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E6CD" w14:textId="35BC93B4" w:rsidR="005F5675" w:rsidRDefault="00684EE9" w:rsidP="005F567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1BD9C8" wp14:editId="394630B0">
                <wp:simplePos x="0" y="0"/>
                <wp:positionH relativeFrom="column">
                  <wp:posOffset>1563066</wp:posOffset>
                </wp:positionH>
                <wp:positionV relativeFrom="paragraph">
                  <wp:posOffset>181610</wp:posOffset>
                </wp:positionV>
                <wp:extent cx="8841105" cy="1497965"/>
                <wp:effectExtent l="0" t="0" r="0" b="6985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1105" cy="14979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B5F15" w14:textId="21A5C487" w:rsidR="007F65CE" w:rsidRPr="00D12AF3" w:rsidRDefault="00873B0C" w:rsidP="007F65CE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12AF3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Launch and Engagement Event</w:t>
                            </w:r>
                          </w:p>
                          <w:p w14:paraId="6F713480" w14:textId="1610DC1E" w:rsidR="00873B0C" w:rsidRPr="00D12AF3" w:rsidRDefault="00873B0C" w:rsidP="007F65CE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12AF3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AHP CYP Virtual Community of Practice</w:t>
                            </w:r>
                          </w:p>
                          <w:p w14:paraId="64989CF5" w14:textId="01610743" w:rsidR="00D12AF3" w:rsidRPr="00D12AF3" w:rsidRDefault="00D12AF3" w:rsidP="00D12AF3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12AF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Pr="00D12AF3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ind out more about the community </w:t>
                            </w:r>
                            <w:hyperlink r:id="rId8" w:history="1">
                              <w:r w:rsidRPr="00D12AF3">
                                <w:rPr>
                                  <w:rStyle w:val="Hyperlink"/>
                                  <w:rFonts w:asciiTheme="majorHAnsi" w:hAnsiTheme="majorHAnsi" w:cstheme="majorHAnsi"/>
                                  <w:sz w:val="28"/>
                                  <w:szCs w:val="28"/>
                                </w:rPr>
                                <w:t>here</w:t>
                              </w:r>
                            </w:hyperlink>
                          </w:p>
                          <w:p w14:paraId="1FD93022" w14:textId="77777777" w:rsidR="00D12AF3" w:rsidRPr="00D12AF3" w:rsidRDefault="00D12AF3" w:rsidP="007F65CE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137C9EF1" w14:textId="392DAAA1" w:rsidR="002F3A03" w:rsidRPr="007C0B7D" w:rsidRDefault="002F3A03" w:rsidP="00996883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76"/>
                                <w:szCs w:val="7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D9C8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23.1pt;margin-top:14.3pt;width:696.15pt;height:1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" fillcolor="#17365d [2415]" stroked="f">
                <v:textbox>
                  <w:txbxContent>
                    <w:p w14:paraId="031B5F15" w14:textId="21A5C487" w:rsidR="007F65CE" w:rsidRPr="00D12AF3" w:rsidRDefault="00873B0C" w:rsidP="007F65CE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12AF3"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  <w:t>Launch and Engagement Event</w:t>
                      </w:r>
                    </w:p>
                    <w:p w14:paraId="6F713480" w14:textId="1610DC1E" w:rsidR="00873B0C" w:rsidRPr="00D12AF3" w:rsidRDefault="00873B0C" w:rsidP="007F65CE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D12AF3">
                        <w:rPr>
                          <w:rFonts w:ascii="Source Sans Pro" w:hAnsi="Source Sans Pro"/>
                          <w:b/>
                          <w:color w:val="FFFFFF" w:themeColor="background1"/>
                          <w:sz w:val="72"/>
                          <w:szCs w:val="72"/>
                        </w:rPr>
                        <w:t>AHP CYP Virtual Community of Practice</w:t>
                      </w:r>
                    </w:p>
                    <w:p w14:paraId="64989CF5" w14:textId="01610743" w:rsidR="00D12AF3" w:rsidRPr="00D12AF3" w:rsidRDefault="00D12AF3" w:rsidP="00D12AF3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12AF3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Pr="00D12AF3"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ind out more about the community </w:t>
                      </w:r>
                      <w:hyperlink r:id="rId9" w:history="1">
                        <w:r w:rsidRPr="00D12AF3">
                          <w:rPr>
                            <w:rStyle w:val="Hyperlink"/>
                            <w:rFonts w:asciiTheme="majorHAnsi" w:hAnsiTheme="majorHAnsi" w:cstheme="majorHAnsi"/>
                            <w:sz w:val="28"/>
                            <w:szCs w:val="28"/>
                          </w:rPr>
                          <w:t>here</w:t>
                        </w:r>
                      </w:hyperlink>
                    </w:p>
                    <w:p w14:paraId="1FD93022" w14:textId="77777777" w:rsidR="00D12AF3" w:rsidRPr="00D12AF3" w:rsidRDefault="00D12AF3" w:rsidP="007F65CE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137C9EF1" w14:textId="392DAAA1" w:rsidR="002F3A03" w:rsidRPr="007C0B7D" w:rsidRDefault="002F3A03" w:rsidP="00996883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76"/>
                          <w:szCs w:val="7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40069D" w14:textId="4C53E8A3" w:rsidR="005F5675" w:rsidRDefault="00070B45" w:rsidP="005F5675">
      <w:pPr>
        <w:rPr>
          <w:noProof/>
          <w:lang w:val="en-US"/>
        </w:rPr>
      </w:pPr>
      <w:r>
        <w:rPr>
          <w:noProof/>
          <w:lang w:eastAsia="en-GB"/>
        </w:rPr>
        <w:drawing>
          <wp:inline distT="0" distB="0" distL="0" distR="0" wp14:anchorId="50E89688" wp14:editId="6AFEBB50">
            <wp:extent cx="1438789" cy="1498600"/>
            <wp:effectExtent l="0" t="0" r="9525" b="63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560" cy="150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7EE44" w14:textId="4614A695" w:rsidR="000132FD" w:rsidRDefault="0090686A" w:rsidP="005F5675">
      <w:pPr>
        <w:rPr>
          <w:noProof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74EB3" wp14:editId="57B26A5E">
                <wp:simplePos x="0" y="0"/>
                <wp:positionH relativeFrom="margin">
                  <wp:posOffset>3175</wp:posOffset>
                </wp:positionH>
                <wp:positionV relativeFrom="paragraph">
                  <wp:posOffset>100965</wp:posOffset>
                </wp:positionV>
                <wp:extent cx="3875405" cy="1190625"/>
                <wp:effectExtent l="0" t="0" r="0" b="952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11906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A5A3261" w14:textId="17A5510E" w:rsidR="000132FD" w:rsidRPr="009B3A6E" w:rsidRDefault="007C0B7D" w:rsidP="00AD0FBE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D</w:t>
                            </w:r>
                            <w:r w:rsidR="0056288B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ate</w:t>
                            </w:r>
                            <w:r w:rsidR="00F6195F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&amp; Time</w:t>
                            </w:r>
                          </w:p>
                          <w:p w14:paraId="10012D39" w14:textId="7564614D" w:rsidR="001B5361" w:rsidRPr="0090686A" w:rsidRDefault="00873B0C" w:rsidP="001B5361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</w:pPr>
                            <w:r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Wednesday 2</w:t>
                            </w:r>
                            <w:r w:rsidR="00683AFC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9</w:t>
                            </w:r>
                            <w:r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th March 2023</w:t>
                            </w:r>
                          </w:p>
                          <w:p w14:paraId="1016BDBF" w14:textId="6FEEBC10" w:rsidR="00873B0C" w:rsidRPr="0090686A" w:rsidRDefault="00873B0C" w:rsidP="001B5361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</w:pPr>
                            <w:r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12</w:t>
                            </w:r>
                            <w:r w:rsidR="007B3174"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 xml:space="preserve">:00pm – </w:t>
                            </w:r>
                            <w:r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1</w:t>
                            </w:r>
                            <w:r w:rsidR="007B3174"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:00</w:t>
                            </w:r>
                            <w:r w:rsidRPr="0090686A">
                              <w:rPr>
                                <w:rFonts w:ascii="Source Sans Pro" w:hAnsi="Source Sans Pro"/>
                                <w:color w:val="92CDDC" w:themeColor="accent5" w:themeTint="99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186BC1D3" w14:textId="663B6792" w:rsidR="000132FD" w:rsidRPr="007265C5" w:rsidRDefault="000132FD" w:rsidP="001B53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4EB3" id="Text Box 12" o:spid="_x0000_s1027" type="#_x0000_t202" style="position:absolute;margin-left:.25pt;margin-top:7.95pt;width:305.1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" fillcolor="#17375e" stroked="f">
                <v:textbox>
                  <w:txbxContent>
                    <w:p w14:paraId="1A5A3261" w14:textId="17A5510E" w:rsidR="000132FD" w:rsidRPr="009B3A6E" w:rsidRDefault="007C0B7D" w:rsidP="00AD0FBE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>D</w:t>
                      </w:r>
                      <w:r w:rsidR="0056288B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>ate</w:t>
                      </w:r>
                      <w:r w:rsidR="00F6195F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&amp; Time</w:t>
                      </w:r>
                    </w:p>
                    <w:p w14:paraId="10012D39" w14:textId="7564614D" w:rsidR="001B5361" w:rsidRPr="0090686A" w:rsidRDefault="00873B0C" w:rsidP="001B5361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</w:pPr>
                      <w:r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Wednesday 2</w:t>
                      </w:r>
                      <w:r w:rsidR="00683AFC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9</w:t>
                      </w:r>
                      <w:r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th March 2023</w:t>
                      </w:r>
                    </w:p>
                    <w:p w14:paraId="1016BDBF" w14:textId="6FEEBC10" w:rsidR="00873B0C" w:rsidRPr="0090686A" w:rsidRDefault="00873B0C" w:rsidP="001B5361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</w:pPr>
                      <w:r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12</w:t>
                      </w:r>
                      <w:r w:rsidR="007B3174"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 xml:space="preserve">:00pm – </w:t>
                      </w:r>
                      <w:r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1</w:t>
                      </w:r>
                      <w:r w:rsidR="007B3174"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:00</w:t>
                      </w:r>
                      <w:r w:rsidRPr="0090686A">
                        <w:rPr>
                          <w:rFonts w:ascii="Source Sans Pro" w:hAnsi="Source Sans Pro"/>
                          <w:color w:val="92CDDC" w:themeColor="accent5" w:themeTint="99"/>
                          <w:sz w:val="44"/>
                          <w:szCs w:val="44"/>
                        </w:rPr>
                        <w:t>pm</w:t>
                      </w:r>
                    </w:p>
                    <w:p w14:paraId="186BC1D3" w14:textId="663B6792" w:rsidR="000132FD" w:rsidRPr="007265C5" w:rsidRDefault="000132FD" w:rsidP="001B536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0421" w:rsidRPr="003F5540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BC1AE8B" wp14:editId="7B7BCB70">
                <wp:simplePos x="0" y="0"/>
                <wp:positionH relativeFrom="column">
                  <wp:posOffset>4346575</wp:posOffset>
                </wp:positionH>
                <wp:positionV relativeFrom="paragraph">
                  <wp:posOffset>100965</wp:posOffset>
                </wp:positionV>
                <wp:extent cx="6090920" cy="5312410"/>
                <wp:effectExtent l="0" t="0" r="114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920" cy="531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1E3AF" w14:textId="0592ED99" w:rsidR="00A83F7A" w:rsidRPr="007C0B7D" w:rsidRDefault="003502CD" w:rsidP="00E66AD6">
                            <w:pPr>
                              <w:rPr>
                                <w:rFonts w:ascii="Source Sans Pro" w:hAnsi="Source Sans Pro" w:cstheme="majorHAnsi"/>
                                <w:sz w:val="36"/>
                                <w:szCs w:val="36"/>
                              </w:rPr>
                            </w:pPr>
                            <w:bookmarkStart w:id="0" w:name="_Hlk126223181"/>
                            <w:bookmarkStart w:id="1" w:name="_Hlk126223182"/>
                            <w:r w:rsidRPr="007C0B7D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>NHS Education for Scotland</w:t>
                            </w:r>
                            <w:r w:rsidR="007C0B7D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60668" w:rsidRPr="007C0B7D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>(NES)</w:t>
                            </w:r>
                            <w:r w:rsidR="00E66AD6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are hosting a</w:t>
                            </w:r>
                            <w:r w:rsidR="00A45154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>n engagement</w:t>
                            </w:r>
                            <w:r w:rsidR="00E66AD6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event </w:t>
                            </w:r>
                            <w:proofErr w:type="gramStart"/>
                            <w:r w:rsidR="00E66AD6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>in order to</w:t>
                            </w:r>
                            <w:proofErr w:type="gramEnd"/>
                            <w:r w:rsidR="00E66AD6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7ADC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>launch</w:t>
                            </w:r>
                            <w:r w:rsidR="00E66AD6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the Virtual Community of Practice for </w:t>
                            </w:r>
                            <w:r w:rsidR="004F46E1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>Allied Health Professionals</w:t>
                            </w:r>
                            <w:r w:rsidR="00E66AD6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and Healthcare Support Workers working with children and young people in Scotland.</w:t>
                            </w:r>
                            <w:r w:rsidR="00D60668" w:rsidRPr="007C0B7D">
                              <w:rPr>
                                <w:rFonts w:ascii="Source Sans Pro" w:hAnsi="Source Sans Pro" w:cs="Segoe UI"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8E6AEB3" w14:textId="77777777" w:rsidR="00796A52" w:rsidRDefault="00796A52" w:rsidP="006B69F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both"/>
                              <w:rPr>
                                <w:rFonts w:ascii="Source Sans Pro" w:hAnsi="Source Sans Pro" w:cs="Segoe UI"/>
                                <w:sz w:val="36"/>
                                <w:szCs w:val="36"/>
                              </w:rPr>
                            </w:pPr>
                          </w:p>
                          <w:p w14:paraId="3505B9FB" w14:textId="68F061D9" w:rsidR="006B69F4" w:rsidRPr="007C0B7D" w:rsidRDefault="00A45154" w:rsidP="006B69F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both"/>
                              <w:rPr>
                                <w:rFonts w:ascii="Source Sans Pro" w:hAnsi="Source Sans Pro" w:cs="Segoe U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 w:cs="Segoe UI"/>
                                <w:sz w:val="36"/>
                                <w:szCs w:val="36"/>
                              </w:rPr>
                              <w:t>Please come along to find out more about how you can get involved with the communit</w:t>
                            </w:r>
                            <w:r w:rsidR="000A33D4">
                              <w:rPr>
                                <w:rFonts w:ascii="Source Sans Pro" w:hAnsi="Source Sans Pro" w:cs="Segoe UI"/>
                                <w:sz w:val="36"/>
                                <w:szCs w:val="36"/>
                              </w:rPr>
                              <w:t>y.</w:t>
                            </w:r>
                          </w:p>
                          <w:p w14:paraId="1FDA68AE" w14:textId="77777777" w:rsidR="00796A52" w:rsidRDefault="00796A52" w:rsidP="007C0B7D">
                            <w:pPr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17180465" w14:textId="7C34F68C" w:rsidR="00C67ADC" w:rsidRDefault="007C0B7D" w:rsidP="007C0B7D">
                            <w:pPr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</w:t>
                            </w:r>
                            <w:r w:rsidR="00E66AD6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o </w:t>
                            </w:r>
                            <w:r w:rsidR="00C67ADC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register for</w:t>
                            </w:r>
                            <w:r w:rsidR="00E66AD6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 event</w:t>
                            </w:r>
                            <w:r w:rsidR="007B3174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E66AD6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please</w:t>
                            </w:r>
                            <w:r w:rsidR="00414EA7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67ADC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complete </w:t>
                            </w:r>
                            <w:r w:rsidR="00AE1A27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form clicking this link </w:t>
                            </w:r>
                            <w:hyperlink r:id="rId11" w:history="1">
                              <w:r w:rsidR="00AE1A27" w:rsidRPr="00AE1A27">
                                <w:rPr>
                                  <w:rStyle w:val="Hyperlink"/>
                                  <w:rFonts w:ascii="Source Sans Pro" w:hAnsi="Source Sans Pro"/>
                                  <w:bCs/>
                                  <w:sz w:val="36"/>
                                  <w:szCs w:val="36"/>
                                </w:rPr>
                                <w:t>Register for Webinar</w:t>
                              </w:r>
                            </w:hyperlink>
                            <w:r w:rsidR="00AE1A27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44C27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or scan the code</w:t>
                            </w:r>
                            <w:r w:rsidR="00135E63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below</w:t>
                            </w:r>
                            <w:r w:rsidR="00AC0F1A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.  Please also join the team, using the link and code </w:t>
                            </w:r>
                            <w:r w:rsidR="003214D3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on the side of this flyer</w:t>
                            </w:r>
                            <w:r w:rsidR="00796A52">
                              <w:rPr>
                                <w:rFonts w:ascii="Source Sans Pro" w:hAnsi="Source Sans Pro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767724A" w14:textId="4D3223D5" w:rsidR="007C0B7D" w:rsidRPr="007C0B7D" w:rsidRDefault="00977A56" w:rsidP="00977A56">
                            <w:pPr>
                              <w:jc w:val="center"/>
                              <w:rPr>
                                <w:rFonts w:ascii="Source Sans Pro" w:hAnsi="Source Sans 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95921A" wp14:editId="4D0173B1">
                                  <wp:extent cx="1822043" cy="1827530"/>
                                  <wp:effectExtent l="0" t="0" r="6985" b="127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3064" cy="183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305DC5" w14:textId="4371F445" w:rsidR="007C0B7D" w:rsidRPr="007C0B7D" w:rsidRDefault="007C0B7D" w:rsidP="006B69F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both"/>
                              <w:rPr>
                                <w:rFonts w:ascii="Source Sans Pro" w:hAnsi="Source Sans Pro" w:cs="Segoe U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2BA53AEA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How long will the survey take?</w:t>
                            </w:r>
                          </w:p>
                          <w:p w14:paraId="7CD1DF66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survey will take approximately 5 minutes to complete. </w:t>
                            </w:r>
                          </w:p>
                          <w:p w14:paraId="1A743555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772EB94B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available until Tuesday 21st February 2023.</w:t>
                            </w:r>
                          </w:p>
                          <w:p w14:paraId="56877405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sz w:val="36"/>
                                <w:szCs w:val="36"/>
                              </w:rPr>
                            </w:pPr>
                          </w:p>
                          <w:p w14:paraId="257AD4BC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How long will the survey take?</w:t>
                            </w:r>
                          </w:p>
                          <w:p w14:paraId="743FFFDE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The survey will take approximately 5 minutes to complete. </w:t>
                            </w:r>
                          </w:p>
                          <w:p w14:paraId="5647E41A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1F06AE69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C0B7D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available until Tuesday 21st February 2023.</w:t>
                            </w:r>
                          </w:p>
                          <w:p w14:paraId="5E5DBA60" w14:textId="77777777" w:rsidR="007C0B7D" w:rsidRPr="007C0B7D" w:rsidRDefault="007C0B7D" w:rsidP="007C0B7D">
                            <w:pPr>
                              <w:rPr>
                                <w:rFonts w:ascii="Source Sans Pro" w:hAnsi="Source Sans Pro"/>
                                <w:sz w:val="36"/>
                                <w:szCs w:val="36"/>
                              </w:rPr>
                            </w:pPr>
                          </w:p>
                          <w:bookmarkEnd w:id="0"/>
                          <w:bookmarkEnd w:id="1"/>
                          <w:p w14:paraId="65CE0511" w14:textId="77777777" w:rsidR="007C0B7D" w:rsidRPr="007C0B7D" w:rsidRDefault="007C0B7D" w:rsidP="006B69F4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both"/>
                              <w:rPr>
                                <w:rFonts w:ascii="Source Sans Pro" w:hAnsi="Source Sans Pro" w:cs="Segoe U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AE8B" id="Text Box 2" o:spid="_x0000_s1028" type="#_x0000_t202" style="position:absolute;margin-left:342.25pt;margin-top:7.95pt;width:479.6pt;height:418.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" strokecolor="white [3212]">
                <v:textbox>
                  <w:txbxContent>
                    <w:p w14:paraId="2EE1E3AF" w14:textId="0592ED99" w:rsidR="00A83F7A" w:rsidRPr="007C0B7D" w:rsidRDefault="003502CD" w:rsidP="00E66AD6">
                      <w:pPr>
                        <w:rPr>
                          <w:rFonts w:ascii="Source Sans Pro" w:hAnsi="Source Sans Pro" w:cstheme="majorHAnsi"/>
                          <w:sz w:val="36"/>
                          <w:szCs w:val="36"/>
                        </w:rPr>
                      </w:pPr>
                      <w:bookmarkStart w:id="2" w:name="_Hlk126223181"/>
                      <w:bookmarkStart w:id="3" w:name="_Hlk126223182"/>
                      <w:r w:rsidRPr="007C0B7D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>NHS Education for Scotland</w:t>
                      </w:r>
                      <w:r w:rsidR="007C0B7D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D60668" w:rsidRPr="007C0B7D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>(NES)</w:t>
                      </w:r>
                      <w:r w:rsidR="00E66AD6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are hosting a</w:t>
                      </w:r>
                      <w:r w:rsidR="00A45154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>n engagement</w:t>
                      </w:r>
                      <w:r w:rsidR="00E66AD6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event </w:t>
                      </w:r>
                      <w:proofErr w:type="gramStart"/>
                      <w:r w:rsidR="00E66AD6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>in order to</w:t>
                      </w:r>
                      <w:proofErr w:type="gramEnd"/>
                      <w:r w:rsidR="00E66AD6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C67ADC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>launch</w:t>
                      </w:r>
                      <w:r w:rsidR="00E66AD6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the Virtual Community of Practice for </w:t>
                      </w:r>
                      <w:r w:rsidR="004F46E1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>Allied Health Professionals</w:t>
                      </w:r>
                      <w:r w:rsidR="00E66AD6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and Healthcare Support Workers working with children and young people in Scotland.</w:t>
                      </w:r>
                      <w:r w:rsidR="00D60668" w:rsidRPr="007C0B7D">
                        <w:rPr>
                          <w:rFonts w:ascii="Source Sans Pro" w:hAnsi="Source Sans Pro" w:cs="Segoe UI"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8E6AEB3" w14:textId="77777777" w:rsidR="00796A52" w:rsidRDefault="00796A52" w:rsidP="006B69F4">
                      <w:pPr>
                        <w:pStyle w:val="NormalWeb"/>
                        <w:spacing w:before="0" w:beforeAutospacing="0" w:after="0" w:afterAutospacing="0" w:line="216" w:lineRule="auto"/>
                        <w:jc w:val="both"/>
                        <w:rPr>
                          <w:rFonts w:ascii="Source Sans Pro" w:hAnsi="Source Sans Pro" w:cs="Segoe UI"/>
                          <w:sz w:val="36"/>
                          <w:szCs w:val="36"/>
                        </w:rPr>
                      </w:pPr>
                    </w:p>
                    <w:p w14:paraId="3505B9FB" w14:textId="68F061D9" w:rsidR="006B69F4" w:rsidRPr="007C0B7D" w:rsidRDefault="00A45154" w:rsidP="006B69F4">
                      <w:pPr>
                        <w:pStyle w:val="NormalWeb"/>
                        <w:spacing w:before="0" w:beforeAutospacing="0" w:after="0" w:afterAutospacing="0" w:line="216" w:lineRule="auto"/>
                        <w:jc w:val="both"/>
                        <w:rPr>
                          <w:rFonts w:ascii="Source Sans Pro" w:hAnsi="Source Sans Pro" w:cs="Segoe UI"/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 w:cs="Segoe UI"/>
                          <w:sz w:val="36"/>
                          <w:szCs w:val="36"/>
                        </w:rPr>
                        <w:t>Please come along to find out more about how you can get involved with the communit</w:t>
                      </w:r>
                      <w:r w:rsidR="000A33D4">
                        <w:rPr>
                          <w:rFonts w:ascii="Source Sans Pro" w:hAnsi="Source Sans Pro" w:cs="Segoe UI"/>
                          <w:sz w:val="36"/>
                          <w:szCs w:val="36"/>
                        </w:rPr>
                        <w:t>y.</w:t>
                      </w:r>
                    </w:p>
                    <w:p w14:paraId="1FDA68AE" w14:textId="77777777" w:rsidR="00796A52" w:rsidRDefault="00796A52" w:rsidP="007C0B7D">
                      <w:pPr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17180465" w14:textId="7C34F68C" w:rsidR="00C67ADC" w:rsidRDefault="007C0B7D" w:rsidP="007C0B7D">
                      <w:pPr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>T</w:t>
                      </w:r>
                      <w:r w:rsidR="00E66AD6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o </w:t>
                      </w:r>
                      <w:r w:rsidR="00C67ADC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>register for</w:t>
                      </w:r>
                      <w:r w:rsidR="00E66AD6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the event</w:t>
                      </w:r>
                      <w:r w:rsidR="007B3174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, </w:t>
                      </w:r>
                      <w:r w:rsidR="00E66AD6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>please</w:t>
                      </w:r>
                      <w:r w:rsidR="00414EA7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C67ADC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complete </w:t>
                      </w:r>
                      <w:r w:rsidR="00AE1A27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the form clicking this link </w:t>
                      </w:r>
                      <w:hyperlink r:id="rId13" w:history="1">
                        <w:r w:rsidR="00AE1A27" w:rsidRPr="00AE1A27">
                          <w:rPr>
                            <w:rStyle w:val="Hyperlink"/>
                            <w:rFonts w:ascii="Source Sans Pro" w:hAnsi="Source Sans Pro"/>
                            <w:bCs/>
                            <w:sz w:val="36"/>
                            <w:szCs w:val="36"/>
                          </w:rPr>
                          <w:t>Reg</w:t>
                        </w:r>
                        <w:r w:rsidR="00AE1A27" w:rsidRPr="00AE1A27">
                          <w:rPr>
                            <w:rStyle w:val="Hyperlink"/>
                            <w:rFonts w:ascii="Source Sans Pro" w:hAnsi="Source Sans Pro"/>
                            <w:bCs/>
                            <w:sz w:val="36"/>
                            <w:szCs w:val="36"/>
                          </w:rPr>
                          <w:t>i</w:t>
                        </w:r>
                        <w:r w:rsidR="00AE1A27" w:rsidRPr="00AE1A27">
                          <w:rPr>
                            <w:rStyle w:val="Hyperlink"/>
                            <w:rFonts w:ascii="Source Sans Pro" w:hAnsi="Source Sans Pro"/>
                            <w:bCs/>
                            <w:sz w:val="36"/>
                            <w:szCs w:val="36"/>
                          </w:rPr>
                          <w:t>ster for Webinar</w:t>
                        </w:r>
                      </w:hyperlink>
                      <w:r w:rsidR="00AE1A27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844C27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>or scan the code</w:t>
                      </w:r>
                      <w:r w:rsidR="00135E63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below</w:t>
                      </w:r>
                      <w:r w:rsidR="00AC0F1A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.  Please also join the team, using the link and code </w:t>
                      </w:r>
                      <w:r w:rsidR="003214D3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>on the side of this flyer</w:t>
                      </w:r>
                      <w:r w:rsidR="00796A52">
                        <w:rPr>
                          <w:rFonts w:ascii="Source Sans Pro" w:hAnsi="Source Sans Pro"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  <w:p w14:paraId="4767724A" w14:textId="4D3223D5" w:rsidR="007C0B7D" w:rsidRPr="007C0B7D" w:rsidRDefault="00977A56" w:rsidP="00977A56">
                      <w:pPr>
                        <w:jc w:val="center"/>
                        <w:rPr>
                          <w:rFonts w:ascii="Source Sans Pro" w:hAnsi="Source Sans Pro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95921A" wp14:editId="4D0173B1">
                            <wp:extent cx="1822043" cy="1827530"/>
                            <wp:effectExtent l="0" t="0" r="6985" b="127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3064" cy="1838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305DC5" w14:textId="4371F445" w:rsidR="007C0B7D" w:rsidRPr="007C0B7D" w:rsidRDefault="007C0B7D" w:rsidP="006B69F4">
                      <w:pPr>
                        <w:pStyle w:val="NormalWeb"/>
                        <w:spacing w:before="0" w:beforeAutospacing="0" w:after="0" w:afterAutospacing="0" w:line="216" w:lineRule="auto"/>
                        <w:jc w:val="both"/>
                        <w:rPr>
                          <w:rFonts w:ascii="Source Sans Pro" w:hAnsi="Source Sans Pro" w:cs="Segoe UI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2BA53AEA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>How long will the survey take?</w:t>
                      </w:r>
                    </w:p>
                    <w:p w14:paraId="7CD1DF66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The survey will take approximately 5 minutes to complete. </w:t>
                      </w:r>
                    </w:p>
                    <w:p w14:paraId="1A743555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772EB94B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>available until Tuesday 21st February 2023.</w:t>
                      </w:r>
                    </w:p>
                    <w:p w14:paraId="56877405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sz w:val="36"/>
                          <w:szCs w:val="36"/>
                        </w:rPr>
                      </w:pPr>
                    </w:p>
                    <w:p w14:paraId="257AD4BC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>How long will the survey take?</w:t>
                      </w:r>
                    </w:p>
                    <w:p w14:paraId="743FFFDE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The survey will take approximately 5 minutes to complete. </w:t>
                      </w:r>
                    </w:p>
                    <w:p w14:paraId="5647E41A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1F06AE69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C0B7D">
                        <w:rPr>
                          <w:rFonts w:ascii="Source Sans Pro" w:hAnsi="Source Sans Pro"/>
                          <w:b/>
                          <w:color w:val="FFFFFF" w:themeColor="background1"/>
                          <w:sz w:val="36"/>
                          <w:szCs w:val="36"/>
                        </w:rPr>
                        <w:t>available until Tuesday 21st February 2023.</w:t>
                      </w:r>
                    </w:p>
                    <w:p w14:paraId="5E5DBA60" w14:textId="77777777" w:rsidR="007C0B7D" w:rsidRPr="007C0B7D" w:rsidRDefault="007C0B7D" w:rsidP="007C0B7D">
                      <w:pPr>
                        <w:rPr>
                          <w:rFonts w:ascii="Source Sans Pro" w:hAnsi="Source Sans Pro"/>
                          <w:sz w:val="36"/>
                          <w:szCs w:val="36"/>
                        </w:rPr>
                      </w:pPr>
                    </w:p>
                    <w:bookmarkEnd w:id="2"/>
                    <w:bookmarkEnd w:id="3"/>
                    <w:p w14:paraId="65CE0511" w14:textId="77777777" w:rsidR="007C0B7D" w:rsidRPr="007C0B7D" w:rsidRDefault="007C0B7D" w:rsidP="006B69F4">
                      <w:pPr>
                        <w:pStyle w:val="NormalWeb"/>
                        <w:spacing w:before="0" w:beforeAutospacing="0" w:after="0" w:afterAutospacing="0" w:line="216" w:lineRule="auto"/>
                        <w:jc w:val="both"/>
                        <w:rPr>
                          <w:rFonts w:ascii="Source Sans Pro" w:hAnsi="Source Sans Pro" w:cs="Segoe U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0B45">
        <w:rPr>
          <w:noProof/>
          <w:lang w:val="en-US"/>
        </w:rPr>
        <w:t xml:space="preserve">  </w:t>
      </w:r>
    </w:p>
    <w:p w14:paraId="347BCAE6" w14:textId="126D88D5" w:rsidR="000132FD" w:rsidRDefault="000132FD" w:rsidP="005F5675">
      <w:pPr>
        <w:rPr>
          <w:noProof/>
          <w:lang w:val="en-US"/>
        </w:rPr>
      </w:pPr>
    </w:p>
    <w:p w14:paraId="184A7B19" w14:textId="23142F3E" w:rsidR="005F5675" w:rsidRPr="00070B45" w:rsidRDefault="003214D3" w:rsidP="005F5675">
      <w:pPr>
        <w:rPr>
          <w:b/>
          <w:noProof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9BD3" wp14:editId="632BAD22">
                <wp:simplePos x="0" y="0"/>
                <wp:positionH relativeFrom="margin">
                  <wp:posOffset>22225</wp:posOffset>
                </wp:positionH>
                <wp:positionV relativeFrom="paragraph">
                  <wp:posOffset>978535</wp:posOffset>
                </wp:positionV>
                <wp:extent cx="3859530" cy="3467100"/>
                <wp:effectExtent l="0" t="0" r="762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530" cy="346710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68F022A" w14:textId="77777777" w:rsidR="006F72A6" w:rsidRPr="006F72A6" w:rsidRDefault="004F46E1" w:rsidP="00C67ADC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6F72A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To join the </w:t>
                            </w:r>
                            <w:r w:rsidR="003214D3" w:rsidRPr="006F72A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online </w:t>
                            </w:r>
                            <w:r w:rsidR="006F72A6" w:rsidRPr="006F72A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Virtual C</w:t>
                            </w:r>
                            <w:r w:rsidRPr="006F72A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ommunity </w:t>
                            </w:r>
                            <w:r w:rsidR="007B3174" w:rsidRPr="006F72A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via Microsoft Teams</w:t>
                            </w:r>
                            <w:r w:rsidR="006F72A6" w:rsidRPr="006F72A6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FE403AA" w14:textId="77777777" w:rsidR="006F72A6" w:rsidRPr="006F72A6" w:rsidRDefault="006F72A6" w:rsidP="00C67ADC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0E676AD" w14:textId="4B8758EC" w:rsidR="00A45154" w:rsidRPr="006F72A6" w:rsidRDefault="00000000" w:rsidP="00C67ADC">
                            <w:pPr>
                              <w:rPr>
                                <w:rStyle w:val="Hyperlink"/>
                                <w:rFonts w:ascii="Source Sans Pro" w:hAnsi="Source Sans Pro" w:cstheme="majorHAnsi"/>
                                <w:bCs/>
                                <w:color w:val="FFFFFF" w:themeColor="background1"/>
                                <w:sz w:val="20"/>
                                <w:szCs w:val="20"/>
                                <w:u w:val="none"/>
                              </w:rPr>
                            </w:pPr>
                            <w:hyperlink r:id="rId15" w:history="1">
                              <w:r w:rsidR="006F72A6" w:rsidRPr="00232FC1">
                                <w:rPr>
                                  <w:rStyle w:val="Hyperlink"/>
                                  <w:rFonts w:ascii="Source Sans Pro" w:hAnsi="Source Sans Pro" w:cstheme="majorHAnsi"/>
                                  <w:b/>
                                  <w:color w:val="1D1B11" w:themeColor="background2" w:themeShade="1A"/>
                                  <w:sz w:val="44"/>
                                  <w:szCs w:val="44"/>
                                </w:rPr>
                                <w:t>C</w:t>
                              </w:r>
                              <w:r w:rsidR="00A45154" w:rsidRPr="00232FC1">
                                <w:rPr>
                                  <w:rStyle w:val="Hyperlink"/>
                                  <w:rFonts w:ascii="Source Sans Pro" w:hAnsi="Source Sans Pro" w:cstheme="majorHAnsi"/>
                                  <w:b/>
                                  <w:color w:val="1D1B11" w:themeColor="background2" w:themeShade="1A"/>
                                  <w:sz w:val="44"/>
                                  <w:szCs w:val="44"/>
                                </w:rPr>
                                <w:t>lick here</w:t>
                              </w:r>
                            </w:hyperlink>
                            <w:r w:rsidR="00232FC1" w:rsidRPr="00232FC1">
                              <w:rPr>
                                <w:rStyle w:val="Hyperlink"/>
                                <w:rFonts w:ascii="Source Sans Pro" w:hAnsi="Source Sans Pro" w:cstheme="majorHAnsi"/>
                                <w:b/>
                                <w:sz w:val="44"/>
                                <w:szCs w:val="44"/>
                                <w:u w:val="none"/>
                              </w:rPr>
                              <w:t xml:space="preserve"> </w:t>
                            </w:r>
                            <w:r w:rsidR="00C67ADC" w:rsidRPr="006F72A6">
                              <w:rPr>
                                <w:rStyle w:val="Hyperlink"/>
                                <w:rFonts w:ascii="Source Sans Pro" w:hAnsi="Source Sans Pro" w:cstheme="majorHAnsi"/>
                                <w:bCs/>
                                <w:color w:val="FFFFFF" w:themeColor="background1"/>
                                <w:sz w:val="44"/>
                                <w:szCs w:val="44"/>
                                <w:u w:val="none"/>
                              </w:rPr>
                              <w:t>or scan the QR code</w:t>
                            </w:r>
                          </w:p>
                          <w:p w14:paraId="5E476F70" w14:textId="425BEF99" w:rsidR="007B3174" w:rsidRPr="006F72A6" w:rsidRDefault="0090686A" w:rsidP="007B3174">
                            <w:pPr>
                              <w:jc w:val="center"/>
                              <w:rPr>
                                <w:rFonts w:ascii="Source Sans Pro" w:hAnsi="Source Sans Pro" w:cstheme="majorHAnsi"/>
                                <w:b/>
                                <w:color w:val="C6D9F1" w:themeColor="text2" w:themeTint="33"/>
                                <w:sz w:val="20"/>
                                <w:szCs w:val="20"/>
                              </w:rPr>
                            </w:pPr>
                            <w:r w:rsidRPr="006F72A6">
                              <w:rPr>
                                <w:rFonts w:ascii="Source Sans Pro" w:hAnsi="Source Sans Pro"/>
                                <w:noProof/>
                              </w:rPr>
                              <w:drawing>
                                <wp:inline distT="0" distB="0" distL="0" distR="0" wp14:anchorId="5C03A0B7" wp14:editId="16549E69">
                                  <wp:extent cx="1647825" cy="1647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r:link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DA2ACC" w14:textId="780D80F3" w:rsidR="004D43B9" w:rsidRPr="006F72A6" w:rsidRDefault="004D43B9" w:rsidP="0090686A">
                            <w:pPr>
                              <w:jc w:val="center"/>
                              <w:rPr>
                                <w:rFonts w:ascii="Source Sans Pro" w:hAnsi="Source Sans Pro" w:cstheme="majorHAnsi"/>
                                <w:b/>
                                <w:color w:val="C6D9F1" w:themeColor="text2" w:themeTint="33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F9BD3" id="Text Box 16" o:spid="_x0000_s1029" type="#_x0000_t202" style="position:absolute;margin-left:1.75pt;margin-top:77.05pt;width:303.9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" fillcolor="#17375e" stroked="f">
                <v:textbox>
                  <w:txbxContent>
                    <w:p w14:paraId="368F022A" w14:textId="77777777" w:rsidR="006F72A6" w:rsidRPr="006F72A6" w:rsidRDefault="004F46E1" w:rsidP="00C67ADC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6F72A6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To join the </w:t>
                      </w:r>
                      <w:r w:rsidR="003214D3" w:rsidRPr="006F72A6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online </w:t>
                      </w:r>
                      <w:r w:rsidR="006F72A6" w:rsidRPr="006F72A6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>Virtual C</w:t>
                      </w:r>
                      <w:r w:rsidRPr="006F72A6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ommunity </w:t>
                      </w:r>
                      <w:r w:rsidR="007B3174" w:rsidRPr="006F72A6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>via Microsoft Teams</w:t>
                      </w:r>
                      <w:r w:rsidR="006F72A6" w:rsidRPr="006F72A6"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FE403AA" w14:textId="77777777" w:rsidR="006F72A6" w:rsidRPr="006F72A6" w:rsidRDefault="006F72A6" w:rsidP="00C67ADC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</w:rPr>
                      </w:pPr>
                    </w:p>
                    <w:p w14:paraId="20E676AD" w14:textId="4B8758EC" w:rsidR="00A45154" w:rsidRPr="006F72A6" w:rsidRDefault="003349A3" w:rsidP="00C67ADC">
                      <w:pPr>
                        <w:rPr>
                          <w:rStyle w:val="Hyperlink"/>
                          <w:rFonts w:ascii="Source Sans Pro" w:hAnsi="Source Sans Pro" w:cstheme="majorHAnsi"/>
                          <w:bCs/>
                          <w:color w:val="FFFFFF" w:themeColor="background1"/>
                          <w:sz w:val="20"/>
                          <w:szCs w:val="20"/>
                          <w:u w:val="none"/>
                        </w:rPr>
                      </w:pPr>
                      <w:hyperlink r:id="rId18" w:history="1">
                        <w:r w:rsidR="006F72A6" w:rsidRPr="00232FC1">
                          <w:rPr>
                            <w:rStyle w:val="Hyperlink"/>
                            <w:rFonts w:ascii="Source Sans Pro" w:hAnsi="Source Sans Pro" w:cstheme="majorHAnsi"/>
                            <w:b/>
                            <w:color w:val="1D1B11" w:themeColor="background2" w:themeShade="1A"/>
                            <w:sz w:val="44"/>
                            <w:szCs w:val="44"/>
                          </w:rPr>
                          <w:t>C</w:t>
                        </w:r>
                        <w:r w:rsidR="00A45154" w:rsidRPr="00232FC1">
                          <w:rPr>
                            <w:rStyle w:val="Hyperlink"/>
                            <w:rFonts w:ascii="Source Sans Pro" w:hAnsi="Source Sans Pro" w:cstheme="majorHAnsi"/>
                            <w:b/>
                            <w:color w:val="1D1B11" w:themeColor="background2" w:themeShade="1A"/>
                            <w:sz w:val="44"/>
                            <w:szCs w:val="44"/>
                          </w:rPr>
                          <w:t>lick here</w:t>
                        </w:r>
                      </w:hyperlink>
                      <w:r w:rsidR="00232FC1" w:rsidRPr="00232FC1">
                        <w:rPr>
                          <w:rStyle w:val="Hyperlink"/>
                          <w:rFonts w:ascii="Source Sans Pro" w:hAnsi="Source Sans Pro" w:cstheme="majorHAnsi"/>
                          <w:b/>
                          <w:sz w:val="44"/>
                          <w:szCs w:val="44"/>
                          <w:u w:val="none"/>
                        </w:rPr>
                        <w:t xml:space="preserve"> </w:t>
                      </w:r>
                      <w:r w:rsidR="00C67ADC" w:rsidRPr="006F72A6">
                        <w:rPr>
                          <w:rStyle w:val="Hyperlink"/>
                          <w:rFonts w:ascii="Source Sans Pro" w:hAnsi="Source Sans Pro" w:cstheme="majorHAnsi"/>
                          <w:bCs/>
                          <w:color w:val="FFFFFF" w:themeColor="background1"/>
                          <w:sz w:val="44"/>
                          <w:szCs w:val="44"/>
                          <w:u w:val="none"/>
                        </w:rPr>
                        <w:t>or scan the QR code</w:t>
                      </w:r>
                    </w:p>
                    <w:p w14:paraId="5E476F70" w14:textId="425BEF99" w:rsidR="007B3174" w:rsidRPr="006F72A6" w:rsidRDefault="0090686A" w:rsidP="007B3174">
                      <w:pPr>
                        <w:jc w:val="center"/>
                        <w:rPr>
                          <w:rFonts w:ascii="Source Sans Pro" w:hAnsi="Source Sans Pro" w:cstheme="majorHAnsi"/>
                          <w:b/>
                          <w:color w:val="C6D9F1" w:themeColor="text2" w:themeTint="33"/>
                          <w:sz w:val="20"/>
                          <w:szCs w:val="20"/>
                        </w:rPr>
                      </w:pPr>
                      <w:r w:rsidRPr="006F72A6">
                        <w:rPr>
                          <w:rFonts w:ascii="Source Sans Pro" w:hAnsi="Source Sans Pro"/>
                          <w:noProof/>
                        </w:rPr>
                        <w:drawing>
                          <wp:inline distT="0" distB="0" distL="0" distR="0" wp14:anchorId="5C03A0B7" wp14:editId="16549E69">
                            <wp:extent cx="1647825" cy="16478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 r:link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DA2ACC" w14:textId="780D80F3" w:rsidR="004D43B9" w:rsidRPr="006F72A6" w:rsidRDefault="004D43B9" w:rsidP="0090686A">
                      <w:pPr>
                        <w:jc w:val="center"/>
                        <w:rPr>
                          <w:rFonts w:ascii="Source Sans Pro" w:hAnsi="Source Sans Pro" w:cstheme="majorHAnsi"/>
                          <w:b/>
                          <w:color w:val="C6D9F1" w:themeColor="text2" w:themeTint="33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686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7CE87" wp14:editId="7CF110E4">
                <wp:simplePos x="0" y="0"/>
                <wp:positionH relativeFrom="margin">
                  <wp:posOffset>22225</wp:posOffset>
                </wp:positionH>
                <wp:positionV relativeFrom="paragraph">
                  <wp:posOffset>4540885</wp:posOffset>
                </wp:positionV>
                <wp:extent cx="3875405" cy="51181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5405" cy="5118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C1EC73" w14:textId="574AE0EF" w:rsidR="0090686A" w:rsidRPr="007265C5" w:rsidRDefault="00135E63" w:rsidP="0090686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Please share widely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7CE87" id="_x0000_s1030" type="#_x0000_t202" style="position:absolute;margin-left:1.75pt;margin-top:357.55pt;width:305.1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" fillcolor="#17375e" stroked="f">
                <v:textbox>
                  <w:txbxContent>
                    <w:p w14:paraId="56C1EC73" w14:textId="574AE0EF" w:rsidR="0090686A" w:rsidRPr="007265C5" w:rsidRDefault="00135E63" w:rsidP="0090686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48"/>
                          <w:szCs w:val="48"/>
                        </w:rPr>
                        <w:t>Please share widely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F5675" w:rsidRPr="00070B45" w:rsidSect="00A20172">
      <w:pgSz w:w="16840" w:h="11900" w:orient="landscape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241"/>
    <w:multiLevelType w:val="hybridMultilevel"/>
    <w:tmpl w:val="A35C7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8E8"/>
    <w:multiLevelType w:val="hybridMultilevel"/>
    <w:tmpl w:val="478AE634"/>
    <w:lvl w:ilvl="0" w:tplc="E5B4B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2B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2D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8D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2F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AB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0B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FAF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E0A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C00EA"/>
    <w:multiLevelType w:val="hybridMultilevel"/>
    <w:tmpl w:val="89AE5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9D8"/>
    <w:multiLevelType w:val="hybridMultilevel"/>
    <w:tmpl w:val="5E50C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773D"/>
    <w:multiLevelType w:val="hybridMultilevel"/>
    <w:tmpl w:val="8502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727E"/>
    <w:multiLevelType w:val="hybridMultilevel"/>
    <w:tmpl w:val="40521960"/>
    <w:lvl w:ilvl="0" w:tplc="BC9E7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0C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A7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C3C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45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E8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F6A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C9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5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3F425E8"/>
    <w:multiLevelType w:val="hybridMultilevel"/>
    <w:tmpl w:val="CC36C2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437C84"/>
    <w:multiLevelType w:val="hybridMultilevel"/>
    <w:tmpl w:val="5D805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24F6C"/>
    <w:multiLevelType w:val="hybridMultilevel"/>
    <w:tmpl w:val="73E46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344B8"/>
    <w:multiLevelType w:val="hybridMultilevel"/>
    <w:tmpl w:val="28BE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543657">
    <w:abstractNumId w:val="3"/>
  </w:num>
  <w:num w:numId="2" w16cid:durableId="1825657827">
    <w:abstractNumId w:val="2"/>
  </w:num>
  <w:num w:numId="3" w16cid:durableId="1495681202">
    <w:abstractNumId w:val="1"/>
  </w:num>
  <w:num w:numId="4" w16cid:durableId="1149665277">
    <w:abstractNumId w:val="0"/>
  </w:num>
  <w:num w:numId="5" w16cid:durableId="1186333839">
    <w:abstractNumId w:val="6"/>
  </w:num>
  <w:num w:numId="6" w16cid:durableId="1554150723">
    <w:abstractNumId w:val="8"/>
  </w:num>
  <w:num w:numId="7" w16cid:durableId="1445273531">
    <w:abstractNumId w:val="4"/>
  </w:num>
  <w:num w:numId="8" w16cid:durableId="1440178844">
    <w:abstractNumId w:val="7"/>
  </w:num>
  <w:num w:numId="9" w16cid:durableId="384330913">
    <w:abstractNumId w:val="9"/>
  </w:num>
  <w:num w:numId="10" w16cid:durableId="796214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75"/>
    <w:rsid w:val="000001C5"/>
    <w:rsid w:val="00001FD2"/>
    <w:rsid w:val="000132FD"/>
    <w:rsid w:val="00025627"/>
    <w:rsid w:val="00025D3A"/>
    <w:rsid w:val="00042C1D"/>
    <w:rsid w:val="00051EC5"/>
    <w:rsid w:val="00065E6B"/>
    <w:rsid w:val="00070B45"/>
    <w:rsid w:val="000740ED"/>
    <w:rsid w:val="000809CE"/>
    <w:rsid w:val="000A33D4"/>
    <w:rsid w:val="000B38C0"/>
    <w:rsid w:val="000C0E93"/>
    <w:rsid w:val="000C0F88"/>
    <w:rsid w:val="000D123C"/>
    <w:rsid w:val="000D3D0D"/>
    <w:rsid w:val="000D539D"/>
    <w:rsid w:val="000D7D1B"/>
    <w:rsid w:val="000E015A"/>
    <w:rsid w:val="000E6D33"/>
    <w:rsid w:val="00101C26"/>
    <w:rsid w:val="00135E63"/>
    <w:rsid w:val="00152384"/>
    <w:rsid w:val="001737A7"/>
    <w:rsid w:val="00175B80"/>
    <w:rsid w:val="00197047"/>
    <w:rsid w:val="001B3828"/>
    <w:rsid w:val="001B5361"/>
    <w:rsid w:val="001D207A"/>
    <w:rsid w:val="001D7B6A"/>
    <w:rsid w:val="001E01FD"/>
    <w:rsid w:val="001E61B1"/>
    <w:rsid w:val="001F078A"/>
    <w:rsid w:val="001F34E2"/>
    <w:rsid w:val="0020666B"/>
    <w:rsid w:val="00217F1A"/>
    <w:rsid w:val="00232FC1"/>
    <w:rsid w:val="00234A78"/>
    <w:rsid w:val="002356D4"/>
    <w:rsid w:val="0025089A"/>
    <w:rsid w:val="00254844"/>
    <w:rsid w:val="00276A00"/>
    <w:rsid w:val="00294D6F"/>
    <w:rsid w:val="0029598E"/>
    <w:rsid w:val="002A463E"/>
    <w:rsid w:val="002B2291"/>
    <w:rsid w:val="002D3C4A"/>
    <w:rsid w:val="002D52F0"/>
    <w:rsid w:val="002E3769"/>
    <w:rsid w:val="002E4C6E"/>
    <w:rsid w:val="002F1F7B"/>
    <w:rsid w:val="002F3A03"/>
    <w:rsid w:val="002F3F69"/>
    <w:rsid w:val="002F7634"/>
    <w:rsid w:val="003214D3"/>
    <w:rsid w:val="00323A5F"/>
    <w:rsid w:val="00340AA3"/>
    <w:rsid w:val="00346E45"/>
    <w:rsid w:val="003502CD"/>
    <w:rsid w:val="003634B5"/>
    <w:rsid w:val="00370B60"/>
    <w:rsid w:val="003805A8"/>
    <w:rsid w:val="0038464D"/>
    <w:rsid w:val="00390421"/>
    <w:rsid w:val="00397084"/>
    <w:rsid w:val="003A4C12"/>
    <w:rsid w:val="003C010F"/>
    <w:rsid w:val="003C0BF2"/>
    <w:rsid w:val="003D080B"/>
    <w:rsid w:val="003D0907"/>
    <w:rsid w:val="003D7E3E"/>
    <w:rsid w:val="003E591A"/>
    <w:rsid w:val="003F5540"/>
    <w:rsid w:val="003F7389"/>
    <w:rsid w:val="00414EA7"/>
    <w:rsid w:val="00417106"/>
    <w:rsid w:val="004200E5"/>
    <w:rsid w:val="00421DEF"/>
    <w:rsid w:val="004237C2"/>
    <w:rsid w:val="004314E4"/>
    <w:rsid w:val="00433A5B"/>
    <w:rsid w:val="00436D0D"/>
    <w:rsid w:val="00440E4C"/>
    <w:rsid w:val="00443DD2"/>
    <w:rsid w:val="0045770B"/>
    <w:rsid w:val="00497165"/>
    <w:rsid w:val="004B1D7E"/>
    <w:rsid w:val="004B38A6"/>
    <w:rsid w:val="004B6860"/>
    <w:rsid w:val="004D43B9"/>
    <w:rsid w:val="004F3AB2"/>
    <w:rsid w:val="004F46E1"/>
    <w:rsid w:val="00503630"/>
    <w:rsid w:val="005167BE"/>
    <w:rsid w:val="005200FA"/>
    <w:rsid w:val="005313D9"/>
    <w:rsid w:val="005323A0"/>
    <w:rsid w:val="005519A0"/>
    <w:rsid w:val="005546D1"/>
    <w:rsid w:val="0056288B"/>
    <w:rsid w:val="00562CFC"/>
    <w:rsid w:val="00583A50"/>
    <w:rsid w:val="005B713A"/>
    <w:rsid w:val="005B7497"/>
    <w:rsid w:val="005C168E"/>
    <w:rsid w:val="005D4AAE"/>
    <w:rsid w:val="005D55CC"/>
    <w:rsid w:val="005D56E2"/>
    <w:rsid w:val="005F5675"/>
    <w:rsid w:val="00602DFA"/>
    <w:rsid w:val="006109EF"/>
    <w:rsid w:val="00613A13"/>
    <w:rsid w:val="006161B9"/>
    <w:rsid w:val="00637E39"/>
    <w:rsid w:val="00647B90"/>
    <w:rsid w:val="00650A90"/>
    <w:rsid w:val="00651F36"/>
    <w:rsid w:val="0065370C"/>
    <w:rsid w:val="00654009"/>
    <w:rsid w:val="00664D49"/>
    <w:rsid w:val="00683AFC"/>
    <w:rsid w:val="00684EE9"/>
    <w:rsid w:val="00690BC5"/>
    <w:rsid w:val="00696E9F"/>
    <w:rsid w:val="006A30BE"/>
    <w:rsid w:val="006A41F7"/>
    <w:rsid w:val="006B69F4"/>
    <w:rsid w:val="006D04B8"/>
    <w:rsid w:val="006F72A6"/>
    <w:rsid w:val="00700417"/>
    <w:rsid w:val="00714719"/>
    <w:rsid w:val="00714AB4"/>
    <w:rsid w:val="00720E85"/>
    <w:rsid w:val="007265C5"/>
    <w:rsid w:val="007439C3"/>
    <w:rsid w:val="00755F6F"/>
    <w:rsid w:val="00760063"/>
    <w:rsid w:val="00781347"/>
    <w:rsid w:val="00796A52"/>
    <w:rsid w:val="007A44C7"/>
    <w:rsid w:val="007B3174"/>
    <w:rsid w:val="007C0B7D"/>
    <w:rsid w:val="007C1E71"/>
    <w:rsid w:val="007C3FEB"/>
    <w:rsid w:val="007E2CF1"/>
    <w:rsid w:val="007E6B94"/>
    <w:rsid w:val="007F0D82"/>
    <w:rsid w:val="007F65CE"/>
    <w:rsid w:val="008062A8"/>
    <w:rsid w:val="00824B05"/>
    <w:rsid w:val="00836D9D"/>
    <w:rsid w:val="00844C27"/>
    <w:rsid w:val="00862237"/>
    <w:rsid w:val="00873B0C"/>
    <w:rsid w:val="008766D3"/>
    <w:rsid w:val="00883542"/>
    <w:rsid w:val="00897B15"/>
    <w:rsid w:val="008A5CC9"/>
    <w:rsid w:val="008D3B86"/>
    <w:rsid w:val="008E38A2"/>
    <w:rsid w:val="008E66D3"/>
    <w:rsid w:val="00900E38"/>
    <w:rsid w:val="00905479"/>
    <w:rsid w:val="0090686A"/>
    <w:rsid w:val="00932C3D"/>
    <w:rsid w:val="0093449B"/>
    <w:rsid w:val="009415C6"/>
    <w:rsid w:val="00947AE0"/>
    <w:rsid w:val="00971674"/>
    <w:rsid w:val="0097288F"/>
    <w:rsid w:val="00977A56"/>
    <w:rsid w:val="00996883"/>
    <w:rsid w:val="009A2EA2"/>
    <w:rsid w:val="009A3CB9"/>
    <w:rsid w:val="009A731F"/>
    <w:rsid w:val="009B2F2B"/>
    <w:rsid w:val="009B3A6E"/>
    <w:rsid w:val="009B5C63"/>
    <w:rsid w:val="009E4454"/>
    <w:rsid w:val="009F1A2A"/>
    <w:rsid w:val="009F5F0B"/>
    <w:rsid w:val="00A02241"/>
    <w:rsid w:val="00A11E6C"/>
    <w:rsid w:val="00A123F8"/>
    <w:rsid w:val="00A20172"/>
    <w:rsid w:val="00A345CA"/>
    <w:rsid w:val="00A40D54"/>
    <w:rsid w:val="00A436A1"/>
    <w:rsid w:val="00A45154"/>
    <w:rsid w:val="00A46922"/>
    <w:rsid w:val="00A47D67"/>
    <w:rsid w:val="00A51C72"/>
    <w:rsid w:val="00A62B95"/>
    <w:rsid w:val="00A62F66"/>
    <w:rsid w:val="00A655E9"/>
    <w:rsid w:val="00A77B0F"/>
    <w:rsid w:val="00A83F7A"/>
    <w:rsid w:val="00A876EA"/>
    <w:rsid w:val="00AB43BB"/>
    <w:rsid w:val="00AC0F1A"/>
    <w:rsid w:val="00AC3964"/>
    <w:rsid w:val="00AD0FBE"/>
    <w:rsid w:val="00AD35AE"/>
    <w:rsid w:val="00AE1A27"/>
    <w:rsid w:val="00AE6F09"/>
    <w:rsid w:val="00AE76DD"/>
    <w:rsid w:val="00AE7E49"/>
    <w:rsid w:val="00AF5C8E"/>
    <w:rsid w:val="00B03589"/>
    <w:rsid w:val="00B2057C"/>
    <w:rsid w:val="00B22316"/>
    <w:rsid w:val="00B26111"/>
    <w:rsid w:val="00B357A8"/>
    <w:rsid w:val="00B56A8B"/>
    <w:rsid w:val="00B66328"/>
    <w:rsid w:val="00B76116"/>
    <w:rsid w:val="00B77B03"/>
    <w:rsid w:val="00B85D00"/>
    <w:rsid w:val="00BA0DB3"/>
    <w:rsid w:val="00BD1767"/>
    <w:rsid w:val="00BD1AA7"/>
    <w:rsid w:val="00BD62FE"/>
    <w:rsid w:val="00BE1C92"/>
    <w:rsid w:val="00C232E0"/>
    <w:rsid w:val="00C26CE5"/>
    <w:rsid w:val="00C31C3E"/>
    <w:rsid w:val="00C33CC9"/>
    <w:rsid w:val="00C435E3"/>
    <w:rsid w:val="00C50FD4"/>
    <w:rsid w:val="00C67ADC"/>
    <w:rsid w:val="00C75317"/>
    <w:rsid w:val="00C82F0E"/>
    <w:rsid w:val="00C85417"/>
    <w:rsid w:val="00C87132"/>
    <w:rsid w:val="00C94734"/>
    <w:rsid w:val="00C97325"/>
    <w:rsid w:val="00CA1C79"/>
    <w:rsid w:val="00CB717F"/>
    <w:rsid w:val="00CD7D9E"/>
    <w:rsid w:val="00CE7AC0"/>
    <w:rsid w:val="00D076E3"/>
    <w:rsid w:val="00D12AF3"/>
    <w:rsid w:val="00D3788F"/>
    <w:rsid w:val="00D40336"/>
    <w:rsid w:val="00D50BB4"/>
    <w:rsid w:val="00D51BCA"/>
    <w:rsid w:val="00D53B55"/>
    <w:rsid w:val="00D55D42"/>
    <w:rsid w:val="00D56F6E"/>
    <w:rsid w:val="00D60668"/>
    <w:rsid w:val="00D63418"/>
    <w:rsid w:val="00D8657C"/>
    <w:rsid w:val="00D87D15"/>
    <w:rsid w:val="00D96F70"/>
    <w:rsid w:val="00DB39BE"/>
    <w:rsid w:val="00DB46CD"/>
    <w:rsid w:val="00DB75CE"/>
    <w:rsid w:val="00DC6331"/>
    <w:rsid w:val="00DD4D15"/>
    <w:rsid w:val="00DE15E9"/>
    <w:rsid w:val="00DE2238"/>
    <w:rsid w:val="00DE4F8E"/>
    <w:rsid w:val="00DF225A"/>
    <w:rsid w:val="00DF5CF5"/>
    <w:rsid w:val="00DF6616"/>
    <w:rsid w:val="00DF7037"/>
    <w:rsid w:val="00E0444F"/>
    <w:rsid w:val="00E24767"/>
    <w:rsid w:val="00E24F7C"/>
    <w:rsid w:val="00E259BC"/>
    <w:rsid w:val="00E25F0A"/>
    <w:rsid w:val="00E3190B"/>
    <w:rsid w:val="00E47FC9"/>
    <w:rsid w:val="00E52060"/>
    <w:rsid w:val="00E57DE7"/>
    <w:rsid w:val="00E66AD6"/>
    <w:rsid w:val="00E727C5"/>
    <w:rsid w:val="00E777D2"/>
    <w:rsid w:val="00EC1770"/>
    <w:rsid w:val="00EF0756"/>
    <w:rsid w:val="00F33254"/>
    <w:rsid w:val="00F37E40"/>
    <w:rsid w:val="00F42797"/>
    <w:rsid w:val="00F5750C"/>
    <w:rsid w:val="00F57B32"/>
    <w:rsid w:val="00F6195F"/>
    <w:rsid w:val="00F6485F"/>
    <w:rsid w:val="00F65C06"/>
    <w:rsid w:val="00F6748E"/>
    <w:rsid w:val="00F7116A"/>
    <w:rsid w:val="00F82ED9"/>
    <w:rsid w:val="00F972E1"/>
    <w:rsid w:val="00FD137F"/>
    <w:rsid w:val="00FD4861"/>
    <w:rsid w:val="00FD76AE"/>
    <w:rsid w:val="00FE7B7E"/>
    <w:rsid w:val="00FF39E1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D59EDFB9-6C11-4648-9955-C3914015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3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F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7E4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5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F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6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5F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876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AAQhNYuSnkSjK05d?ref=email" TargetMode="External"/><Relationship Id="rId13" Type="http://schemas.openxmlformats.org/officeDocument/2006/relationships/hyperlink" Target="https://forms.office.com/Pages/ResponsePage.aspx?id=veDvEDCgykuAnLXmdF5JmmEXP3vijlNJiGxb2DU38ZtUMjZWTkRLMVFLMVg2UzNHOUlMS1VDSlBQQS4u" TargetMode="External"/><Relationship Id="rId18" Type="http://schemas.openxmlformats.org/officeDocument/2006/relationships/hyperlink" Target="https://teams.microsoft.com/l/team/19%3acz6tkAh0qrRtnSxRHwZlNbwsLYUEOmgGVd1pRDVj9nM1%40thread.tacv2/conversations?groupId=411f494d-6be6-473d-87af-15954ba2bc55&amp;tenantId=10efe0bd-a030-4bca-809c-b5e6745e499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cid:image001.png@01D93C6C.A858D9B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cid:image001.png@01D93C6C.A858D9B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Pages/ResponsePage.aspx?id=veDvEDCgykuAnLXmdF5JmmEXP3vijlNJiGxb2DU38ZtUMjZWTkRLMVFLMVg2UzNHOUlMS1VDSlBQQS4u" TargetMode="External"/><Relationship Id="rId5" Type="http://schemas.openxmlformats.org/officeDocument/2006/relationships/styles" Target="styles.xml"/><Relationship Id="rId15" Type="http://schemas.openxmlformats.org/officeDocument/2006/relationships/hyperlink" Target="https://teams.microsoft.com/l/team/19%3acz6tkAh0qrRtnSxRHwZlNbwsLYUEOmgGVd1pRDVj9nM1%40thread.tacv2/conversations?groupId=411f494d-6be6-473d-87af-15954ba2bc55&amp;tenantId=10efe0bd-a030-4bca-809c-b5e6745e499a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30.png"/><Relationship Id="rId4" Type="http://schemas.openxmlformats.org/officeDocument/2006/relationships/numbering" Target="numbering.xml"/><Relationship Id="rId9" Type="http://schemas.openxmlformats.org/officeDocument/2006/relationships/hyperlink" Target="https://sway.office.com/AAQhNYuSnkSjK05d?ref=email" TargetMode="External"/><Relationship Id="rId14" Type="http://schemas.openxmlformats.org/officeDocument/2006/relationships/image" Target="media/image2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3AFC1D2853347864781E7CF2E3DEC" ma:contentTypeVersion="2" ma:contentTypeDescription="Create a new document." ma:contentTypeScope="" ma:versionID="235cfe9452c3bff172b3254c327d70e9">
  <xsd:schema xmlns:xsd="http://www.w3.org/2001/XMLSchema" xmlns:xs="http://www.w3.org/2001/XMLSchema" xmlns:p="http://schemas.microsoft.com/office/2006/metadata/properties" xmlns:ns2="7e9e1448-9276-47ba-8fcb-2d0791d88ec8" targetNamespace="http://schemas.microsoft.com/office/2006/metadata/properties" ma:root="true" ma:fieldsID="3391a01a0b8fc6a63eeb9e733a1829fc" ns2:_="">
    <xsd:import namespace="7e9e1448-9276-47ba-8fcb-2d0791d88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e1448-9276-47ba-8fcb-2d0791d88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72CD3A-2CB7-4A8C-9211-6622B0780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e1448-9276-47ba-8fcb-2d0791d88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Finlayson, Amy</cp:lastModifiedBy>
  <cp:revision>2</cp:revision>
  <cp:lastPrinted>2023-02-17T19:07:00Z</cp:lastPrinted>
  <dcterms:created xsi:type="dcterms:W3CDTF">2023-03-14T14:00:00Z</dcterms:created>
  <dcterms:modified xsi:type="dcterms:W3CDTF">2023-03-14T14:00:00Z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0x010100F203AFC1D2853347864781E7CF2E3DEC</vt:lpwstr>
  </property>
  <property fmtid="{D5CDD505-2E9C-101B-9397-08002B2CF9AE}" pid="3" name="_dlc_DocIdItemGuid">
    <vt:lpwstr>879ee9d8-49ed-4068-b172-cc49ca4842c5</vt:lpwstr>
  </property>
</Properties>
</file>