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Hlk202891050" w:displacedByCustomXml="next"/>
    <w:bookmarkEnd w:id="0" w:displacedByCustomXml="next"/>
    <w:sdt>
      <w:sdtPr>
        <w:id w:val="-930733799"/>
        <w:docPartObj>
          <w:docPartGallery w:val="Cover Pages"/>
          <w:docPartUnique/>
        </w:docPartObj>
      </w:sdtPr>
      <w:sdtEndPr>
        <w:rPr>
          <w:rStyle w:val="normaltextrun"/>
          <w:rFonts w:ascii="Arial" w:hAnsi="Arial" w:cs="Arial"/>
          <w:b/>
          <w:bCs/>
          <w:color w:val="0070C0"/>
        </w:rPr>
      </w:sdtEndPr>
      <w:sdtContent>
        <w:p w14:paraId="2615F54D" w14:textId="5081FEF2" w:rsidR="00F63935" w:rsidRDefault="00E20F3F">
          <w:r>
            <w:rPr>
              <w:noProof/>
            </w:rPr>
            <mc:AlternateContent>
              <mc:Choice Requires="wpg">
                <w:drawing>
                  <wp:anchor distT="0" distB="0" distL="114300" distR="114300" simplePos="0" relativeHeight="251630601" behindDoc="0" locked="0" layoutInCell="1" allowOverlap="1" wp14:anchorId="2C91BA94" wp14:editId="743D92DC">
                    <wp:simplePos x="0" y="0"/>
                    <wp:positionH relativeFrom="page">
                      <wp:align>center</wp:align>
                    </wp:positionH>
                    <mc:AlternateContent>
                      <mc:Choice Requires="wp14">
                        <wp:positionV relativeFrom="page">
                          <wp14:pctPosVOffset>2300</wp14:pctPosVOffset>
                        </wp:positionV>
                      </mc:Choice>
                      <mc:Fallback>
                        <wp:positionV relativeFrom="page">
                          <wp:posOffset>173355</wp:posOffset>
                        </wp:positionV>
                      </mc:Fallback>
                    </mc:AlternateContent>
                    <wp:extent cx="10052050" cy="911225"/>
                    <wp:effectExtent l="635" t="2540" r="5715" b="635"/>
                    <wp:wrapNone/>
                    <wp:docPr id="1308764834"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911225"/>
                              <a:chOff x="0" y="0"/>
                              <a:chExt cx="73152" cy="12161"/>
                            </a:xfrm>
                          </wpg:grpSpPr>
                          <wps:wsp>
                            <wps:cNvPr id="908835035" name="Rectangle 51"/>
                            <wps:cNvSpPr>
                              <a:spLocks/>
                            </wps:cNvSpPr>
                            <wps:spPr bwMode="auto">
                              <a:xfrm>
                                <a:off x="0" y="0"/>
                                <a:ext cx="73152" cy="11303"/>
                              </a:xfrm>
                              <a:custGeom>
                                <a:avLst/>
                                <a:gdLst>
                                  <a:gd name="T0" fmla="*/ 0 w 7312660"/>
                                  <a:gd name="T1" fmla="*/ 0 h 1129665"/>
                                  <a:gd name="T2" fmla="*/ 7315200 w 7312660"/>
                                  <a:gd name="T3" fmla="*/ 0 h 1129665"/>
                                  <a:gd name="T4" fmla="*/ 7315200 w 7312660"/>
                                  <a:gd name="T5" fmla="*/ 1130373 h 1129665"/>
                                  <a:gd name="T6" fmla="*/ 3620757 w 7312660"/>
                                  <a:gd name="T7" fmla="*/ 733885 h 1129665"/>
                                  <a:gd name="T8" fmla="*/ 0 w 7312660"/>
                                  <a:gd name="T9" fmla="*/ 1092249 h 1129665"/>
                                  <a:gd name="T10" fmla="*/ 0 w 7312660"/>
                                  <a:gd name="T11" fmla="*/ 0 h 1129665"/>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7312660" h="1129665">
                                    <a:moveTo>
                                      <a:pt x="0" y="0"/>
                                    </a:moveTo>
                                    <a:lnTo>
                                      <a:pt x="7312660" y="0"/>
                                    </a:lnTo>
                                    <a:lnTo>
                                      <a:pt x="7312660" y="1129665"/>
                                    </a:lnTo>
                                    <a:lnTo>
                                      <a:pt x="3619500" y="733425"/>
                                    </a:lnTo>
                                    <a:lnTo>
                                      <a:pt x="0" y="1091565"/>
                                    </a:lnTo>
                                    <a:lnTo>
                                      <a:pt x="0" y="0"/>
                                    </a:lnTo>
                                    <a:close/>
                                  </a:path>
                                </a:pathLst>
                              </a:custGeom>
                              <a:solidFill>
                                <a:schemeClr val="accent1">
                                  <a:lumMod val="100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372703102" name="Rectangle 151"/>
                            <wps:cNvSpPr>
                              <a:spLocks noChangeArrowheads="1"/>
                            </wps:cNvSpPr>
                            <wps:spPr bwMode="auto">
                              <a:xfrm>
                                <a:off x="0" y="0"/>
                                <a:ext cx="73152" cy="12161"/>
                              </a:xfrm>
                              <a:prstGeom prst="rect">
                                <a:avLst/>
                              </a:prstGeom>
                              <a:blipFill dpi="0" rotWithShape="1">
                                <a:blip r:embed="rId12"/>
                                <a:srcRect/>
                                <a:stretch>
                                  <a:fillRect/>
                                </a:stretch>
                              </a:blip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wgp>
                      </a:graphicData>
                    </a:graphic>
                    <wp14:sizeRelH relativeFrom="page">
                      <wp14:pctWidth>94100</wp14:pctWidth>
                    </wp14:sizeRelH>
                    <wp14:sizeRelV relativeFrom="page">
                      <wp14:pctHeight>12100</wp14:pctHeight>
                    </wp14:sizeRelV>
                  </wp:anchor>
                </w:drawing>
              </mc:Choice>
              <mc:Fallback>
                <w:pict>
                  <v:group w14:anchorId="41774294" id="Group 51" o:spid="_x0000_s1026" style="position:absolute;margin-left:0;margin-top:0;width:791.5pt;height:71.75pt;z-index:251630601;mso-width-percent:941;mso-height-percent:121;mso-top-percent:23;mso-position-horizontal:center;mso-position-horizontal-relative:page;mso-position-vertical-relative:page;mso-width-percent:941;mso-height-percent:121;mso-top-percent:23"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">
                    <v:shape id="Rectangle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" path="m,l7312660,r,1129665l3619500,733425,,1091565,,xe" fillcolor="#4472c4 [3204]" stroked="f" strokeweight="1pt">
                      <v:stroke joinstyle="miter"/>
                      <v:path arrowok="t" o:connecttype="custom" o:connectlocs="0,0;73177,0;73177,11310;36220,7343;0,10929;0,0" o:connectangles="0,0,0,0,0,0"/>
                    </v:shape>
                    <v:rect id="Rectangle 151" o:spid="_x0000_s1028"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" stroked="f" strokeweight="1pt">
                      <v:fill r:id="rId13" o:title="" recolor="t" rotate="t" type="frame"/>
                    </v:rect>
                    <w10:wrap anchorx="page" anchory="page"/>
                  </v:group>
                </w:pict>
              </mc:Fallback>
            </mc:AlternateContent>
          </w:r>
        </w:p>
        <w:p w14:paraId="33704558" w14:textId="191C9543" w:rsidR="00F63935" w:rsidRDefault="00E20F3F">
          <w:pPr>
            <w:rPr>
              <w:rStyle w:val="normaltextrun"/>
              <w:rFonts w:ascii="Arial" w:eastAsiaTheme="majorEastAsia" w:hAnsi="Arial" w:cs="Arial"/>
              <w:b/>
              <w:bCs/>
              <w:color w:val="0070C0"/>
              <w:sz w:val="32"/>
              <w:szCs w:val="32"/>
            </w:rPr>
          </w:pPr>
          <w:r>
            <w:rPr>
              <w:noProof/>
            </w:rPr>
            <mc:AlternateContent>
              <mc:Choice Requires="wps">
                <w:drawing>
                  <wp:anchor distT="0" distB="0" distL="114300" distR="114300" simplePos="0" relativeHeight="251630599" behindDoc="0" locked="0" layoutInCell="1" allowOverlap="1" wp14:anchorId="6DAF8346" wp14:editId="4F8C95A5">
                    <wp:simplePos x="0" y="0"/>
                    <wp:positionH relativeFrom="page">
                      <wp:posOffset>5314950</wp:posOffset>
                    </wp:positionH>
                    <wp:positionV relativeFrom="page">
                      <wp:posOffset>6057265</wp:posOffset>
                    </wp:positionV>
                    <wp:extent cx="5064125" cy="694690"/>
                    <wp:effectExtent l="0" t="0" r="0" b="0"/>
                    <wp:wrapSquare wrapText="bothSides"/>
                    <wp:docPr id="1834054999"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64125" cy="6946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olor w:val="595959" w:themeColor="text1" w:themeTint="A6"/>
                                    <w:sz w:val="28"/>
                                    <w:szCs w:val="28"/>
                                  </w:rPr>
                                  <w:alias w:val="Author"/>
                                  <w:tag w:val=""/>
                                  <w:id w:val="789243997"/>
                                  <w:dataBinding w:prefixMappings="xmlns:ns0='http://purl.org/dc/elements/1.1/' xmlns:ns1='http://schemas.openxmlformats.org/package/2006/metadata/core-properties' " w:xpath="/ns1:coreProperties[1]/ns0:creator[1]" w:storeItemID="{6C3C8BC8-F283-45AE-878A-BAB7291924A1}"/>
                                  <w:text/>
                                </w:sdtPr>
                                <w:sdtEndPr/>
                                <w:sdtContent>
                                  <w:p w14:paraId="4118E52A" w14:textId="77777777" w:rsidR="00F63935" w:rsidRDefault="00457ABF" w:rsidP="00F0298E">
                                    <w:pPr>
                                      <w:pStyle w:val="NoSpacing"/>
                                      <w:jc w:val="right"/>
                                      <w:rPr>
                                        <w:color w:val="595959" w:themeColor="text1" w:themeTint="A6"/>
                                        <w:sz w:val="28"/>
                                        <w:szCs w:val="28"/>
                                      </w:rPr>
                                    </w:pPr>
                                    <w:r>
                                      <w:rPr>
                                        <w:color w:val="595959" w:themeColor="text1" w:themeTint="A6"/>
                                        <w:sz w:val="28"/>
                                        <w:szCs w:val="28"/>
                                      </w:rPr>
                                      <w:t>Hannah Cairns &amp; Karina O’Rourke</w:t>
                                    </w:r>
                                  </w:p>
                                </w:sdtContent>
                              </w:sdt>
                              <w:p w14:paraId="731C5FE9" w14:textId="77777777" w:rsidR="00F63935" w:rsidRDefault="00A71877" w:rsidP="00F0298E">
                                <w:pPr>
                                  <w:pStyle w:val="NoSpacing"/>
                                  <w:jc w:val="right"/>
                                  <w:rPr>
                                    <w:color w:val="595959" w:themeColor="text1" w:themeTint="A6"/>
                                    <w:sz w:val="18"/>
                                    <w:szCs w:val="18"/>
                                  </w:rPr>
                                </w:pPr>
                                <w:sdt>
                                  <w:sdtPr>
                                    <w:rPr>
                                      <w:color w:val="595959" w:themeColor="text1" w:themeTint="A6"/>
                                      <w:sz w:val="18"/>
                                      <w:szCs w:val="18"/>
                                    </w:rPr>
                                    <w:alias w:val="Email"/>
                                    <w:tag w:val="Email"/>
                                    <w:id w:val="942260680"/>
                                    <w:dataBinding w:prefixMappings="xmlns:ns0='http://schemas.microsoft.com/office/2006/coverPageProps' " w:xpath="/ns0:CoverPageProperties[1]/ns0:CompanyEmail[1]" w:storeItemID="{55AF091B-3C7A-41E3-B477-F2FDAA23CFDA}"/>
                                    <w:text/>
                                  </w:sdtPr>
                                  <w:sdtEndPr/>
                                  <w:sdtContent>
                                    <w:proofErr w:type="spellStart"/>
                                    <w:r w:rsidR="00457ABF">
                                      <w:rPr>
                                        <w:color w:val="595959" w:themeColor="text1" w:themeTint="A6"/>
                                        <w:sz w:val="18"/>
                                        <w:szCs w:val="18"/>
                                      </w:rPr>
                                      <w:t>Hannah.cairns@nhs.scot</w:t>
                                    </w:r>
                                    <w:proofErr w:type="spellEnd"/>
                                    <w:r w:rsidR="00457ABF">
                                      <w:rPr>
                                        <w:color w:val="595959" w:themeColor="text1" w:themeTint="A6"/>
                                        <w:sz w:val="18"/>
                                        <w:szCs w:val="18"/>
                                      </w:rPr>
                                      <w:t xml:space="preserve">     karina.orourke</w:t>
                                    </w:r>
                                    <w:r w:rsidR="00E77358">
                                      <w:rPr>
                                        <w:color w:val="595959" w:themeColor="text1" w:themeTint="A6"/>
                                        <w:sz w:val="18"/>
                                        <w:szCs w:val="18"/>
                                      </w:rPr>
                                      <w:t>2</w:t>
                                    </w:r>
                                    <w:r w:rsidR="00457ABF">
                                      <w:rPr>
                                        <w:color w:val="595959" w:themeColor="text1" w:themeTint="A6"/>
                                        <w:sz w:val="18"/>
                                        <w:szCs w:val="18"/>
                                      </w:rPr>
                                      <w:t>@nhs.scot</w:t>
                                    </w:r>
                                  </w:sdtContent>
                                </w:sdt>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9200</wp14:pctHeight>
                    </wp14:sizeRelV>
                  </wp:anchor>
                </w:drawing>
              </mc:Choice>
              <mc:Fallback>
                <w:pict>
                  <v:shapetype w14:anchorId="6DAF8346" id="_x0000_t202" coordsize="21600,21600" o:spt="202" path="m,l,21600r21600,l21600,xe">
                    <v:stroke joinstyle="miter"/>
                    <v:path gradientshapeok="t" o:connecttype="rect"/>
                  </v:shapetype>
                  <v:shape id="Text Box 13" o:spid="_x0000_s1026" type="#_x0000_t202" style="position:absolute;margin-left:418.5pt;margin-top:476.95pt;width:398.75pt;height:54.7pt;z-index:251630599;visibility:visible;mso-wrap-style:square;mso-width-percent:0;mso-height-percent:92;mso-wrap-distance-left:9pt;mso-wrap-distance-top:0;mso-wrap-distance-right:9pt;mso-wrap-distance-bottom:0;mso-position-horizontal:absolute;mso-position-horizontal-relative:page;mso-position-vertical:absolute;mso-position-vertical-relative:page;mso-width-percent:0;mso-height-percent:92;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" filled="f" stroked="f" strokeweight=".5pt">
                    <v:textbox inset="126pt,0,54pt,0">
                      <w:txbxContent>
                        <w:sdt>
                          <w:sdtPr>
                            <w:rPr>
                              <w:color w:val="595959" w:themeColor="text1" w:themeTint="A6"/>
                              <w:sz w:val="28"/>
                              <w:szCs w:val="28"/>
                            </w:rPr>
                            <w:alias w:val="Author"/>
                            <w:tag w:val=""/>
                            <w:id w:val="789243997"/>
                            <w:dataBinding w:prefixMappings="xmlns:ns0='http://purl.org/dc/elements/1.1/' xmlns:ns1='http://schemas.openxmlformats.org/package/2006/metadata/core-properties' " w:xpath="/ns1:coreProperties[1]/ns0:creator[1]" w:storeItemID="{6C3C8BC8-F283-45AE-878A-BAB7291924A1}"/>
                            <w:text/>
                          </w:sdtPr>
                          <w:sdtEndPr/>
                          <w:sdtContent>
                            <w:p w14:paraId="4118E52A" w14:textId="77777777" w:rsidR="00F63935" w:rsidRDefault="00457ABF" w:rsidP="00F0298E">
                              <w:pPr>
                                <w:pStyle w:val="NoSpacing"/>
                                <w:jc w:val="right"/>
                                <w:rPr>
                                  <w:color w:val="595959" w:themeColor="text1" w:themeTint="A6"/>
                                  <w:sz w:val="28"/>
                                  <w:szCs w:val="28"/>
                                </w:rPr>
                              </w:pPr>
                              <w:r>
                                <w:rPr>
                                  <w:color w:val="595959" w:themeColor="text1" w:themeTint="A6"/>
                                  <w:sz w:val="28"/>
                                  <w:szCs w:val="28"/>
                                </w:rPr>
                                <w:t>Hannah Cairns &amp; Karina O’Rourke</w:t>
                              </w:r>
                            </w:p>
                          </w:sdtContent>
                        </w:sdt>
                        <w:p w14:paraId="731C5FE9" w14:textId="77777777" w:rsidR="00F63935" w:rsidRDefault="00A71877" w:rsidP="00F0298E">
                          <w:pPr>
                            <w:pStyle w:val="NoSpacing"/>
                            <w:jc w:val="right"/>
                            <w:rPr>
                              <w:color w:val="595959" w:themeColor="text1" w:themeTint="A6"/>
                              <w:sz w:val="18"/>
                              <w:szCs w:val="18"/>
                            </w:rPr>
                          </w:pPr>
                          <w:sdt>
                            <w:sdtPr>
                              <w:rPr>
                                <w:color w:val="595959" w:themeColor="text1" w:themeTint="A6"/>
                                <w:sz w:val="18"/>
                                <w:szCs w:val="18"/>
                              </w:rPr>
                              <w:alias w:val="Email"/>
                              <w:tag w:val="Email"/>
                              <w:id w:val="942260680"/>
                              <w:dataBinding w:prefixMappings="xmlns:ns0='http://schemas.microsoft.com/office/2006/coverPageProps' " w:xpath="/ns0:CoverPageProperties[1]/ns0:CompanyEmail[1]" w:storeItemID="{55AF091B-3C7A-41E3-B477-F2FDAA23CFDA}"/>
                              <w:text/>
                            </w:sdtPr>
                            <w:sdtEndPr/>
                            <w:sdtContent>
                              <w:proofErr w:type="spellStart"/>
                              <w:r w:rsidR="00457ABF">
                                <w:rPr>
                                  <w:color w:val="595959" w:themeColor="text1" w:themeTint="A6"/>
                                  <w:sz w:val="18"/>
                                  <w:szCs w:val="18"/>
                                </w:rPr>
                                <w:t>Hannah.cairns@nhs.scot</w:t>
                              </w:r>
                              <w:proofErr w:type="spellEnd"/>
                              <w:r w:rsidR="00457ABF">
                                <w:rPr>
                                  <w:color w:val="595959" w:themeColor="text1" w:themeTint="A6"/>
                                  <w:sz w:val="18"/>
                                  <w:szCs w:val="18"/>
                                </w:rPr>
                                <w:t xml:space="preserve">     karina.orourke</w:t>
                              </w:r>
                              <w:r w:rsidR="00E77358">
                                <w:rPr>
                                  <w:color w:val="595959" w:themeColor="text1" w:themeTint="A6"/>
                                  <w:sz w:val="18"/>
                                  <w:szCs w:val="18"/>
                                </w:rPr>
                                <w:t>2</w:t>
                              </w:r>
                              <w:r w:rsidR="00457ABF">
                                <w:rPr>
                                  <w:color w:val="595959" w:themeColor="text1" w:themeTint="A6"/>
                                  <w:sz w:val="18"/>
                                  <w:szCs w:val="18"/>
                                </w:rPr>
                                <w:t>@nhs.scot</w:t>
                              </w:r>
                            </w:sdtContent>
                          </w:sdt>
                        </w:p>
                      </w:txbxContent>
                    </v:textbox>
                    <w10:wrap type="square" anchorx="page" anchory="page"/>
                  </v:shape>
                </w:pict>
              </mc:Fallback>
            </mc:AlternateContent>
          </w:r>
          <w:r>
            <w:rPr>
              <w:noProof/>
            </w:rPr>
            <mc:AlternateContent>
              <mc:Choice Requires="wps">
                <w:drawing>
                  <wp:anchor distT="0" distB="0" distL="114300" distR="114300" simplePos="0" relativeHeight="251630600" behindDoc="0" locked="0" layoutInCell="1" allowOverlap="1" wp14:anchorId="014C0786" wp14:editId="5F55A8E7">
                    <wp:simplePos x="0" y="0"/>
                    <wp:positionH relativeFrom="page">
                      <wp:posOffset>1974850</wp:posOffset>
                    </wp:positionH>
                    <wp:positionV relativeFrom="page">
                      <wp:posOffset>5156200</wp:posOffset>
                    </wp:positionV>
                    <wp:extent cx="8404225" cy="685800"/>
                    <wp:effectExtent l="0" t="0" r="0" b="0"/>
                    <wp:wrapSquare wrapText="bothSides"/>
                    <wp:docPr id="89173506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404225" cy="685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A53CB41" w14:textId="77777777" w:rsidR="00E850A0" w:rsidRDefault="00F63935" w:rsidP="00E850A0">
                                <w:pPr>
                                  <w:pStyle w:val="NoSpacing"/>
                                  <w:jc w:val="right"/>
                                  <w:rPr>
                                    <w:color w:val="4472C4" w:themeColor="accent1"/>
                                    <w:sz w:val="28"/>
                                    <w:szCs w:val="28"/>
                                  </w:rPr>
                                </w:pPr>
                                <w:r>
                                  <w:rPr>
                                    <w:color w:val="4472C4" w:themeColor="accent1"/>
                                    <w:sz w:val="28"/>
                                    <w:szCs w:val="28"/>
                                  </w:rPr>
                                  <w:t>Abstract</w:t>
                                </w:r>
                              </w:p>
                              <w:p w14:paraId="0BA95C86" w14:textId="77777777" w:rsidR="00E850A0" w:rsidRPr="00E850A0" w:rsidRDefault="00E850A0" w:rsidP="00E850A0">
                                <w:pPr>
                                  <w:pStyle w:val="NoSpacing"/>
                                  <w:jc w:val="right"/>
                                  <w:rPr>
                                    <w:color w:val="4472C4" w:themeColor="accent1"/>
                                    <w:sz w:val="28"/>
                                    <w:szCs w:val="28"/>
                                  </w:rPr>
                                </w:pPr>
                                <w:r w:rsidRPr="00E850A0">
                                  <w:rPr>
                                    <w:color w:val="4472C4" w:themeColor="accent1"/>
                                  </w:rPr>
                                  <w:t>This document outlines the Edinburgh HSCP approach to reducing avoidable harm through falls prevention and management and provides all the tools and resources that you need to get started.</w:t>
                                </w:r>
                              </w:p>
                              <w:p w14:paraId="7B4F4755" w14:textId="77777777" w:rsidR="00E850A0" w:rsidRDefault="00E850A0" w:rsidP="00E850A0">
                                <w:pPr>
                                  <w:pStyle w:val="NoSpacing"/>
                                  <w:rPr>
                                    <w:color w:val="4472C4" w:themeColor="accent1"/>
                                    <w:sz w:val="28"/>
                                    <w:szCs w:val="28"/>
                                  </w:rPr>
                                </w:pPr>
                              </w:p>
                            </w:txbxContent>
                          </wps:txbx>
                          <wps:bodyPr rot="0" spcFirstLastPara="0" vertOverflow="overflow" horzOverflow="overflow" vert="horz" wrap="square" lIns="1600200" tIns="0" rIns="68580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14C0786" id="Text Box 12" o:spid="_x0000_s1027" type="#_x0000_t202" style="position:absolute;margin-left:155.5pt;margin-top:406pt;width:661.75pt;height:54pt;z-index:251630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" filled="f" stroked="f" strokeweight=".5pt">
                    <v:textbox inset="126pt,0,54pt,0">
                      <w:txbxContent>
                        <w:p w14:paraId="4A53CB41" w14:textId="77777777" w:rsidR="00E850A0" w:rsidRDefault="00F63935" w:rsidP="00E850A0">
                          <w:pPr>
                            <w:pStyle w:val="NoSpacing"/>
                            <w:jc w:val="right"/>
                            <w:rPr>
                              <w:color w:val="4472C4" w:themeColor="accent1"/>
                              <w:sz w:val="28"/>
                              <w:szCs w:val="28"/>
                            </w:rPr>
                          </w:pPr>
                          <w:r>
                            <w:rPr>
                              <w:color w:val="4472C4" w:themeColor="accent1"/>
                              <w:sz w:val="28"/>
                              <w:szCs w:val="28"/>
                            </w:rPr>
                            <w:t>Abstract</w:t>
                          </w:r>
                        </w:p>
                        <w:p w14:paraId="0BA95C86" w14:textId="77777777" w:rsidR="00E850A0" w:rsidRPr="00E850A0" w:rsidRDefault="00E850A0" w:rsidP="00E850A0">
                          <w:pPr>
                            <w:pStyle w:val="NoSpacing"/>
                            <w:jc w:val="right"/>
                            <w:rPr>
                              <w:color w:val="4472C4" w:themeColor="accent1"/>
                              <w:sz w:val="28"/>
                              <w:szCs w:val="28"/>
                            </w:rPr>
                          </w:pPr>
                          <w:r w:rsidRPr="00E850A0">
                            <w:rPr>
                              <w:color w:val="4472C4" w:themeColor="accent1"/>
                            </w:rPr>
                            <w:t>This document outlines the Edinburgh HSCP approach to reducing avoidable harm through falls prevention and management and provides all the tools and resources that you need to get started.</w:t>
                          </w:r>
                        </w:p>
                        <w:p w14:paraId="7B4F4755" w14:textId="77777777" w:rsidR="00E850A0" w:rsidRDefault="00E850A0" w:rsidP="00E850A0">
                          <w:pPr>
                            <w:pStyle w:val="NoSpacing"/>
                            <w:rPr>
                              <w:color w:val="4472C4" w:themeColor="accent1"/>
                              <w:sz w:val="28"/>
                              <w:szCs w:val="28"/>
                            </w:rPr>
                          </w:pPr>
                        </w:p>
                      </w:txbxContent>
                    </v:textbox>
                    <w10:wrap type="square" anchorx="page" anchory="page"/>
                  </v:shape>
                </w:pict>
              </mc:Fallback>
            </mc:AlternateContent>
          </w:r>
          <w:r w:rsidR="00E850A0" w:rsidRPr="00604A01">
            <w:rPr>
              <w:rFonts w:ascii="Arial" w:hAnsi="Arial" w:cs="Arial"/>
              <w:b/>
              <w:bCs/>
              <w:noProof/>
              <w:color w:val="0070C0"/>
              <w:lang w:eastAsia="en-GB"/>
            </w:rPr>
            <w:drawing>
              <wp:anchor distT="0" distB="0" distL="114300" distR="114300" simplePos="0" relativeHeight="251630604" behindDoc="1" locked="0" layoutInCell="1" allowOverlap="1" wp14:anchorId="5CC95327" wp14:editId="7938062B">
                <wp:simplePos x="0" y="0"/>
                <wp:positionH relativeFrom="column">
                  <wp:posOffset>116412</wp:posOffset>
                </wp:positionH>
                <wp:positionV relativeFrom="paragraph">
                  <wp:posOffset>5477687</wp:posOffset>
                </wp:positionV>
                <wp:extent cx="2562225" cy="879475"/>
                <wp:effectExtent l="0" t="0" r="9525" b="0"/>
                <wp:wrapTight wrapText="bothSides">
                  <wp:wrapPolygon edited="0">
                    <wp:start x="0" y="0"/>
                    <wp:lineTo x="0" y="21054"/>
                    <wp:lineTo x="21520" y="21054"/>
                    <wp:lineTo x="21520" y="0"/>
                    <wp:lineTo x="0" y="0"/>
                  </wp:wrapPolygon>
                </wp:wrapTight>
                <wp:docPr id="4" name="Picture 3">
                  <a:extLst xmlns:a="http://schemas.openxmlformats.org/drawingml/2006/main">
                    <a:ext uri="{FF2B5EF4-FFF2-40B4-BE49-F238E27FC236}">
                      <a16:creationId xmlns:a16="http://schemas.microsoft.com/office/drawing/2014/main" id="{6E2C95D6-B868-3A69-DA83-6F2DAEBA07CF}"/>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6E2C95D6-B868-3A69-DA83-6F2DAEBA07CF}"/>
                            </a:ext>
                            <a:ext uri="{C183D7F6-B498-43B3-948B-1728B52AA6E4}">
                              <adec:decorative xmlns:adec="http://schemas.microsoft.com/office/drawing/2017/decorative" val="1"/>
                            </a:ext>
                          </a:extLst>
                        </pic:cNvPr>
                        <pic:cNvPicPr/>
                      </pic:nvPicPr>
                      <pic:blipFill rotWithShape="1">
                        <a:blip r:embed="rId14" cstate="print">
                          <a:extLst>
                            <a:ext uri="{28A0092B-C50C-407E-A947-70E740481C1C}">
                              <a14:useLocalDpi xmlns:a14="http://schemas.microsoft.com/office/drawing/2010/main" val="0"/>
                            </a:ext>
                          </a:extLst>
                        </a:blip>
                        <a:srcRect t="16685" b="13451"/>
                        <a:stretch/>
                      </pic:blipFill>
                      <pic:spPr bwMode="auto">
                        <a:xfrm>
                          <a:off x="0" y="0"/>
                          <a:ext cx="2562225" cy="879475"/>
                        </a:xfrm>
                        <a:prstGeom prst="rect">
                          <a:avLst/>
                        </a:prstGeom>
                        <a:ln>
                          <a:noFill/>
                        </a:ln>
                        <a:extLst>
                          <a:ext uri="{53640926-AAD7-44D8-BBD7-CCE9431645EC}">
                            <a14:shadowObscured xmlns:a14="http://schemas.microsoft.com/office/drawing/2010/main"/>
                          </a:ext>
                        </a:extLst>
                      </pic:spPr>
                    </pic:pic>
                  </a:graphicData>
                </a:graphic>
              </wp:anchor>
            </w:drawing>
          </w:r>
          <w:r>
            <w:rPr>
              <w:noProof/>
            </w:rPr>
            <mc:AlternateContent>
              <mc:Choice Requires="wps">
                <w:drawing>
                  <wp:anchor distT="0" distB="0" distL="114300" distR="114300" simplePos="0" relativeHeight="251630598" behindDoc="0" locked="0" layoutInCell="1" allowOverlap="1" wp14:anchorId="25236ABF" wp14:editId="10D17BF1">
                    <wp:simplePos x="0" y="0"/>
                    <wp:positionH relativeFrom="page">
                      <wp:posOffset>314960</wp:posOffset>
                    </wp:positionH>
                    <wp:positionV relativeFrom="page">
                      <wp:posOffset>1824355</wp:posOffset>
                    </wp:positionV>
                    <wp:extent cx="10060940" cy="2740025"/>
                    <wp:effectExtent l="0" t="0" r="0" b="0"/>
                    <wp:wrapSquare wrapText="bothSides"/>
                    <wp:docPr id="1799477488"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060940" cy="2740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8C7EC71" w14:textId="77777777" w:rsidR="00F63935" w:rsidRDefault="00A71877">
                                <w:pPr>
                                  <w:jc w:val="right"/>
                                  <w:rPr>
                                    <w:color w:val="4472C4" w:themeColor="accent1"/>
                                    <w:sz w:val="64"/>
                                    <w:szCs w:val="64"/>
                                  </w:rPr>
                                </w:pPr>
                                <w:sdt>
                                  <w:sdtPr>
                                    <w:rPr>
                                      <w:caps/>
                                      <w:color w:val="4472C4" w:themeColor="accent1"/>
                                      <w:sz w:val="64"/>
                                      <w:szCs w:val="64"/>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EndPr/>
                                  <w:sdtContent>
                                    <w:r w:rsidR="0093580A" w:rsidRPr="0093580A">
                                      <w:rPr>
                                        <w:caps/>
                                        <w:color w:val="4472C4" w:themeColor="accent1"/>
                                        <w:sz w:val="64"/>
                                        <w:szCs w:val="64"/>
                                      </w:rPr>
                                      <w:t>FALLS PREVENTION AND MANAGEMENT FRAMEWORK &amp; TOOLKIT</w:t>
                                    </w:r>
                                  </w:sdtContent>
                                </w:sdt>
                              </w:p>
                              <w:sdt>
                                <w:sdtPr>
                                  <w:rPr>
                                    <w:color w:val="404040" w:themeColor="text1" w:themeTint="BF"/>
                                    <w:sz w:val="36"/>
                                    <w:szCs w:val="36"/>
                                  </w:rPr>
                                  <w:alias w:val="Subtitle"/>
                                  <w:tag w:val=""/>
                                  <w:id w:val="1759551507"/>
                                  <w:dataBinding w:prefixMappings="xmlns:ns0='http://purl.org/dc/elements/1.1/' xmlns:ns1='http://schemas.openxmlformats.org/package/2006/metadata/core-properties' " w:xpath="/ns1:coreProperties[1]/ns0:subject[1]" w:storeItemID="{6C3C8BC8-F283-45AE-878A-BAB7291924A1}"/>
                                  <w:text/>
                                </w:sdtPr>
                                <w:sdtEndPr/>
                                <w:sdtContent>
                                  <w:p w14:paraId="48C67408" w14:textId="77777777" w:rsidR="00F63935" w:rsidRDefault="00457ABF">
                                    <w:pPr>
                                      <w:jc w:val="right"/>
                                      <w:rPr>
                                        <w:smallCaps/>
                                        <w:color w:val="404040" w:themeColor="text1" w:themeTint="BF"/>
                                        <w:sz w:val="36"/>
                                        <w:szCs w:val="36"/>
                                      </w:rPr>
                                    </w:pPr>
                                    <w:r>
                                      <w:rPr>
                                        <w:color w:val="404040" w:themeColor="text1" w:themeTint="BF"/>
                                        <w:sz w:val="36"/>
                                        <w:szCs w:val="36"/>
                                      </w:rPr>
                                      <w:t>Pathways</w:t>
                                    </w:r>
                                    <w:r w:rsidR="00F63935">
                                      <w:rPr>
                                        <w:color w:val="404040" w:themeColor="text1" w:themeTint="BF"/>
                                        <w:sz w:val="36"/>
                                        <w:szCs w:val="36"/>
                                      </w:rPr>
                                      <w:t xml:space="preserve"> and Procedure</w:t>
                                    </w:r>
                                  </w:p>
                                </w:sdtContent>
                              </w:sdt>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36300</wp14:pctHeight>
                    </wp14:sizeRelV>
                  </wp:anchor>
                </w:drawing>
              </mc:Choice>
              <mc:Fallback>
                <w:pict>
                  <v:shape w14:anchorId="25236ABF" id="Text Box 11" o:spid="_x0000_s1028" type="#_x0000_t202" style="position:absolute;margin-left:24.8pt;margin-top:143.65pt;width:792.2pt;height:215.75pt;z-index:251630598;visibility:visible;mso-wrap-style:square;mso-width-percent:941;mso-height-percent:363;mso-wrap-distance-left:9pt;mso-wrap-distance-top:0;mso-wrap-distance-right:9pt;mso-wrap-distance-bottom:0;mso-position-horizontal:absolute;mso-position-horizontal-relative:page;mso-position-vertical:absolute;mso-position-vertical-relative:page;mso-width-percent:941;mso-height-percent:363;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" filled="f" stroked="f" strokeweight=".5pt">
                    <v:textbox inset="126pt,0,54pt,0">
                      <w:txbxContent>
                        <w:p w14:paraId="18C7EC71" w14:textId="77777777" w:rsidR="00F63935" w:rsidRDefault="00A71877">
                          <w:pPr>
                            <w:jc w:val="right"/>
                            <w:rPr>
                              <w:color w:val="4472C4" w:themeColor="accent1"/>
                              <w:sz w:val="64"/>
                              <w:szCs w:val="64"/>
                            </w:rPr>
                          </w:pPr>
                          <w:sdt>
                            <w:sdtPr>
                              <w:rPr>
                                <w:caps/>
                                <w:color w:val="4472C4" w:themeColor="accent1"/>
                                <w:sz w:val="64"/>
                                <w:szCs w:val="64"/>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EndPr/>
                            <w:sdtContent>
                              <w:r w:rsidR="0093580A" w:rsidRPr="0093580A">
                                <w:rPr>
                                  <w:caps/>
                                  <w:color w:val="4472C4" w:themeColor="accent1"/>
                                  <w:sz w:val="64"/>
                                  <w:szCs w:val="64"/>
                                </w:rPr>
                                <w:t>FALLS PREVENTION AND MANAGEMENT FRAMEWORK &amp; TOOLKIT</w:t>
                              </w:r>
                            </w:sdtContent>
                          </w:sdt>
                        </w:p>
                        <w:sdt>
                          <w:sdtPr>
                            <w:rPr>
                              <w:color w:val="404040" w:themeColor="text1" w:themeTint="BF"/>
                              <w:sz w:val="36"/>
                              <w:szCs w:val="36"/>
                            </w:rPr>
                            <w:alias w:val="Subtitle"/>
                            <w:tag w:val=""/>
                            <w:id w:val="1759551507"/>
                            <w:dataBinding w:prefixMappings="xmlns:ns0='http://purl.org/dc/elements/1.1/' xmlns:ns1='http://schemas.openxmlformats.org/package/2006/metadata/core-properties' " w:xpath="/ns1:coreProperties[1]/ns0:subject[1]" w:storeItemID="{6C3C8BC8-F283-45AE-878A-BAB7291924A1}"/>
                            <w:text/>
                          </w:sdtPr>
                          <w:sdtEndPr/>
                          <w:sdtContent>
                            <w:p w14:paraId="48C67408" w14:textId="77777777" w:rsidR="00F63935" w:rsidRDefault="00457ABF">
                              <w:pPr>
                                <w:jc w:val="right"/>
                                <w:rPr>
                                  <w:smallCaps/>
                                  <w:color w:val="404040" w:themeColor="text1" w:themeTint="BF"/>
                                  <w:sz w:val="36"/>
                                  <w:szCs w:val="36"/>
                                </w:rPr>
                              </w:pPr>
                              <w:r>
                                <w:rPr>
                                  <w:color w:val="404040" w:themeColor="text1" w:themeTint="BF"/>
                                  <w:sz w:val="36"/>
                                  <w:szCs w:val="36"/>
                                </w:rPr>
                                <w:t>Pathways</w:t>
                              </w:r>
                              <w:r w:rsidR="00F63935">
                                <w:rPr>
                                  <w:color w:val="404040" w:themeColor="text1" w:themeTint="BF"/>
                                  <w:sz w:val="36"/>
                                  <w:szCs w:val="36"/>
                                </w:rPr>
                                <w:t xml:space="preserve"> and Procedure</w:t>
                              </w:r>
                            </w:p>
                          </w:sdtContent>
                        </w:sdt>
                      </w:txbxContent>
                    </v:textbox>
                    <w10:wrap type="square" anchorx="page" anchory="page"/>
                  </v:shape>
                </w:pict>
              </mc:Fallback>
            </mc:AlternateContent>
          </w:r>
          <w:r w:rsidR="00F63935">
            <w:rPr>
              <w:rStyle w:val="normaltextrun"/>
              <w:rFonts w:ascii="Arial" w:hAnsi="Arial" w:cs="Arial"/>
              <w:b/>
              <w:bCs/>
              <w:color w:val="0070C0"/>
            </w:rPr>
            <w:br w:type="page"/>
          </w:r>
        </w:p>
      </w:sdtContent>
    </w:sdt>
    <w:p w14:paraId="7521078C" w14:textId="77777777" w:rsidR="00265F18" w:rsidRDefault="00A40AB9" w:rsidP="00A40AB9">
      <w:pPr>
        <w:pStyle w:val="Heading1"/>
      </w:pPr>
      <w:r>
        <w:lastRenderedPageBreak/>
        <w:t>Contents</w:t>
      </w:r>
    </w:p>
    <w:p w14:paraId="0F2B8A1C" w14:textId="77777777" w:rsidR="00A40AB9" w:rsidRDefault="00A40AB9" w:rsidP="00A40AB9"/>
    <w:tbl>
      <w:tblPr>
        <w:tblStyle w:val="GridTable6Colorful-Accent51"/>
        <w:tblW w:w="0" w:type="auto"/>
        <w:tblInd w:w="1679" w:type="dxa"/>
        <w:tblLook w:val="04A0" w:firstRow="1" w:lastRow="0" w:firstColumn="1" w:lastColumn="0" w:noHBand="0" w:noVBand="1"/>
      </w:tblPr>
      <w:tblGrid>
        <w:gridCol w:w="6837"/>
        <w:gridCol w:w="2022"/>
      </w:tblGrid>
      <w:tr w:rsidR="00A40AB9" w14:paraId="0252AEC2" w14:textId="77777777" w:rsidTr="00AD55DC">
        <w:trPr>
          <w:cnfStyle w:val="100000000000" w:firstRow="1" w:lastRow="0" w:firstColumn="0" w:lastColumn="0" w:oddVBand="0" w:evenVBand="0" w:oddHBand="0"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6837" w:type="dxa"/>
          </w:tcPr>
          <w:p w14:paraId="145E1E94" w14:textId="77777777" w:rsidR="00A40AB9" w:rsidRPr="00ED2BB8" w:rsidRDefault="00E24136" w:rsidP="00ED2BB8">
            <w:pPr>
              <w:rPr>
                <w:color w:val="auto"/>
                <w:sz w:val="24"/>
                <w:szCs w:val="24"/>
              </w:rPr>
            </w:pPr>
            <w:bookmarkStart w:id="1" w:name="_Hlk209538681"/>
            <w:r w:rsidRPr="00ED2BB8">
              <w:rPr>
                <w:color w:val="auto"/>
                <w:sz w:val="24"/>
                <w:szCs w:val="24"/>
              </w:rPr>
              <w:t>Introduction</w:t>
            </w:r>
          </w:p>
        </w:tc>
        <w:tc>
          <w:tcPr>
            <w:tcW w:w="2022" w:type="dxa"/>
          </w:tcPr>
          <w:p w14:paraId="79C7D566" w14:textId="77777777" w:rsidR="00A40AB9" w:rsidRPr="00ED2BB8" w:rsidRDefault="00A40AB9" w:rsidP="00ED2BB8">
            <w:pPr>
              <w:cnfStyle w:val="100000000000" w:firstRow="1" w:lastRow="0" w:firstColumn="0" w:lastColumn="0" w:oddVBand="0" w:evenVBand="0" w:oddHBand="0" w:evenHBand="0" w:firstRowFirstColumn="0" w:firstRowLastColumn="0" w:lastRowFirstColumn="0" w:lastRowLastColumn="0"/>
              <w:rPr>
                <w:b w:val="0"/>
                <w:bCs w:val="0"/>
                <w:color w:val="auto"/>
                <w:sz w:val="24"/>
                <w:szCs w:val="24"/>
              </w:rPr>
            </w:pPr>
            <w:r w:rsidRPr="00ED2BB8">
              <w:rPr>
                <w:b w:val="0"/>
                <w:bCs w:val="0"/>
                <w:color w:val="auto"/>
                <w:sz w:val="24"/>
                <w:szCs w:val="24"/>
              </w:rPr>
              <w:t xml:space="preserve">Page </w:t>
            </w:r>
            <w:r w:rsidR="00E24136" w:rsidRPr="00ED2BB8">
              <w:rPr>
                <w:b w:val="0"/>
                <w:bCs w:val="0"/>
                <w:color w:val="auto"/>
                <w:sz w:val="24"/>
                <w:szCs w:val="24"/>
              </w:rPr>
              <w:t>2</w:t>
            </w:r>
          </w:p>
        </w:tc>
      </w:tr>
      <w:tr w:rsidR="00AD55DC" w:rsidRPr="00ED2BB8" w14:paraId="175D6BF4" w14:textId="77777777" w:rsidTr="00AD55DC">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6837" w:type="dxa"/>
          </w:tcPr>
          <w:p w14:paraId="3906EFF7" w14:textId="77777777" w:rsidR="00AD55DC" w:rsidRPr="00ED2BB8" w:rsidRDefault="00AD55DC" w:rsidP="008957C8">
            <w:pPr>
              <w:rPr>
                <w:color w:val="auto"/>
                <w:sz w:val="24"/>
                <w:szCs w:val="24"/>
              </w:rPr>
            </w:pPr>
            <w:r w:rsidRPr="00ED2BB8">
              <w:rPr>
                <w:color w:val="auto"/>
                <w:sz w:val="24"/>
                <w:szCs w:val="24"/>
              </w:rPr>
              <w:t>Why Stratify Falls Risk Levels</w:t>
            </w:r>
          </w:p>
        </w:tc>
        <w:tc>
          <w:tcPr>
            <w:tcW w:w="2022" w:type="dxa"/>
          </w:tcPr>
          <w:p w14:paraId="5A30A601" w14:textId="77777777" w:rsidR="00AD55DC" w:rsidRPr="00ED2BB8" w:rsidRDefault="00AD55DC" w:rsidP="008957C8">
            <w:pPr>
              <w:cnfStyle w:val="000000100000" w:firstRow="0" w:lastRow="0" w:firstColumn="0" w:lastColumn="0" w:oddVBand="0" w:evenVBand="0" w:oddHBand="1" w:evenHBand="0" w:firstRowFirstColumn="0" w:firstRowLastColumn="0" w:lastRowFirstColumn="0" w:lastRowLastColumn="0"/>
              <w:rPr>
                <w:color w:val="auto"/>
                <w:sz w:val="24"/>
                <w:szCs w:val="24"/>
              </w:rPr>
            </w:pPr>
            <w:r w:rsidRPr="00ED2BB8">
              <w:rPr>
                <w:color w:val="auto"/>
                <w:sz w:val="24"/>
                <w:szCs w:val="24"/>
              </w:rPr>
              <w:t>Page 3</w:t>
            </w:r>
          </w:p>
        </w:tc>
      </w:tr>
      <w:tr w:rsidR="00AD55DC" w:rsidRPr="00BA5602" w14:paraId="324CC344" w14:textId="77777777" w:rsidTr="00AD55DC">
        <w:trPr>
          <w:trHeight w:val="321"/>
        </w:trPr>
        <w:tc>
          <w:tcPr>
            <w:cnfStyle w:val="001000000000" w:firstRow="0" w:lastRow="0" w:firstColumn="1" w:lastColumn="0" w:oddVBand="0" w:evenVBand="0" w:oddHBand="0" w:evenHBand="0" w:firstRowFirstColumn="0" w:firstRowLastColumn="0" w:lastRowFirstColumn="0" w:lastRowLastColumn="0"/>
            <w:tcW w:w="6837" w:type="dxa"/>
          </w:tcPr>
          <w:p w14:paraId="76031F38" w14:textId="77777777" w:rsidR="00AD55DC" w:rsidRPr="00BA5602" w:rsidRDefault="00AD55DC" w:rsidP="008957C8">
            <w:pPr>
              <w:rPr>
                <w:color w:val="auto"/>
                <w:sz w:val="24"/>
                <w:szCs w:val="24"/>
              </w:rPr>
            </w:pPr>
            <w:r w:rsidRPr="00BA5602">
              <w:rPr>
                <w:rStyle w:val="normaltextrun"/>
                <w:color w:val="auto"/>
                <w:sz w:val="24"/>
                <w:szCs w:val="24"/>
              </w:rPr>
              <w:t>Falls Prevention and Management Care Bundles</w:t>
            </w:r>
          </w:p>
        </w:tc>
        <w:tc>
          <w:tcPr>
            <w:tcW w:w="2022" w:type="dxa"/>
          </w:tcPr>
          <w:p w14:paraId="70D18E4B" w14:textId="77777777" w:rsidR="00AD55DC" w:rsidRPr="00BA5602" w:rsidRDefault="00AD55DC" w:rsidP="008957C8">
            <w:pPr>
              <w:cnfStyle w:val="000000000000" w:firstRow="0" w:lastRow="0" w:firstColumn="0" w:lastColumn="0" w:oddVBand="0" w:evenVBand="0" w:oddHBand="0" w:evenHBand="0" w:firstRowFirstColumn="0" w:firstRowLastColumn="0" w:lastRowFirstColumn="0" w:lastRowLastColumn="0"/>
              <w:rPr>
                <w:color w:val="auto"/>
                <w:sz w:val="24"/>
                <w:szCs w:val="24"/>
              </w:rPr>
            </w:pPr>
            <w:r w:rsidRPr="00BA5602">
              <w:rPr>
                <w:color w:val="auto"/>
                <w:sz w:val="24"/>
                <w:szCs w:val="24"/>
              </w:rPr>
              <w:t>Page 4</w:t>
            </w:r>
          </w:p>
        </w:tc>
      </w:tr>
      <w:tr w:rsidR="00AD55DC" w:rsidRPr="00BA5602" w14:paraId="288AF2F1" w14:textId="77777777" w:rsidTr="00AD55DC">
        <w:trPr>
          <w:cnfStyle w:val="000000100000" w:firstRow="0" w:lastRow="0" w:firstColumn="0" w:lastColumn="0" w:oddVBand="0" w:evenVBand="0" w:oddHBand="1"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6837" w:type="dxa"/>
          </w:tcPr>
          <w:p w14:paraId="45EBD075" w14:textId="77777777" w:rsidR="00AD55DC" w:rsidRPr="00BA5602" w:rsidRDefault="00AD55DC" w:rsidP="008957C8">
            <w:pPr>
              <w:rPr>
                <w:rStyle w:val="normaltextrun"/>
                <w:color w:val="auto"/>
                <w:sz w:val="24"/>
                <w:szCs w:val="24"/>
              </w:rPr>
            </w:pPr>
            <w:r w:rsidRPr="00BA5602">
              <w:rPr>
                <w:rStyle w:val="normaltextrun"/>
                <w:color w:val="auto"/>
                <w:sz w:val="24"/>
                <w:szCs w:val="24"/>
              </w:rPr>
              <w:t>Commissioned Falls Prevention Class Descriptors</w:t>
            </w:r>
          </w:p>
        </w:tc>
        <w:tc>
          <w:tcPr>
            <w:tcW w:w="2022" w:type="dxa"/>
          </w:tcPr>
          <w:p w14:paraId="02A900A9" w14:textId="77777777" w:rsidR="00AD55DC" w:rsidRPr="00BA5602" w:rsidRDefault="00AD55DC" w:rsidP="008957C8">
            <w:pPr>
              <w:cnfStyle w:val="000000100000" w:firstRow="0" w:lastRow="0" w:firstColumn="0" w:lastColumn="0" w:oddVBand="0" w:evenVBand="0" w:oddHBand="1" w:evenHBand="0" w:firstRowFirstColumn="0" w:firstRowLastColumn="0" w:lastRowFirstColumn="0" w:lastRowLastColumn="0"/>
              <w:rPr>
                <w:color w:val="auto"/>
                <w:sz w:val="24"/>
                <w:szCs w:val="24"/>
              </w:rPr>
            </w:pPr>
            <w:r w:rsidRPr="00BA5602">
              <w:rPr>
                <w:color w:val="auto"/>
                <w:sz w:val="24"/>
                <w:szCs w:val="24"/>
              </w:rPr>
              <w:t>Page 5</w:t>
            </w:r>
          </w:p>
        </w:tc>
      </w:tr>
      <w:tr w:rsidR="00AD55DC" w:rsidRPr="00ED2BB8" w14:paraId="7236B877" w14:textId="77777777" w:rsidTr="00AD55DC">
        <w:trPr>
          <w:trHeight w:val="321"/>
        </w:trPr>
        <w:tc>
          <w:tcPr>
            <w:cnfStyle w:val="001000000000" w:firstRow="0" w:lastRow="0" w:firstColumn="1" w:lastColumn="0" w:oddVBand="0" w:evenVBand="0" w:oddHBand="0" w:evenHBand="0" w:firstRowFirstColumn="0" w:firstRowLastColumn="0" w:lastRowFirstColumn="0" w:lastRowLastColumn="0"/>
            <w:tcW w:w="6837" w:type="dxa"/>
          </w:tcPr>
          <w:p w14:paraId="7596CD15" w14:textId="77777777" w:rsidR="00AD55DC" w:rsidRPr="00ED2BB8" w:rsidRDefault="00AD55DC" w:rsidP="008957C8">
            <w:pPr>
              <w:rPr>
                <w:sz w:val="24"/>
                <w:szCs w:val="24"/>
              </w:rPr>
            </w:pPr>
            <w:r w:rsidRPr="00ED2BB8">
              <w:rPr>
                <w:color w:val="auto"/>
                <w:sz w:val="24"/>
                <w:szCs w:val="24"/>
              </w:rPr>
              <w:t>Who Should Use the Screening Tool</w:t>
            </w:r>
          </w:p>
        </w:tc>
        <w:tc>
          <w:tcPr>
            <w:tcW w:w="2022" w:type="dxa"/>
          </w:tcPr>
          <w:p w14:paraId="3546A50D" w14:textId="77777777" w:rsidR="00AD55DC" w:rsidRPr="00ED2BB8" w:rsidRDefault="00AD55DC" w:rsidP="008957C8">
            <w:pPr>
              <w:cnfStyle w:val="000000000000" w:firstRow="0" w:lastRow="0" w:firstColumn="0" w:lastColumn="0" w:oddVBand="0" w:evenVBand="0" w:oddHBand="0" w:evenHBand="0" w:firstRowFirstColumn="0" w:firstRowLastColumn="0" w:lastRowFirstColumn="0" w:lastRowLastColumn="0"/>
              <w:rPr>
                <w:sz w:val="24"/>
                <w:szCs w:val="24"/>
              </w:rPr>
            </w:pPr>
            <w:r w:rsidRPr="00ED2BB8">
              <w:rPr>
                <w:color w:val="auto"/>
                <w:sz w:val="24"/>
                <w:szCs w:val="24"/>
              </w:rPr>
              <w:t xml:space="preserve">Page </w:t>
            </w:r>
            <w:r>
              <w:rPr>
                <w:color w:val="auto"/>
                <w:sz w:val="24"/>
                <w:szCs w:val="24"/>
              </w:rPr>
              <w:t>6</w:t>
            </w:r>
          </w:p>
        </w:tc>
      </w:tr>
      <w:tr w:rsidR="00AD55DC" w:rsidRPr="00ED2BB8" w14:paraId="72C7E15D" w14:textId="77777777" w:rsidTr="00AD55DC">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6837" w:type="dxa"/>
          </w:tcPr>
          <w:p w14:paraId="384F97C8" w14:textId="77777777" w:rsidR="00AD55DC" w:rsidRPr="00ED2BB8" w:rsidRDefault="00AD55DC" w:rsidP="008957C8">
            <w:pPr>
              <w:rPr>
                <w:color w:val="auto"/>
                <w:sz w:val="24"/>
                <w:szCs w:val="24"/>
              </w:rPr>
            </w:pPr>
            <w:r w:rsidRPr="00ED2BB8">
              <w:rPr>
                <w:color w:val="auto"/>
                <w:sz w:val="24"/>
                <w:szCs w:val="24"/>
              </w:rPr>
              <w:t>The Falls Knowledge and Skills Tiers</w:t>
            </w:r>
          </w:p>
        </w:tc>
        <w:tc>
          <w:tcPr>
            <w:tcW w:w="2022" w:type="dxa"/>
          </w:tcPr>
          <w:p w14:paraId="607E9285" w14:textId="77777777" w:rsidR="00AD55DC" w:rsidRPr="00ED2BB8" w:rsidRDefault="00AD55DC" w:rsidP="008957C8">
            <w:pPr>
              <w:cnfStyle w:val="000000100000" w:firstRow="0" w:lastRow="0" w:firstColumn="0" w:lastColumn="0" w:oddVBand="0" w:evenVBand="0" w:oddHBand="1" w:evenHBand="0" w:firstRowFirstColumn="0" w:firstRowLastColumn="0" w:lastRowFirstColumn="0" w:lastRowLastColumn="0"/>
              <w:rPr>
                <w:color w:val="auto"/>
                <w:sz w:val="24"/>
                <w:szCs w:val="24"/>
              </w:rPr>
            </w:pPr>
            <w:r w:rsidRPr="00ED2BB8">
              <w:rPr>
                <w:color w:val="auto"/>
                <w:sz w:val="24"/>
                <w:szCs w:val="24"/>
              </w:rPr>
              <w:t xml:space="preserve">Page </w:t>
            </w:r>
            <w:r>
              <w:rPr>
                <w:color w:val="auto"/>
                <w:sz w:val="24"/>
                <w:szCs w:val="24"/>
              </w:rPr>
              <w:t>7</w:t>
            </w:r>
          </w:p>
        </w:tc>
      </w:tr>
      <w:tr w:rsidR="00AD55DC" w:rsidRPr="00ED2BB8" w14:paraId="64C20F7D" w14:textId="77777777" w:rsidTr="00AD55DC">
        <w:trPr>
          <w:trHeight w:val="302"/>
        </w:trPr>
        <w:tc>
          <w:tcPr>
            <w:cnfStyle w:val="001000000000" w:firstRow="0" w:lastRow="0" w:firstColumn="1" w:lastColumn="0" w:oddVBand="0" w:evenVBand="0" w:oddHBand="0" w:evenHBand="0" w:firstRowFirstColumn="0" w:firstRowLastColumn="0" w:lastRowFirstColumn="0" w:lastRowLastColumn="0"/>
            <w:tcW w:w="6837" w:type="dxa"/>
          </w:tcPr>
          <w:p w14:paraId="791D9FF2" w14:textId="77777777" w:rsidR="00AD55DC" w:rsidRPr="00ED2BB8" w:rsidRDefault="00AD55DC" w:rsidP="008957C8">
            <w:pPr>
              <w:rPr>
                <w:color w:val="auto"/>
                <w:sz w:val="24"/>
                <w:szCs w:val="24"/>
              </w:rPr>
            </w:pPr>
            <w:r w:rsidRPr="00ED2BB8">
              <w:rPr>
                <w:color w:val="auto"/>
                <w:sz w:val="24"/>
                <w:szCs w:val="24"/>
              </w:rPr>
              <w:t>Knowledge and Skills – Tier 1: Informed</w:t>
            </w:r>
          </w:p>
        </w:tc>
        <w:tc>
          <w:tcPr>
            <w:tcW w:w="2022" w:type="dxa"/>
          </w:tcPr>
          <w:p w14:paraId="008E0E2A" w14:textId="77777777" w:rsidR="00AD55DC" w:rsidRPr="00ED2BB8" w:rsidRDefault="00AD55DC" w:rsidP="008957C8">
            <w:pPr>
              <w:cnfStyle w:val="000000000000" w:firstRow="0" w:lastRow="0" w:firstColumn="0" w:lastColumn="0" w:oddVBand="0" w:evenVBand="0" w:oddHBand="0" w:evenHBand="0" w:firstRowFirstColumn="0" w:firstRowLastColumn="0" w:lastRowFirstColumn="0" w:lastRowLastColumn="0"/>
              <w:rPr>
                <w:color w:val="auto"/>
                <w:sz w:val="24"/>
                <w:szCs w:val="24"/>
              </w:rPr>
            </w:pPr>
            <w:r w:rsidRPr="00F378B3">
              <w:rPr>
                <w:color w:val="auto"/>
                <w:sz w:val="24"/>
                <w:szCs w:val="24"/>
              </w:rPr>
              <w:t>Page 8</w:t>
            </w:r>
          </w:p>
        </w:tc>
      </w:tr>
      <w:tr w:rsidR="00AD55DC" w:rsidRPr="00ED2BB8" w14:paraId="6FF8614A" w14:textId="77777777" w:rsidTr="00AD55DC">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6837" w:type="dxa"/>
          </w:tcPr>
          <w:p w14:paraId="03D90B07" w14:textId="77777777" w:rsidR="00AD55DC" w:rsidRPr="00ED2BB8" w:rsidRDefault="00AD55DC" w:rsidP="008957C8">
            <w:pPr>
              <w:rPr>
                <w:color w:val="auto"/>
                <w:sz w:val="24"/>
                <w:szCs w:val="24"/>
              </w:rPr>
            </w:pPr>
            <w:r w:rsidRPr="00ED2BB8">
              <w:rPr>
                <w:color w:val="auto"/>
                <w:sz w:val="24"/>
                <w:szCs w:val="24"/>
              </w:rPr>
              <w:t>Knowledge and Skills – Tier 2: Skilled</w:t>
            </w:r>
          </w:p>
        </w:tc>
        <w:tc>
          <w:tcPr>
            <w:tcW w:w="2022" w:type="dxa"/>
          </w:tcPr>
          <w:p w14:paraId="3888B79A" w14:textId="77777777" w:rsidR="00AD55DC" w:rsidRPr="00ED2BB8" w:rsidRDefault="00AD55DC" w:rsidP="008957C8">
            <w:pPr>
              <w:cnfStyle w:val="000000100000" w:firstRow="0" w:lastRow="0" w:firstColumn="0" w:lastColumn="0" w:oddVBand="0" w:evenVBand="0" w:oddHBand="1" w:evenHBand="0" w:firstRowFirstColumn="0" w:firstRowLastColumn="0" w:lastRowFirstColumn="0" w:lastRowLastColumn="0"/>
              <w:rPr>
                <w:color w:val="auto"/>
                <w:sz w:val="24"/>
                <w:szCs w:val="24"/>
              </w:rPr>
            </w:pPr>
            <w:r w:rsidRPr="00ED2BB8">
              <w:rPr>
                <w:color w:val="auto"/>
                <w:sz w:val="24"/>
                <w:szCs w:val="24"/>
              </w:rPr>
              <w:t xml:space="preserve">Page </w:t>
            </w:r>
            <w:r>
              <w:rPr>
                <w:color w:val="auto"/>
                <w:sz w:val="24"/>
                <w:szCs w:val="24"/>
              </w:rPr>
              <w:t>9</w:t>
            </w:r>
          </w:p>
        </w:tc>
      </w:tr>
      <w:tr w:rsidR="00AD55DC" w:rsidRPr="00ED2BB8" w14:paraId="17C5BAFE" w14:textId="77777777" w:rsidTr="00AD55DC">
        <w:trPr>
          <w:trHeight w:val="302"/>
        </w:trPr>
        <w:tc>
          <w:tcPr>
            <w:cnfStyle w:val="001000000000" w:firstRow="0" w:lastRow="0" w:firstColumn="1" w:lastColumn="0" w:oddVBand="0" w:evenVBand="0" w:oddHBand="0" w:evenHBand="0" w:firstRowFirstColumn="0" w:firstRowLastColumn="0" w:lastRowFirstColumn="0" w:lastRowLastColumn="0"/>
            <w:tcW w:w="6837" w:type="dxa"/>
          </w:tcPr>
          <w:p w14:paraId="26B945A0" w14:textId="77777777" w:rsidR="00AD55DC" w:rsidRPr="00ED2BB8" w:rsidRDefault="00AD55DC" w:rsidP="008957C8">
            <w:pPr>
              <w:rPr>
                <w:color w:val="auto"/>
                <w:sz w:val="24"/>
                <w:szCs w:val="24"/>
              </w:rPr>
            </w:pPr>
            <w:r w:rsidRPr="00ED2BB8">
              <w:rPr>
                <w:color w:val="auto"/>
                <w:sz w:val="24"/>
                <w:szCs w:val="24"/>
              </w:rPr>
              <w:t>How to Assess for Clinical Frailty Score</w:t>
            </w:r>
          </w:p>
        </w:tc>
        <w:tc>
          <w:tcPr>
            <w:tcW w:w="2022" w:type="dxa"/>
          </w:tcPr>
          <w:p w14:paraId="2CB0DAC6" w14:textId="77777777" w:rsidR="00AD55DC" w:rsidRPr="00ED2BB8" w:rsidRDefault="00AD55DC" w:rsidP="008957C8">
            <w:pPr>
              <w:cnfStyle w:val="000000000000" w:firstRow="0" w:lastRow="0" w:firstColumn="0" w:lastColumn="0" w:oddVBand="0" w:evenVBand="0" w:oddHBand="0" w:evenHBand="0" w:firstRowFirstColumn="0" w:firstRowLastColumn="0" w:lastRowFirstColumn="0" w:lastRowLastColumn="0"/>
              <w:rPr>
                <w:color w:val="auto"/>
                <w:sz w:val="24"/>
                <w:szCs w:val="24"/>
              </w:rPr>
            </w:pPr>
            <w:r w:rsidRPr="00ED2BB8">
              <w:rPr>
                <w:color w:val="auto"/>
                <w:sz w:val="24"/>
                <w:szCs w:val="24"/>
              </w:rPr>
              <w:t xml:space="preserve">Page </w:t>
            </w:r>
            <w:r>
              <w:rPr>
                <w:color w:val="auto"/>
                <w:sz w:val="24"/>
                <w:szCs w:val="24"/>
              </w:rPr>
              <w:t>10</w:t>
            </w:r>
          </w:p>
        </w:tc>
      </w:tr>
      <w:tr w:rsidR="00AD55DC" w:rsidRPr="00ED2BB8" w14:paraId="05CC332C" w14:textId="77777777" w:rsidTr="00AD55DC">
        <w:trPr>
          <w:cnfStyle w:val="000000100000" w:firstRow="0" w:lastRow="0" w:firstColumn="0" w:lastColumn="0" w:oddVBand="0" w:evenVBand="0" w:oddHBand="1"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6837" w:type="dxa"/>
          </w:tcPr>
          <w:p w14:paraId="17A36CAE" w14:textId="77777777" w:rsidR="00AD55DC" w:rsidRPr="00ED2BB8" w:rsidRDefault="00AD55DC" w:rsidP="008957C8">
            <w:pPr>
              <w:rPr>
                <w:color w:val="auto"/>
                <w:sz w:val="24"/>
                <w:szCs w:val="24"/>
              </w:rPr>
            </w:pPr>
            <w:r w:rsidRPr="00ED2BB8">
              <w:rPr>
                <w:color w:val="auto"/>
                <w:sz w:val="24"/>
                <w:szCs w:val="24"/>
              </w:rPr>
              <w:t>How to Complete Strength and Balance Test</w:t>
            </w:r>
          </w:p>
        </w:tc>
        <w:tc>
          <w:tcPr>
            <w:tcW w:w="2022" w:type="dxa"/>
          </w:tcPr>
          <w:p w14:paraId="738D10D8" w14:textId="77777777" w:rsidR="00AD55DC" w:rsidRPr="00ED2BB8" w:rsidRDefault="00AD55DC" w:rsidP="008957C8">
            <w:pPr>
              <w:cnfStyle w:val="000000100000" w:firstRow="0" w:lastRow="0" w:firstColumn="0" w:lastColumn="0" w:oddVBand="0" w:evenVBand="0" w:oddHBand="1" w:evenHBand="0" w:firstRowFirstColumn="0" w:firstRowLastColumn="0" w:lastRowFirstColumn="0" w:lastRowLastColumn="0"/>
              <w:rPr>
                <w:color w:val="auto"/>
                <w:sz w:val="24"/>
                <w:szCs w:val="24"/>
              </w:rPr>
            </w:pPr>
            <w:r w:rsidRPr="00ED2BB8">
              <w:rPr>
                <w:color w:val="auto"/>
                <w:sz w:val="24"/>
                <w:szCs w:val="24"/>
              </w:rPr>
              <w:t xml:space="preserve">Page </w:t>
            </w:r>
            <w:r>
              <w:rPr>
                <w:color w:val="auto"/>
                <w:sz w:val="24"/>
                <w:szCs w:val="24"/>
              </w:rPr>
              <w:t>11</w:t>
            </w:r>
          </w:p>
        </w:tc>
      </w:tr>
      <w:tr w:rsidR="00AD55DC" w:rsidRPr="00ED2BB8" w14:paraId="338DBB04" w14:textId="77777777" w:rsidTr="00AD55DC">
        <w:trPr>
          <w:trHeight w:val="302"/>
        </w:trPr>
        <w:tc>
          <w:tcPr>
            <w:cnfStyle w:val="001000000000" w:firstRow="0" w:lastRow="0" w:firstColumn="1" w:lastColumn="0" w:oddVBand="0" w:evenVBand="0" w:oddHBand="0" w:evenHBand="0" w:firstRowFirstColumn="0" w:firstRowLastColumn="0" w:lastRowFirstColumn="0" w:lastRowLastColumn="0"/>
            <w:tcW w:w="6837" w:type="dxa"/>
          </w:tcPr>
          <w:p w14:paraId="05D3C67A" w14:textId="77777777" w:rsidR="00AD55DC" w:rsidRPr="00ED2BB8" w:rsidRDefault="00AD55DC" w:rsidP="008957C8">
            <w:pPr>
              <w:rPr>
                <w:color w:val="auto"/>
                <w:sz w:val="24"/>
                <w:szCs w:val="24"/>
              </w:rPr>
            </w:pPr>
            <w:r w:rsidRPr="00ED2BB8">
              <w:rPr>
                <w:color w:val="auto"/>
                <w:sz w:val="24"/>
                <w:szCs w:val="24"/>
              </w:rPr>
              <w:t>Knowledge and Skills – Tier 3: Expert</w:t>
            </w:r>
          </w:p>
        </w:tc>
        <w:tc>
          <w:tcPr>
            <w:tcW w:w="2022" w:type="dxa"/>
          </w:tcPr>
          <w:p w14:paraId="2871DF3C" w14:textId="77777777" w:rsidR="00AD55DC" w:rsidRPr="00ED2BB8" w:rsidRDefault="00AD55DC" w:rsidP="008957C8">
            <w:pPr>
              <w:cnfStyle w:val="000000000000" w:firstRow="0" w:lastRow="0" w:firstColumn="0" w:lastColumn="0" w:oddVBand="0" w:evenVBand="0" w:oddHBand="0" w:evenHBand="0" w:firstRowFirstColumn="0" w:firstRowLastColumn="0" w:lastRowFirstColumn="0" w:lastRowLastColumn="0"/>
              <w:rPr>
                <w:color w:val="auto"/>
                <w:sz w:val="24"/>
                <w:szCs w:val="24"/>
              </w:rPr>
            </w:pPr>
            <w:r w:rsidRPr="00ED2BB8">
              <w:rPr>
                <w:color w:val="auto"/>
                <w:sz w:val="24"/>
                <w:szCs w:val="24"/>
              </w:rPr>
              <w:t>Page 1</w:t>
            </w:r>
            <w:r>
              <w:rPr>
                <w:color w:val="auto"/>
                <w:sz w:val="24"/>
                <w:szCs w:val="24"/>
              </w:rPr>
              <w:t>2</w:t>
            </w:r>
          </w:p>
        </w:tc>
      </w:tr>
      <w:tr w:rsidR="00AD55DC" w:rsidRPr="00ED2BB8" w14:paraId="134EA338" w14:textId="77777777" w:rsidTr="00AD55DC">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6837" w:type="dxa"/>
          </w:tcPr>
          <w:p w14:paraId="5F4C6776" w14:textId="77777777" w:rsidR="00AD55DC" w:rsidRPr="00ED2BB8" w:rsidRDefault="00AD55DC" w:rsidP="008957C8">
            <w:pPr>
              <w:rPr>
                <w:color w:val="auto"/>
                <w:sz w:val="24"/>
                <w:szCs w:val="24"/>
              </w:rPr>
            </w:pPr>
            <w:r w:rsidRPr="00ED2BB8">
              <w:rPr>
                <w:color w:val="auto"/>
                <w:sz w:val="24"/>
                <w:szCs w:val="24"/>
              </w:rPr>
              <w:t>Level 3 Clinical Pathway</w:t>
            </w:r>
          </w:p>
        </w:tc>
        <w:tc>
          <w:tcPr>
            <w:tcW w:w="2022" w:type="dxa"/>
          </w:tcPr>
          <w:p w14:paraId="1129FFFF" w14:textId="77777777" w:rsidR="00AD55DC" w:rsidRPr="00ED2BB8" w:rsidRDefault="00AD55DC" w:rsidP="008957C8">
            <w:pPr>
              <w:cnfStyle w:val="000000100000" w:firstRow="0" w:lastRow="0" w:firstColumn="0" w:lastColumn="0" w:oddVBand="0" w:evenVBand="0" w:oddHBand="1" w:evenHBand="0" w:firstRowFirstColumn="0" w:firstRowLastColumn="0" w:lastRowFirstColumn="0" w:lastRowLastColumn="0"/>
              <w:rPr>
                <w:color w:val="auto"/>
                <w:sz w:val="24"/>
                <w:szCs w:val="24"/>
              </w:rPr>
            </w:pPr>
            <w:r w:rsidRPr="00ED2BB8">
              <w:rPr>
                <w:color w:val="auto"/>
                <w:sz w:val="24"/>
                <w:szCs w:val="24"/>
              </w:rPr>
              <w:t>Page 1</w:t>
            </w:r>
            <w:r>
              <w:rPr>
                <w:color w:val="auto"/>
                <w:sz w:val="24"/>
                <w:szCs w:val="24"/>
              </w:rPr>
              <w:t>3</w:t>
            </w:r>
          </w:p>
        </w:tc>
      </w:tr>
      <w:tr w:rsidR="00AD55DC" w:rsidRPr="00ED2BB8" w14:paraId="0CCC10FC" w14:textId="77777777" w:rsidTr="00AD55DC">
        <w:trPr>
          <w:trHeight w:val="302"/>
        </w:trPr>
        <w:tc>
          <w:tcPr>
            <w:cnfStyle w:val="001000000000" w:firstRow="0" w:lastRow="0" w:firstColumn="1" w:lastColumn="0" w:oddVBand="0" w:evenVBand="0" w:oddHBand="0" w:evenHBand="0" w:firstRowFirstColumn="0" w:firstRowLastColumn="0" w:lastRowFirstColumn="0" w:lastRowLastColumn="0"/>
            <w:tcW w:w="6837" w:type="dxa"/>
          </w:tcPr>
          <w:p w14:paraId="4AD85D0E" w14:textId="77777777" w:rsidR="00AD55DC" w:rsidRPr="00ED2BB8" w:rsidRDefault="00AD55DC" w:rsidP="008957C8">
            <w:pPr>
              <w:rPr>
                <w:color w:val="auto"/>
                <w:sz w:val="24"/>
                <w:szCs w:val="24"/>
              </w:rPr>
            </w:pPr>
            <w:r w:rsidRPr="00ED2BB8">
              <w:rPr>
                <w:color w:val="auto"/>
                <w:sz w:val="24"/>
                <w:szCs w:val="24"/>
              </w:rPr>
              <w:t>Level 3 Clinical Pathway Resource and Referral Routes</w:t>
            </w:r>
          </w:p>
        </w:tc>
        <w:tc>
          <w:tcPr>
            <w:tcW w:w="2022" w:type="dxa"/>
          </w:tcPr>
          <w:p w14:paraId="6976C763" w14:textId="5951D4EE" w:rsidR="00AD55DC" w:rsidRPr="00A71877" w:rsidRDefault="00AD55DC" w:rsidP="008957C8">
            <w:pPr>
              <w:cnfStyle w:val="000000000000" w:firstRow="0" w:lastRow="0" w:firstColumn="0" w:lastColumn="0" w:oddVBand="0" w:evenVBand="0" w:oddHBand="0" w:evenHBand="0" w:firstRowFirstColumn="0" w:firstRowLastColumn="0" w:lastRowFirstColumn="0" w:lastRowLastColumn="0"/>
              <w:rPr>
                <w:color w:val="auto"/>
                <w:sz w:val="24"/>
                <w:szCs w:val="24"/>
              </w:rPr>
            </w:pPr>
            <w:r w:rsidRPr="00A71877">
              <w:rPr>
                <w:color w:val="auto"/>
                <w:sz w:val="24"/>
                <w:szCs w:val="24"/>
              </w:rPr>
              <w:t>Page 14</w:t>
            </w:r>
          </w:p>
        </w:tc>
      </w:tr>
      <w:tr w:rsidR="00AD55DC" w:rsidRPr="00ED2BB8" w14:paraId="2220CDA5" w14:textId="77777777" w:rsidTr="00AD55DC">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6837" w:type="dxa"/>
          </w:tcPr>
          <w:p w14:paraId="0BB45C3B" w14:textId="77777777" w:rsidR="00AD55DC" w:rsidRPr="00ED2BB8" w:rsidRDefault="00AD55DC" w:rsidP="008957C8">
            <w:pPr>
              <w:rPr>
                <w:color w:val="auto"/>
                <w:sz w:val="24"/>
                <w:szCs w:val="24"/>
              </w:rPr>
            </w:pPr>
            <w:r w:rsidRPr="0023623A">
              <w:rPr>
                <w:color w:val="auto"/>
                <w:sz w:val="24"/>
                <w:szCs w:val="24"/>
              </w:rPr>
              <w:t>Digital Self-Assessment and Self-Management Tool</w:t>
            </w:r>
          </w:p>
        </w:tc>
        <w:tc>
          <w:tcPr>
            <w:tcW w:w="2022" w:type="dxa"/>
          </w:tcPr>
          <w:p w14:paraId="2142FE41" w14:textId="68F0C2AA" w:rsidR="00AD55DC" w:rsidRPr="00A71877" w:rsidRDefault="00AD55DC" w:rsidP="008957C8">
            <w:pPr>
              <w:cnfStyle w:val="000000100000" w:firstRow="0" w:lastRow="0" w:firstColumn="0" w:lastColumn="0" w:oddVBand="0" w:evenVBand="0" w:oddHBand="1" w:evenHBand="0" w:firstRowFirstColumn="0" w:firstRowLastColumn="0" w:lastRowFirstColumn="0" w:lastRowLastColumn="0"/>
              <w:rPr>
                <w:color w:val="auto"/>
                <w:sz w:val="24"/>
                <w:szCs w:val="24"/>
              </w:rPr>
            </w:pPr>
            <w:r w:rsidRPr="00A71877">
              <w:rPr>
                <w:color w:val="auto"/>
                <w:sz w:val="24"/>
                <w:szCs w:val="24"/>
              </w:rPr>
              <w:t>Page 1</w:t>
            </w:r>
            <w:r w:rsidR="00A71877" w:rsidRPr="00A71877">
              <w:rPr>
                <w:color w:val="auto"/>
                <w:sz w:val="24"/>
                <w:szCs w:val="24"/>
              </w:rPr>
              <w:t>5</w:t>
            </w:r>
          </w:p>
        </w:tc>
      </w:tr>
      <w:tr w:rsidR="00AD55DC" w:rsidRPr="00ED2BB8" w14:paraId="6C8A1414" w14:textId="77777777" w:rsidTr="00AD55DC">
        <w:trPr>
          <w:trHeight w:val="321"/>
        </w:trPr>
        <w:tc>
          <w:tcPr>
            <w:cnfStyle w:val="001000000000" w:firstRow="0" w:lastRow="0" w:firstColumn="1" w:lastColumn="0" w:oddVBand="0" w:evenVBand="0" w:oddHBand="0" w:evenHBand="0" w:firstRowFirstColumn="0" w:firstRowLastColumn="0" w:lastRowFirstColumn="0" w:lastRowLastColumn="0"/>
            <w:tcW w:w="6837" w:type="dxa"/>
          </w:tcPr>
          <w:p w14:paraId="5F7DF819" w14:textId="77777777" w:rsidR="00AD55DC" w:rsidRPr="00ED2BB8" w:rsidRDefault="00AD55DC" w:rsidP="008957C8">
            <w:pPr>
              <w:rPr>
                <w:color w:val="auto"/>
                <w:sz w:val="24"/>
                <w:szCs w:val="24"/>
              </w:rPr>
            </w:pPr>
            <w:r w:rsidRPr="00ED2BB8">
              <w:rPr>
                <w:color w:val="auto"/>
                <w:sz w:val="24"/>
                <w:szCs w:val="24"/>
              </w:rPr>
              <w:t>Pathway Measurement Plan</w:t>
            </w:r>
          </w:p>
        </w:tc>
        <w:tc>
          <w:tcPr>
            <w:tcW w:w="2022" w:type="dxa"/>
          </w:tcPr>
          <w:p w14:paraId="7EA3CA05" w14:textId="0E10F0D0" w:rsidR="00AD55DC" w:rsidRPr="00ED2BB8" w:rsidRDefault="00AD55DC" w:rsidP="008957C8">
            <w:pPr>
              <w:cnfStyle w:val="000000000000" w:firstRow="0" w:lastRow="0" w:firstColumn="0" w:lastColumn="0" w:oddVBand="0" w:evenVBand="0" w:oddHBand="0" w:evenHBand="0" w:firstRowFirstColumn="0" w:firstRowLastColumn="0" w:lastRowFirstColumn="0" w:lastRowLastColumn="0"/>
              <w:rPr>
                <w:color w:val="auto"/>
                <w:sz w:val="24"/>
                <w:szCs w:val="24"/>
              </w:rPr>
            </w:pPr>
            <w:r w:rsidRPr="00ED2BB8">
              <w:rPr>
                <w:color w:val="auto"/>
                <w:sz w:val="24"/>
                <w:szCs w:val="24"/>
              </w:rPr>
              <w:t>Page 1</w:t>
            </w:r>
            <w:r w:rsidR="00A71877">
              <w:rPr>
                <w:color w:val="auto"/>
                <w:sz w:val="24"/>
                <w:szCs w:val="24"/>
              </w:rPr>
              <w:t>6</w:t>
            </w:r>
          </w:p>
        </w:tc>
      </w:tr>
      <w:tr w:rsidR="00AD55DC" w:rsidRPr="00ED2BB8" w14:paraId="2E69D1BF" w14:textId="77777777" w:rsidTr="00AD55DC">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6837" w:type="dxa"/>
          </w:tcPr>
          <w:p w14:paraId="0831439F" w14:textId="77777777" w:rsidR="00AD55DC" w:rsidRPr="00ED2BB8" w:rsidRDefault="00AD55DC" w:rsidP="008957C8">
            <w:pPr>
              <w:rPr>
                <w:color w:val="auto"/>
                <w:sz w:val="24"/>
                <w:szCs w:val="24"/>
              </w:rPr>
            </w:pPr>
            <w:r w:rsidRPr="00ED2BB8">
              <w:rPr>
                <w:color w:val="auto"/>
                <w:sz w:val="24"/>
                <w:szCs w:val="24"/>
              </w:rPr>
              <w:t>Pathway Implementation Requirements</w:t>
            </w:r>
          </w:p>
        </w:tc>
        <w:tc>
          <w:tcPr>
            <w:tcW w:w="2022" w:type="dxa"/>
          </w:tcPr>
          <w:p w14:paraId="64FBE414" w14:textId="1AE2354E" w:rsidR="00AD55DC" w:rsidRPr="00ED2BB8" w:rsidRDefault="00AD55DC" w:rsidP="008957C8">
            <w:pPr>
              <w:cnfStyle w:val="000000100000" w:firstRow="0" w:lastRow="0" w:firstColumn="0" w:lastColumn="0" w:oddVBand="0" w:evenVBand="0" w:oddHBand="1" w:evenHBand="0" w:firstRowFirstColumn="0" w:firstRowLastColumn="0" w:lastRowFirstColumn="0" w:lastRowLastColumn="0"/>
              <w:rPr>
                <w:color w:val="auto"/>
                <w:sz w:val="24"/>
                <w:szCs w:val="24"/>
              </w:rPr>
            </w:pPr>
            <w:r w:rsidRPr="00ED2BB8">
              <w:rPr>
                <w:color w:val="auto"/>
                <w:sz w:val="24"/>
                <w:szCs w:val="24"/>
              </w:rPr>
              <w:t>Page 1</w:t>
            </w:r>
            <w:r w:rsidR="00A71877">
              <w:rPr>
                <w:color w:val="auto"/>
                <w:sz w:val="24"/>
                <w:szCs w:val="24"/>
              </w:rPr>
              <w:t>7</w:t>
            </w:r>
          </w:p>
        </w:tc>
      </w:tr>
      <w:tr w:rsidR="00AD55DC" w:rsidRPr="00ED2BB8" w14:paraId="0B80E849" w14:textId="77777777" w:rsidTr="00AD55DC">
        <w:trPr>
          <w:trHeight w:val="302"/>
        </w:trPr>
        <w:tc>
          <w:tcPr>
            <w:cnfStyle w:val="001000000000" w:firstRow="0" w:lastRow="0" w:firstColumn="1" w:lastColumn="0" w:oddVBand="0" w:evenVBand="0" w:oddHBand="0" w:evenHBand="0" w:firstRowFirstColumn="0" w:firstRowLastColumn="0" w:lastRowFirstColumn="0" w:lastRowLastColumn="0"/>
            <w:tcW w:w="6837" w:type="dxa"/>
          </w:tcPr>
          <w:p w14:paraId="2CA0573E" w14:textId="4A4BAB28" w:rsidR="00AD55DC" w:rsidRPr="00ED2BB8" w:rsidRDefault="00FF1ED8" w:rsidP="008957C8">
            <w:pPr>
              <w:rPr>
                <w:color w:val="auto"/>
                <w:sz w:val="24"/>
                <w:szCs w:val="24"/>
              </w:rPr>
            </w:pPr>
            <w:r>
              <w:rPr>
                <w:color w:val="auto"/>
                <w:sz w:val="24"/>
                <w:szCs w:val="24"/>
              </w:rPr>
              <w:t xml:space="preserve">Toolkit and </w:t>
            </w:r>
            <w:r w:rsidR="00AD55DC" w:rsidRPr="00ED2BB8">
              <w:rPr>
                <w:color w:val="auto"/>
                <w:sz w:val="24"/>
                <w:szCs w:val="24"/>
              </w:rPr>
              <w:t>Resources</w:t>
            </w:r>
          </w:p>
        </w:tc>
        <w:tc>
          <w:tcPr>
            <w:tcW w:w="2022" w:type="dxa"/>
          </w:tcPr>
          <w:p w14:paraId="1E3FAA9C" w14:textId="1029D5CE" w:rsidR="00AD55DC" w:rsidRPr="00ED2BB8" w:rsidRDefault="00AD55DC" w:rsidP="008957C8">
            <w:pPr>
              <w:cnfStyle w:val="000000000000" w:firstRow="0" w:lastRow="0" w:firstColumn="0" w:lastColumn="0" w:oddVBand="0" w:evenVBand="0" w:oddHBand="0" w:evenHBand="0" w:firstRowFirstColumn="0" w:firstRowLastColumn="0" w:lastRowFirstColumn="0" w:lastRowLastColumn="0"/>
              <w:rPr>
                <w:color w:val="auto"/>
                <w:sz w:val="24"/>
                <w:szCs w:val="24"/>
              </w:rPr>
            </w:pPr>
            <w:r w:rsidRPr="00ED2BB8">
              <w:rPr>
                <w:color w:val="auto"/>
                <w:sz w:val="24"/>
                <w:szCs w:val="24"/>
              </w:rPr>
              <w:t xml:space="preserve">Page </w:t>
            </w:r>
            <w:r w:rsidR="00A71877">
              <w:rPr>
                <w:color w:val="auto"/>
                <w:sz w:val="24"/>
                <w:szCs w:val="24"/>
              </w:rPr>
              <w:t>18</w:t>
            </w:r>
          </w:p>
        </w:tc>
      </w:tr>
    </w:tbl>
    <w:bookmarkEnd w:id="1"/>
    <w:p w14:paraId="6B5BE22D" w14:textId="77777777" w:rsidR="005D4435" w:rsidRPr="00821610" w:rsidRDefault="005D4435" w:rsidP="00ED2BB8">
      <w:pPr>
        <w:pStyle w:val="Heading1"/>
        <w:rPr>
          <w:rStyle w:val="normaltextrun"/>
        </w:rPr>
      </w:pPr>
      <w:r w:rsidRPr="00821610">
        <w:rPr>
          <w:rStyle w:val="normaltextrun"/>
        </w:rPr>
        <w:lastRenderedPageBreak/>
        <w:t>Introduc</w:t>
      </w:r>
      <w:r w:rsidR="00520B4F" w:rsidRPr="00821610">
        <w:rPr>
          <w:rStyle w:val="normaltextrun"/>
        </w:rPr>
        <w:t>tion</w:t>
      </w:r>
    </w:p>
    <w:p w14:paraId="3F00D840" w14:textId="77777777" w:rsidR="006656E3" w:rsidRDefault="009722B6" w:rsidP="00457ABF">
      <w:pPr>
        <w:pStyle w:val="paragraph"/>
        <w:spacing w:before="0" w:beforeAutospacing="0" w:after="0" w:afterAutospacing="0"/>
        <w:jc w:val="both"/>
        <w:textAlignment w:val="baseline"/>
        <w:rPr>
          <w:rFonts w:ascii="Arial" w:hAnsi="Arial" w:cs="Arial"/>
          <w:color w:val="000000"/>
          <w:sz w:val="22"/>
          <w:szCs w:val="22"/>
          <w:shd w:val="clear" w:color="auto" w:fill="FFFFFF"/>
        </w:rPr>
      </w:pPr>
      <w:bookmarkStart w:id="2" w:name="_Hlk204260892"/>
      <w:r>
        <w:rPr>
          <w:noProof/>
        </w:rPr>
        <w:drawing>
          <wp:anchor distT="0" distB="0" distL="114300" distR="114300" simplePos="0" relativeHeight="251807744" behindDoc="0" locked="0" layoutInCell="1" allowOverlap="1" wp14:anchorId="5AC2E798" wp14:editId="3B52439E">
            <wp:simplePos x="0" y="0"/>
            <wp:positionH relativeFrom="column">
              <wp:posOffset>4513653</wp:posOffset>
            </wp:positionH>
            <wp:positionV relativeFrom="paragraph">
              <wp:posOffset>136919</wp:posOffset>
            </wp:positionV>
            <wp:extent cx="5644515" cy="4010025"/>
            <wp:effectExtent l="0" t="0" r="0" b="9525"/>
            <wp:wrapThrough wrapText="bothSides">
              <wp:wrapPolygon edited="0">
                <wp:start x="0" y="0"/>
                <wp:lineTo x="0" y="21549"/>
                <wp:lineTo x="21505" y="21549"/>
                <wp:lineTo x="21505" y="0"/>
                <wp:lineTo x="0" y="0"/>
              </wp:wrapPolygon>
            </wp:wrapThrough>
            <wp:docPr id="1800456476" name="Picture 3" descr="A diagram of a ques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0456476" name="Picture 3" descr="A diagram of a question&#10;&#10;AI-generated content may be incorrec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44515" cy="4010025"/>
                    </a:xfrm>
                    <a:prstGeom prst="rect">
                      <a:avLst/>
                    </a:prstGeom>
                    <a:noFill/>
                    <a:ln>
                      <a:noFill/>
                    </a:ln>
                  </pic:spPr>
                </pic:pic>
              </a:graphicData>
            </a:graphic>
          </wp:anchor>
        </w:drawing>
      </w:r>
    </w:p>
    <w:p w14:paraId="1E74EB7D" w14:textId="3EC9F47C" w:rsidR="00457ABF" w:rsidRPr="00373F80" w:rsidRDefault="00457ABF" w:rsidP="00457ABF">
      <w:pPr>
        <w:pStyle w:val="paragraph"/>
        <w:spacing w:before="0" w:beforeAutospacing="0" w:after="0" w:afterAutospacing="0"/>
        <w:jc w:val="both"/>
        <w:textAlignment w:val="baseline"/>
        <w:rPr>
          <w:rFonts w:ascii="Arial" w:hAnsi="Arial" w:cs="Arial"/>
          <w:color w:val="000000"/>
          <w:sz w:val="22"/>
          <w:szCs w:val="22"/>
          <w:shd w:val="clear" w:color="auto" w:fill="FFFFFF"/>
        </w:rPr>
      </w:pPr>
      <w:r w:rsidRPr="00457ABF">
        <w:rPr>
          <w:rFonts w:ascii="Arial" w:hAnsi="Arial" w:cs="Arial"/>
          <w:color w:val="000000"/>
          <w:sz w:val="22"/>
          <w:szCs w:val="22"/>
          <w:shd w:val="clear" w:color="auto" w:fill="FFFFFF"/>
        </w:rPr>
        <w:t xml:space="preserve">The EHSCP Community Falls Prevention </w:t>
      </w:r>
      <w:r w:rsidR="00126E1A">
        <w:rPr>
          <w:rFonts w:ascii="Arial" w:hAnsi="Arial" w:cs="Arial"/>
          <w:color w:val="000000"/>
          <w:sz w:val="22"/>
          <w:szCs w:val="22"/>
          <w:shd w:val="clear" w:color="auto" w:fill="FFFFFF"/>
        </w:rPr>
        <w:t>and</w:t>
      </w:r>
      <w:r w:rsidRPr="00457ABF">
        <w:rPr>
          <w:rFonts w:ascii="Arial" w:hAnsi="Arial" w:cs="Arial"/>
          <w:color w:val="000000"/>
          <w:sz w:val="22"/>
          <w:szCs w:val="22"/>
          <w:shd w:val="clear" w:color="auto" w:fill="FFFFFF"/>
        </w:rPr>
        <w:t xml:space="preserve"> Management Pathways have been developed for use by a wide range of health and care professionals across the system. They are designed to support the early identification and management of individuals at risk of harm from falls. Using a consistent and structured approach to categorising risk enables equitable access to effective, person-centred support and care.</w:t>
      </w:r>
    </w:p>
    <w:p w14:paraId="067AE4E5" w14:textId="77777777" w:rsidR="00457ABF" w:rsidRPr="00457ABF" w:rsidRDefault="00457ABF" w:rsidP="00457ABF">
      <w:pPr>
        <w:pStyle w:val="paragraph"/>
        <w:spacing w:before="0" w:beforeAutospacing="0" w:after="0" w:afterAutospacing="0"/>
        <w:jc w:val="both"/>
        <w:textAlignment w:val="baseline"/>
        <w:rPr>
          <w:rFonts w:ascii="Arial" w:hAnsi="Arial" w:cs="Arial"/>
          <w:color w:val="000000"/>
          <w:sz w:val="22"/>
          <w:szCs w:val="22"/>
          <w:shd w:val="clear" w:color="auto" w:fill="FFFFFF"/>
        </w:rPr>
      </w:pPr>
    </w:p>
    <w:p w14:paraId="33ABC76F" w14:textId="77777777" w:rsidR="00542D6C" w:rsidRDefault="00457ABF" w:rsidP="00542D6C">
      <w:pPr>
        <w:pStyle w:val="paragraph"/>
        <w:spacing w:before="0" w:beforeAutospacing="0" w:after="0" w:afterAutospacing="0"/>
        <w:jc w:val="both"/>
        <w:textAlignment w:val="baseline"/>
        <w:rPr>
          <w:rFonts w:ascii="Arial" w:hAnsi="Arial" w:cs="Arial"/>
          <w:color w:val="000000"/>
          <w:sz w:val="22"/>
          <w:szCs w:val="22"/>
          <w:shd w:val="clear" w:color="auto" w:fill="FFFFFF"/>
        </w:rPr>
      </w:pPr>
      <w:r w:rsidRPr="00457ABF">
        <w:rPr>
          <w:rFonts w:ascii="Arial" w:hAnsi="Arial" w:cs="Arial"/>
          <w:color w:val="000000"/>
          <w:sz w:val="22"/>
          <w:szCs w:val="22"/>
          <w:shd w:val="clear" w:color="auto" w:fill="FFFFFF"/>
        </w:rPr>
        <w:t>In Edinburgh, we recognise that many services play a role in the prevention and management of falls. However, to date, our approach has often been inconsistent and reactive, rather than proactive and preventative.</w:t>
      </w:r>
    </w:p>
    <w:p w14:paraId="600EC789" w14:textId="77777777" w:rsidR="007E5AC1" w:rsidRDefault="007E5AC1" w:rsidP="00542D6C">
      <w:pPr>
        <w:pStyle w:val="paragraph"/>
        <w:spacing w:before="0" w:beforeAutospacing="0" w:after="0" w:afterAutospacing="0"/>
        <w:jc w:val="both"/>
        <w:textAlignment w:val="baseline"/>
        <w:rPr>
          <w:rStyle w:val="eop"/>
          <w:rFonts w:ascii="Arial" w:hAnsi="Arial" w:cs="Arial"/>
          <w:color w:val="000000"/>
          <w:sz w:val="22"/>
          <w:szCs w:val="22"/>
          <w:shd w:val="clear" w:color="auto" w:fill="FFFFFF"/>
        </w:rPr>
      </w:pPr>
    </w:p>
    <w:p w14:paraId="3209C749" w14:textId="77777777" w:rsidR="00542D6C" w:rsidRDefault="7F785323" w:rsidP="00542D6C">
      <w:pPr>
        <w:pStyle w:val="paragraph"/>
        <w:spacing w:before="0" w:beforeAutospacing="0" w:after="0" w:afterAutospacing="0"/>
        <w:jc w:val="both"/>
        <w:textAlignment w:val="baseline"/>
        <w:rPr>
          <w:rFonts w:ascii="Arial" w:hAnsi="Arial" w:cs="Arial"/>
          <w:color w:val="000000" w:themeColor="text1"/>
          <w:sz w:val="22"/>
          <w:szCs w:val="22"/>
        </w:rPr>
      </w:pPr>
      <w:r w:rsidRPr="00373F80">
        <w:rPr>
          <w:rFonts w:ascii="Arial" w:hAnsi="Arial" w:cs="Arial"/>
          <w:color w:val="000000"/>
          <w:sz w:val="22"/>
          <w:szCs w:val="22"/>
          <w:shd w:val="clear" w:color="auto" w:fill="FFFFFF"/>
        </w:rPr>
        <w:t>The implementation of the EHSCP Falls Screening Tool will help ensure that:</w:t>
      </w:r>
      <w:r w:rsidR="7DC2D632" w:rsidRPr="45DD9CA9">
        <w:rPr>
          <w:rFonts w:ascii="Arial" w:hAnsi="Arial" w:cs="Arial"/>
          <w:color w:val="000000" w:themeColor="text1"/>
          <w:sz w:val="22"/>
          <w:szCs w:val="22"/>
        </w:rPr>
        <w:t xml:space="preserve"> </w:t>
      </w:r>
    </w:p>
    <w:p w14:paraId="3C2F004E" w14:textId="77777777" w:rsidR="00542D6C" w:rsidRDefault="00542D6C" w:rsidP="00542D6C">
      <w:pPr>
        <w:pStyle w:val="paragraph"/>
        <w:spacing w:before="0" w:beforeAutospacing="0" w:after="0" w:afterAutospacing="0"/>
        <w:jc w:val="both"/>
        <w:textAlignment w:val="baseline"/>
        <w:rPr>
          <w:rFonts w:ascii="Arial" w:hAnsi="Arial" w:cs="Arial"/>
          <w:color w:val="000000"/>
          <w:sz w:val="22"/>
          <w:szCs w:val="22"/>
          <w:shd w:val="clear" w:color="auto" w:fill="FFFFFF"/>
        </w:rPr>
      </w:pPr>
    </w:p>
    <w:p w14:paraId="722B806E" w14:textId="77777777" w:rsidR="00457ABF" w:rsidRPr="00542D6C" w:rsidRDefault="00457ABF" w:rsidP="00542D6C">
      <w:pPr>
        <w:pStyle w:val="paragraph"/>
        <w:numPr>
          <w:ilvl w:val="0"/>
          <w:numId w:val="10"/>
        </w:numPr>
        <w:spacing w:before="0" w:beforeAutospacing="0" w:after="0"/>
        <w:jc w:val="both"/>
        <w:textAlignment w:val="baseline"/>
        <w:rPr>
          <w:rFonts w:ascii="Arial" w:hAnsi="Arial" w:cs="Arial"/>
          <w:color w:val="000000"/>
          <w:sz w:val="22"/>
          <w:szCs w:val="22"/>
          <w:shd w:val="clear" w:color="auto" w:fill="FFFFFF"/>
        </w:rPr>
      </w:pPr>
      <w:r w:rsidRPr="00457ABF">
        <w:rPr>
          <w:rFonts w:ascii="Arial" w:hAnsi="Arial" w:cs="Arial"/>
          <w:color w:val="000000"/>
          <w:sz w:val="22"/>
          <w:szCs w:val="22"/>
          <w:shd w:val="clear" w:color="auto" w:fill="FFFFFF"/>
        </w:rPr>
        <w:t xml:space="preserve">Individuals are identified as early as possible </w:t>
      </w:r>
      <w:r w:rsidRPr="00373F80">
        <w:rPr>
          <w:rFonts w:ascii="Arial" w:hAnsi="Arial" w:cs="Arial"/>
          <w:color w:val="000000"/>
          <w:sz w:val="22"/>
          <w:szCs w:val="22"/>
          <w:shd w:val="clear" w:color="auto" w:fill="FFFFFF"/>
        </w:rPr>
        <w:t>using</w:t>
      </w:r>
      <w:r w:rsidRPr="00457ABF">
        <w:rPr>
          <w:rFonts w:ascii="Arial" w:hAnsi="Arial" w:cs="Arial"/>
          <w:color w:val="000000"/>
          <w:sz w:val="22"/>
          <w:szCs w:val="22"/>
          <w:shd w:val="clear" w:color="auto" w:fill="FFFFFF"/>
        </w:rPr>
        <w:t xml:space="preserve"> </w:t>
      </w:r>
      <w:r w:rsidRPr="0AC48322">
        <w:rPr>
          <w:rFonts w:ascii="Arial" w:hAnsi="Arial" w:cs="Arial"/>
          <w:i/>
          <w:iCs/>
          <w:color w:val="000000"/>
          <w:sz w:val="22"/>
          <w:szCs w:val="22"/>
          <w:shd w:val="clear" w:color="auto" w:fill="FFFFFF"/>
        </w:rPr>
        <w:t>four key questions*.</w:t>
      </w:r>
    </w:p>
    <w:p w14:paraId="09EB02D6" w14:textId="77777777" w:rsidR="00457ABF" w:rsidRPr="00457ABF" w:rsidRDefault="00457ABF" w:rsidP="00542D6C">
      <w:pPr>
        <w:pStyle w:val="paragraph"/>
        <w:numPr>
          <w:ilvl w:val="0"/>
          <w:numId w:val="10"/>
        </w:numPr>
        <w:spacing w:before="0" w:beforeAutospacing="0" w:after="0" w:afterAutospacing="0"/>
        <w:jc w:val="both"/>
        <w:textAlignment w:val="baseline"/>
        <w:rPr>
          <w:rFonts w:ascii="Arial" w:hAnsi="Arial" w:cs="Arial"/>
          <w:color w:val="000000"/>
          <w:sz w:val="22"/>
          <w:szCs w:val="22"/>
          <w:shd w:val="clear" w:color="auto" w:fill="FFFFFF"/>
        </w:rPr>
      </w:pPr>
      <w:r w:rsidRPr="00457ABF">
        <w:rPr>
          <w:rFonts w:ascii="Arial" w:hAnsi="Arial" w:cs="Arial"/>
          <w:color w:val="000000"/>
          <w:sz w:val="22"/>
          <w:szCs w:val="22"/>
          <w:shd w:val="clear" w:color="auto" w:fill="FFFFFF"/>
        </w:rPr>
        <w:t xml:space="preserve">Those identified are assessed using a consistent approach to determine the severity of risk through </w:t>
      </w:r>
      <w:r w:rsidRPr="0AC48322">
        <w:rPr>
          <w:rFonts w:ascii="Arial" w:hAnsi="Arial" w:cs="Arial"/>
          <w:i/>
          <w:iCs/>
          <w:color w:val="000000"/>
          <w:sz w:val="22"/>
          <w:szCs w:val="22"/>
          <w:shd w:val="clear" w:color="auto" w:fill="FFFFFF"/>
        </w:rPr>
        <w:t>structured follow-up questions</w:t>
      </w:r>
      <w:r w:rsidRPr="00457ABF">
        <w:rPr>
          <w:rFonts w:ascii="Arial" w:hAnsi="Arial" w:cs="Arial"/>
          <w:color w:val="000000"/>
          <w:sz w:val="22"/>
          <w:szCs w:val="22"/>
          <w:shd w:val="clear" w:color="auto" w:fill="FFFFFF"/>
        </w:rPr>
        <w:t>**.</w:t>
      </w:r>
    </w:p>
    <w:p w14:paraId="17D87D6C" w14:textId="77777777" w:rsidR="00457ABF" w:rsidRPr="00457ABF" w:rsidRDefault="00457ABF" w:rsidP="00E70389">
      <w:pPr>
        <w:pStyle w:val="paragraph"/>
        <w:numPr>
          <w:ilvl w:val="0"/>
          <w:numId w:val="10"/>
        </w:numPr>
        <w:spacing w:before="0" w:beforeAutospacing="0" w:after="0" w:afterAutospacing="0"/>
        <w:jc w:val="both"/>
        <w:textAlignment w:val="baseline"/>
        <w:rPr>
          <w:rFonts w:ascii="Arial" w:hAnsi="Arial" w:cs="Arial"/>
          <w:color w:val="000000"/>
          <w:sz w:val="22"/>
          <w:szCs w:val="22"/>
          <w:shd w:val="clear" w:color="auto" w:fill="FFFFFF"/>
        </w:rPr>
      </w:pPr>
      <w:r w:rsidRPr="00457ABF">
        <w:rPr>
          <w:rFonts w:ascii="Arial" w:hAnsi="Arial" w:cs="Arial"/>
          <w:color w:val="000000"/>
          <w:sz w:val="22"/>
          <w:szCs w:val="22"/>
          <w:shd w:val="clear" w:color="auto" w:fill="FFFFFF"/>
        </w:rPr>
        <w:t>Individuals at greatest risk of harm, who require a comprehensive multifactorial falls assessment (MFA), are referred to an appropriately skilled practitioner.</w:t>
      </w:r>
    </w:p>
    <w:p w14:paraId="67505C1E" w14:textId="77777777" w:rsidR="00457ABF" w:rsidRPr="00457ABF" w:rsidRDefault="00457ABF" w:rsidP="00E70389">
      <w:pPr>
        <w:pStyle w:val="paragraph"/>
        <w:numPr>
          <w:ilvl w:val="0"/>
          <w:numId w:val="10"/>
        </w:numPr>
        <w:spacing w:before="0" w:beforeAutospacing="0" w:after="0" w:afterAutospacing="0"/>
        <w:jc w:val="both"/>
        <w:textAlignment w:val="baseline"/>
        <w:rPr>
          <w:rFonts w:ascii="Arial" w:hAnsi="Arial" w:cs="Arial"/>
          <w:color w:val="000000"/>
          <w:sz w:val="22"/>
          <w:szCs w:val="22"/>
          <w:shd w:val="clear" w:color="auto" w:fill="FFFFFF"/>
        </w:rPr>
      </w:pPr>
      <w:r w:rsidRPr="00457ABF">
        <w:rPr>
          <w:rFonts w:ascii="Arial" w:hAnsi="Arial" w:cs="Arial"/>
          <w:color w:val="000000"/>
          <w:sz w:val="22"/>
          <w:szCs w:val="22"/>
          <w:shd w:val="clear" w:color="auto" w:fill="FFFFFF"/>
        </w:rPr>
        <w:t>Those at risk receive timely support to prevent further deterioration and reduce their risk of harm by accessing the Falls Pathway Care Bundles, which include targeted resources and interventions.</w:t>
      </w:r>
    </w:p>
    <w:bookmarkEnd w:id="2"/>
    <w:p w14:paraId="10EADA78" w14:textId="77777777" w:rsidR="00E70FCE" w:rsidRDefault="00E70FCE" w:rsidP="00DF79EE">
      <w:pPr>
        <w:pStyle w:val="paragraph"/>
        <w:tabs>
          <w:tab w:val="left" w:pos="1418"/>
        </w:tabs>
        <w:spacing w:before="0" w:beforeAutospacing="0" w:after="0" w:afterAutospacing="0"/>
        <w:jc w:val="both"/>
        <w:textAlignment w:val="baseline"/>
        <w:rPr>
          <w:rStyle w:val="normaltextrun"/>
          <w:rFonts w:ascii="Arial" w:hAnsi="Arial" w:cs="Arial"/>
          <w:i/>
          <w:iCs/>
          <w:sz w:val="22"/>
          <w:szCs w:val="22"/>
        </w:rPr>
      </w:pPr>
    </w:p>
    <w:p w14:paraId="572F828F" w14:textId="3510827D" w:rsidR="00464CA1" w:rsidRPr="00373F80" w:rsidRDefault="00457ABF" w:rsidP="000E5717">
      <w:pPr>
        <w:pStyle w:val="paragraph"/>
        <w:spacing w:before="0" w:beforeAutospacing="0" w:after="0" w:afterAutospacing="0"/>
        <w:jc w:val="both"/>
        <w:textAlignment w:val="baseline"/>
        <w:rPr>
          <w:rStyle w:val="normaltextrun"/>
          <w:rFonts w:ascii="Arial" w:hAnsi="Arial" w:cs="Arial"/>
          <w:i/>
          <w:iCs/>
          <w:sz w:val="22"/>
          <w:szCs w:val="22"/>
        </w:rPr>
      </w:pPr>
      <w:r w:rsidRPr="00457ABF">
        <w:rPr>
          <w:rFonts w:ascii="Arial" w:hAnsi="Arial" w:cs="Arial"/>
          <w:i/>
          <w:iCs/>
          <w:sz w:val="22"/>
          <w:szCs w:val="22"/>
        </w:rPr>
        <w:t xml:space="preserve">The Falls Risk Screening Tool has been developed in alignment with the </w:t>
      </w:r>
      <w:hyperlink r:id="rId16" w:history="1">
        <w:r w:rsidRPr="00FF1ED8">
          <w:rPr>
            <w:rStyle w:val="Hyperlink"/>
            <w:rFonts w:ascii="Arial" w:hAnsi="Arial" w:cs="Arial"/>
            <w:i/>
            <w:iCs/>
            <w:sz w:val="22"/>
            <w:szCs w:val="22"/>
          </w:rPr>
          <w:t>World Falls Guidelines</w:t>
        </w:r>
      </w:hyperlink>
      <w:r w:rsidRPr="00457ABF">
        <w:rPr>
          <w:rFonts w:ascii="Arial" w:hAnsi="Arial" w:cs="Arial"/>
          <w:i/>
          <w:iCs/>
          <w:sz w:val="22"/>
          <w:szCs w:val="22"/>
        </w:rPr>
        <w:t xml:space="preserve"> (WFG) and the NICE (National Institute for Health and Care Excellence) guidelines</w:t>
      </w:r>
      <w:r w:rsidR="00520954">
        <w:rPr>
          <w:rFonts w:ascii="Arial" w:hAnsi="Arial" w:cs="Arial"/>
          <w:i/>
          <w:iCs/>
          <w:sz w:val="22"/>
          <w:szCs w:val="22"/>
        </w:rPr>
        <w:t xml:space="preserve"> </w:t>
      </w:r>
      <w:hyperlink r:id="rId17" w:history="1">
        <w:r w:rsidR="00520954" w:rsidRPr="00FF1ED8">
          <w:rPr>
            <w:rStyle w:val="Hyperlink"/>
            <w:rFonts w:ascii="Arial" w:hAnsi="Arial" w:cs="Arial"/>
            <w:i/>
            <w:iCs/>
            <w:sz w:val="22"/>
            <w:szCs w:val="22"/>
          </w:rPr>
          <w:t xml:space="preserve">Falls: </w:t>
        </w:r>
        <w:r w:rsidRPr="00FF1ED8">
          <w:rPr>
            <w:rStyle w:val="Hyperlink"/>
            <w:rFonts w:ascii="Arial" w:hAnsi="Arial" w:cs="Arial"/>
            <w:i/>
            <w:iCs/>
            <w:sz w:val="22"/>
            <w:szCs w:val="22"/>
          </w:rPr>
          <w:t>assessment and prevention</w:t>
        </w:r>
        <w:r w:rsidR="00520954" w:rsidRPr="00FF1ED8">
          <w:rPr>
            <w:rStyle w:val="Hyperlink"/>
            <w:rFonts w:ascii="Arial" w:hAnsi="Arial" w:cs="Arial"/>
            <w:i/>
            <w:iCs/>
            <w:sz w:val="22"/>
            <w:szCs w:val="22"/>
          </w:rPr>
          <w:t xml:space="preserve"> in older people and in people 50 and over at higher risk</w:t>
        </w:r>
      </w:hyperlink>
    </w:p>
    <w:p w14:paraId="54B09618" w14:textId="77777777" w:rsidR="00CD5273" w:rsidRDefault="00CD5273" w:rsidP="000E5717">
      <w:pPr>
        <w:pStyle w:val="paragraph"/>
        <w:spacing w:before="0" w:beforeAutospacing="0" w:after="0" w:afterAutospacing="0"/>
        <w:jc w:val="both"/>
        <w:textAlignment w:val="baseline"/>
        <w:rPr>
          <w:rStyle w:val="normaltextrun"/>
          <w:rFonts w:ascii="Arial" w:hAnsi="Arial" w:cs="Arial"/>
          <w:color w:val="0070C0"/>
        </w:rPr>
      </w:pPr>
    </w:p>
    <w:p w14:paraId="157AF103" w14:textId="77777777" w:rsidR="00542D6C" w:rsidRDefault="00542D6C" w:rsidP="000E5717">
      <w:pPr>
        <w:pStyle w:val="paragraph"/>
        <w:spacing w:before="0" w:beforeAutospacing="0" w:after="0" w:afterAutospacing="0"/>
        <w:jc w:val="both"/>
        <w:textAlignment w:val="baseline"/>
        <w:rPr>
          <w:rStyle w:val="normaltextrun"/>
          <w:rFonts w:ascii="Arial" w:hAnsi="Arial" w:cs="Arial"/>
          <w:color w:val="0070C0"/>
        </w:rPr>
      </w:pPr>
    </w:p>
    <w:p w14:paraId="287CAED9" w14:textId="77777777" w:rsidR="00604A01" w:rsidRPr="003504FD" w:rsidRDefault="00604A01" w:rsidP="00D63122">
      <w:pPr>
        <w:pStyle w:val="Heading1"/>
      </w:pPr>
      <w:r w:rsidRPr="003504FD">
        <w:lastRenderedPageBreak/>
        <w:t>Why Stratify Falls Risk Level</w:t>
      </w:r>
      <w:r w:rsidR="00373F80" w:rsidRPr="003504FD">
        <w:t>s</w:t>
      </w:r>
    </w:p>
    <w:p w14:paraId="524C7B7F" w14:textId="77777777" w:rsidR="00373F80" w:rsidRPr="00373F80" w:rsidRDefault="00604A01" w:rsidP="00373F80">
      <w:pPr>
        <w:rPr>
          <w:rFonts w:ascii="Arial" w:hAnsi="Arial" w:cs="Arial"/>
          <w:lang w:eastAsia="en-GB"/>
        </w:rPr>
      </w:pPr>
      <w:r w:rsidRPr="00604A01">
        <w:br/>
      </w:r>
      <w:r w:rsidR="00373F80" w:rsidRPr="00373F80">
        <w:rPr>
          <w:rFonts w:ascii="Arial" w:hAnsi="Arial" w:cs="Arial"/>
          <w:lang w:eastAsia="en-GB"/>
        </w:rPr>
        <w:t>Risk stratification in falls prevention can identify individuals at varying levels of risk, allowing for targeted, proportionate interventions. This ensures timely, person-centred support, maximises resource use, and helps reduce avoidable harm by matching the right level of care to each person’s needs.</w:t>
      </w:r>
    </w:p>
    <w:p w14:paraId="5B2A879C" w14:textId="77777777" w:rsidR="00373F80" w:rsidRPr="00373F80" w:rsidRDefault="00373F80" w:rsidP="00373F80">
      <w:pPr>
        <w:rPr>
          <w:rFonts w:ascii="Arial" w:hAnsi="Arial" w:cs="Arial"/>
          <w:lang w:eastAsia="en-GB"/>
        </w:rPr>
      </w:pPr>
      <w:r w:rsidRPr="00373F80">
        <w:rPr>
          <w:rFonts w:ascii="Arial" w:hAnsi="Arial" w:cs="Arial"/>
          <w:lang w:eastAsia="en-GB"/>
        </w:rPr>
        <w:t>The Falls Risk Screening Tool is used to identify an individual's risk of harm from one or more falls. Based on the level of risk identified, the appropriate Falls Care Bundle can be offered. These bundles are person-centred, preventative, and focused on early intervention.</w:t>
      </w:r>
    </w:p>
    <w:p w14:paraId="09A148A9" w14:textId="77777777" w:rsidR="00373F80" w:rsidRPr="00373F80" w:rsidRDefault="00373F80" w:rsidP="00373F80">
      <w:pPr>
        <w:rPr>
          <w:rFonts w:ascii="Arial" w:hAnsi="Arial" w:cs="Arial"/>
          <w:lang w:eastAsia="en-GB"/>
        </w:rPr>
      </w:pPr>
      <w:r w:rsidRPr="00373F80">
        <w:rPr>
          <w:rFonts w:ascii="Arial" w:hAnsi="Arial" w:cs="Arial"/>
          <w:lang w:eastAsia="en-GB"/>
        </w:rPr>
        <w:t>Preventing falls and intervening early involves taking proactive steps to reduce risk and address underlying factors as soon as possible. This includes managing medical conditions, reviewing medications, encouraging physical activity and good nutrition, improving home safety, and ensuring timely access to support.</w:t>
      </w:r>
    </w:p>
    <w:p w14:paraId="0B6D3ED5" w14:textId="77777777" w:rsidR="00373F80" w:rsidRPr="00373F80" w:rsidRDefault="003475EA" w:rsidP="00373F80">
      <w:pPr>
        <w:rPr>
          <w:rFonts w:ascii="Arial" w:hAnsi="Arial" w:cs="Arial"/>
          <w:lang w:eastAsia="en-GB"/>
        </w:rPr>
      </w:pPr>
      <w:bookmarkStart w:id="3" w:name="_Toc204097482"/>
      <w:r w:rsidRPr="0099240A">
        <w:rPr>
          <w:rFonts w:ascii="Arial" w:eastAsia="Times New Roman" w:hAnsi="Arial" w:cs="Arial"/>
          <w:noProof/>
          <w:color w:val="0070C0"/>
          <w:kern w:val="0"/>
          <w:sz w:val="24"/>
          <w:szCs w:val="24"/>
          <w:lang w:eastAsia="en-GB"/>
        </w:rPr>
        <w:drawing>
          <wp:anchor distT="0" distB="0" distL="114300" distR="114300" simplePos="0" relativeHeight="251558912" behindDoc="1" locked="0" layoutInCell="1" allowOverlap="1" wp14:anchorId="429B400F" wp14:editId="037AE491">
            <wp:simplePos x="0" y="0"/>
            <wp:positionH relativeFrom="margin">
              <wp:align>right</wp:align>
            </wp:positionH>
            <wp:positionV relativeFrom="paragraph">
              <wp:posOffset>851240</wp:posOffset>
            </wp:positionV>
            <wp:extent cx="4734560" cy="3294380"/>
            <wp:effectExtent l="0" t="0" r="8890" b="1270"/>
            <wp:wrapSquare wrapText="bothSides"/>
            <wp:docPr id="25931103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734560" cy="3294380"/>
                    </a:xfrm>
                    <a:prstGeom prst="rect">
                      <a:avLst/>
                    </a:prstGeom>
                    <a:noFill/>
                    <a:ln>
                      <a:noFill/>
                    </a:ln>
                  </pic:spPr>
                </pic:pic>
              </a:graphicData>
            </a:graphic>
          </wp:anchor>
        </w:drawing>
      </w:r>
      <w:bookmarkEnd w:id="3"/>
      <w:r w:rsidR="00542D6C" w:rsidRPr="00413690">
        <w:rPr>
          <w:rFonts w:ascii="Arial" w:hAnsi="Arial" w:cs="Arial"/>
          <w:noProof/>
          <w:color w:val="0070C0"/>
          <w:lang w:eastAsia="en-GB"/>
        </w:rPr>
        <w:drawing>
          <wp:anchor distT="0" distB="0" distL="114300" distR="114300" simplePos="0" relativeHeight="251630611" behindDoc="0" locked="0" layoutInCell="1" allowOverlap="1" wp14:anchorId="583B6B60" wp14:editId="75519063">
            <wp:simplePos x="0" y="0"/>
            <wp:positionH relativeFrom="page">
              <wp:posOffset>461645</wp:posOffset>
            </wp:positionH>
            <wp:positionV relativeFrom="paragraph">
              <wp:posOffset>748459</wp:posOffset>
            </wp:positionV>
            <wp:extent cx="5042535" cy="3439795"/>
            <wp:effectExtent l="0" t="0" r="5715" b="8255"/>
            <wp:wrapSquare wrapText="bothSides"/>
            <wp:docPr id="12" name="Picture 11">
              <a:extLst xmlns:a="http://schemas.openxmlformats.org/drawingml/2006/main">
                <a:ext uri="{FF2B5EF4-FFF2-40B4-BE49-F238E27FC236}">
                  <a16:creationId xmlns:a16="http://schemas.microsoft.com/office/drawing/2014/main" id="{A28A52A7-CE67-9AA3-136E-6B63F14F43D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a:extLst>
                        <a:ext uri="{FF2B5EF4-FFF2-40B4-BE49-F238E27FC236}">
                          <a16:creationId xmlns:a16="http://schemas.microsoft.com/office/drawing/2014/main" id="{A28A52A7-CE67-9AA3-136E-6B63F14F43D6}"/>
                        </a:ext>
                      </a:extLst>
                    </pic:cNvPr>
                    <pic:cNvPicPr>
                      <a:picLocks noChangeAspect="1"/>
                    </pic:cNvPicPr>
                  </pic:nvPicPr>
                  <pic:blipFill>
                    <a:blip r:embed="rId19" cstate="print">
                      <a:extLst>
                        <a:ext uri="{FF2B5EF4-FFF2-40B4-BE49-F238E27FC236}">
                          <a16:creationId xmlns:arto="http://schemas.microsoft.com/office/word/2006/arto" xmlns:a16="http://schemas.microsoft.com/office/drawing/2014/main" xmlns:a14="http://schemas.microsoft.com/office/drawing/2010/main" xmlns:adec="http://schemas.microsoft.com/office/drawing/2017/decorative" xmlns:w="http://schemas.openxmlformats.org/wordprocessingml/2006/main" xmlns:w10="urn:schemas-microsoft-com:office:word" xmlns:v="urn:schemas-microsoft-com:vml" xmlns:o="urn:schemas-microsoft-com:office:office" xmlns="" xmlns:ve="http://schemas.openxmlformats.org/markup-compatibility/2006" id="{A28A52A7-CE67-9AA3-136E-6B63F14F43D6}"/>
                        </a:ext>
                      </a:extLst>
                    </a:blip>
                    <a:stretch>
                      <a:fillRect/>
                    </a:stretch>
                  </pic:blipFill>
                  <pic:spPr>
                    <a:xfrm>
                      <a:off x="0" y="0"/>
                      <a:ext cx="5042535" cy="3439795"/>
                    </a:xfrm>
                    <a:prstGeom prst="rect">
                      <a:avLst/>
                    </a:prstGeom>
                  </pic:spPr>
                </pic:pic>
              </a:graphicData>
            </a:graphic>
          </wp:anchor>
        </w:drawing>
      </w:r>
      <w:r w:rsidR="00373F80" w:rsidRPr="00373F80">
        <w:rPr>
          <w:rFonts w:ascii="Arial" w:hAnsi="Arial" w:cs="Arial"/>
          <w:lang w:eastAsia="en-GB"/>
        </w:rPr>
        <w:t xml:space="preserve">In Edinburgh, we have developed Falls Care Bundles that are directly linked to the risk levels identified by the Screening Tool. These bundles offer a structured, evidence-based approach to improving care and outcomes. They consist of practical, proven interventions and resources that, when used together, help enhance safety and reduce </w:t>
      </w:r>
      <w:r w:rsidR="00373F80">
        <w:rPr>
          <w:rFonts w:ascii="Arial" w:hAnsi="Arial" w:cs="Arial"/>
          <w:lang w:eastAsia="en-GB"/>
        </w:rPr>
        <w:t xml:space="preserve">avoidable </w:t>
      </w:r>
      <w:r w:rsidR="00373F80" w:rsidRPr="00373F80">
        <w:rPr>
          <w:rFonts w:ascii="Arial" w:hAnsi="Arial" w:cs="Arial"/>
          <w:lang w:eastAsia="en-GB"/>
        </w:rPr>
        <w:t>harm.</w:t>
      </w:r>
    </w:p>
    <w:p w14:paraId="79103722" w14:textId="68C0A558" w:rsidR="00673384" w:rsidRDefault="00673384" w:rsidP="00673384">
      <w:pPr>
        <w:pStyle w:val="Heading1"/>
        <w:rPr>
          <w:rStyle w:val="normaltextrun"/>
        </w:rPr>
      </w:pPr>
      <w:r>
        <w:rPr>
          <w:rStyle w:val="normaltextrun"/>
        </w:rPr>
        <w:lastRenderedPageBreak/>
        <w:t>Falls Prevention and Management Care Bundles</w:t>
      </w:r>
    </w:p>
    <w:p w14:paraId="7E2017AC" w14:textId="579B4C20" w:rsidR="00F378B3" w:rsidRDefault="000C7D33" w:rsidP="00F378B3">
      <w:pPr>
        <w:pStyle w:val="Heading1"/>
        <w:jc w:val="center"/>
        <w:rPr>
          <w:rStyle w:val="normaltextrun"/>
        </w:rPr>
      </w:pPr>
      <w:r w:rsidRPr="000C7D33">
        <w:rPr>
          <w:rStyle w:val="normaltextrun"/>
          <w:noProof/>
          <w:lang w:eastAsia="en-GB"/>
        </w:rPr>
        <w:drawing>
          <wp:inline distT="0" distB="0" distL="0" distR="0" wp14:anchorId="795304DF" wp14:editId="2A69B4AD">
            <wp:extent cx="7339054" cy="5005179"/>
            <wp:effectExtent l="0" t="0" r="0" b="5080"/>
            <wp:docPr id="33570037" name="Picture 1" descr="A group of steps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70037" name="Picture 1" descr="A group of steps with text&#10;&#10;AI-generated content may be incorrect."/>
                    <pic:cNvPicPr/>
                  </pic:nvPicPr>
                  <pic:blipFill>
                    <a:blip r:embed="rId20" cstate="print"/>
                    <a:stretch>
                      <a:fillRect/>
                    </a:stretch>
                  </pic:blipFill>
                  <pic:spPr>
                    <a:xfrm>
                      <a:off x="0" y="0"/>
                      <a:ext cx="7380458" cy="5033416"/>
                    </a:xfrm>
                    <a:prstGeom prst="rect">
                      <a:avLst/>
                    </a:prstGeom>
                  </pic:spPr>
                </pic:pic>
              </a:graphicData>
            </a:graphic>
          </wp:inline>
        </w:drawing>
      </w:r>
    </w:p>
    <w:p w14:paraId="57045F7C" w14:textId="77777777" w:rsidR="00C33412" w:rsidRDefault="00C33412" w:rsidP="00CE25C7"/>
    <w:p w14:paraId="29D063B3" w14:textId="7779B0CB" w:rsidR="00CE25C7" w:rsidRPr="00CE25C7" w:rsidRDefault="00CE25C7" w:rsidP="00CE25C7">
      <w:r>
        <w:t xml:space="preserve">The Falls Prevention and Management Care bundles are kept under </w:t>
      </w:r>
      <w:r w:rsidR="00C33412">
        <w:t xml:space="preserve">continuous </w:t>
      </w:r>
      <w:r>
        <w:t xml:space="preserve">review to ensure that they are maintained and updated in accordance with the availability of resources. For the most up to date versions please see Community Falls Prevention and Management Pathways </w:t>
      </w:r>
      <w:hyperlink r:id="rId21" w:history="1">
        <w:r w:rsidRPr="00CE25C7">
          <w:rPr>
            <w:rStyle w:val="Hyperlink"/>
          </w:rPr>
          <w:t>Falls Care Bundles webpages</w:t>
        </w:r>
      </w:hyperlink>
      <w:r>
        <w:t xml:space="preserve">. </w:t>
      </w:r>
    </w:p>
    <w:p w14:paraId="3039194C" w14:textId="77777777" w:rsidR="00673384" w:rsidRDefault="00673384" w:rsidP="00F378B3">
      <w:pPr>
        <w:pStyle w:val="Heading1"/>
        <w:rPr>
          <w:rStyle w:val="normaltextrun"/>
        </w:rPr>
      </w:pPr>
      <w:r>
        <w:rPr>
          <w:rStyle w:val="normaltextrun"/>
        </w:rPr>
        <w:lastRenderedPageBreak/>
        <w:t xml:space="preserve">Commissioned </w:t>
      </w:r>
      <w:r w:rsidR="00BA5602">
        <w:rPr>
          <w:rStyle w:val="normaltextrun"/>
        </w:rPr>
        <w:t xml:space="preserve">Falls Prevention </w:t>
      </w:r>
      <w:r>
        <w:rPr>
          <w:rStyle w:val="normaltextrun"/>
        </w:rPr>
        <w:t>Class</w:t>
      </w:r>
      <w:r w:rsidR="00BA5602">
        <w:rPr>
          <w:rStyle w:val="normaltextrun"/>
        </w:rPr>
        <w:t xml:space="preserve"> Descriptors</w:t>
      </w:r>
    </w:p>
    <w:p w14:paraId="198C3D2C" w14:textId="77777777" w:rsidR="00673384" w:rsidRPr="00673384" w:rsidRDefault="00673384" w:rsidP="00673384"/>
    <w:tbl>
      <w:tblPr>
        <w:tblStyle w:val="TableGrid"/>
        <w:tblW w:w="15446" w:type="dxa"/>
        <w:tblLook w:val="04A0" w:firstRow="1" w:lastRow="0" w:firstColumn="1" w:lastColumn="0" w:noHBand="0" w:noVBand="1"/>
      </w:tblPr>
      <w:tblGrid>
        <w:gridCol w:w="15446"/>
      </w:tblGrid>
      <w:tr w:rsidR="00673384" w14:paraId="6A8FB737" w14:textId="77777777" w:rsidTr="003F3561">
        <w:trPr>
          <w:trHeight w:val="452"/>
        </w:trPr>
        <w:tc>
          <w:tcPr>
            <w:tcW w:w="15446" w:type="dxa"/>
            <w:shd w:val="clear" w:color="auto" w:fill="E46600"/>
            <w:vAlign w:val="center"/>
          </w:tcPr>
          <w:p w14:paraId="34137C2E" w14:textId="77777777" w:rsidR="00673384" w:rsidRPr="00673384" w:rsidRDefault="00673384" w:rsidP="003F3561">
            <w:pPr>
              <w:rPr>
                <w:rFonts w:ascii="Arial" w:hAnsi="Arial" w:cs="Arial"/>
                <w:sz w:val="20"/>
                <w:szCs w:val="20"/>
              </w:rPr>
            </w:pPr>
            <w:r w:rsidRPr="003F3561">
              <w:rPr>
                <w:rFonts w:ascii="Arial" w:eastAsia="Times New Roman" w:hAnsi="Arial" w:cs="Arial"/>
                <w:b/>
                <w:bCs/>
                <w:color w:val="FFFFFF" w:themeColor="background1"/>
                <w:sz w:val="20"/>
                <w:szCs w:val="20"/>
                <w:lang w:eastAsia="en-GB"/>
              </w:rPr>
              <w:t>LEVEL 2 PATHWAY</w:t>
            </w:r>
          </w:p>
        </w:tc>
      </w:tr>
      <w:tr w:rsidR="00673384" w14:paraId="1F0097C1" w14:textId="77777777" w:rsidTr="000915E7">
        <w:tc>
          <w:tcPr>
            <w:tcW w:w="15446" w:type="dxa"/>
          </w:tcPr>
          <w:p w14:paraId="2674B643" w14:textId="77777777" w:rsidR="00673384" w:rsidRPr="003F3561" w:rsidRDefault="00673384" w:rsidP="000915E7">
            <w:pPr>
              <w:spacing w:before="100" w:after="100"/>
              <w:rPr>
                <w:rFonts w:ascii="Arial" w:hAnsi="Arial" w:cs="Arial"/>
                <w:color w:val="E46600"/>
                <w:sz w:val="20"/>
                <w:szCs w:val="20"/>
              </w:rPr>
            </w:pPr>
            <w:r w:rsidRPr="003F3561">
              <w:rPr>
                <w:rFonts w:ascii="Arial" w:eastAsia="Times New Roman" w:hAnsi="Arial" w:cs="Arial"/>
                <w:b/>
                <w:bCs/>
                <w:color w:val="E46600"/>
                <w:sz w:val="20"/>
                <w:szCs w:val="20"/>
                <w:u w:val="single"/>
                <w:lang w:eastAsia="en-GB"/>
              </w:rPr>
              <w:t>Balance Plus</w:t>
            </w:r>
          </w:p>
          <w:p w14:paraId="6680F6CA" w14:textId="77777777" w:rsidR="00673384" w:rsidRPr="00673384" w:rsidRDefault="00673384" w:rsidP="000915E7">
            <w:pPr>
              <w:spacing w:before="100" w:after="100"/>
              <w:rPr>
                <w:rFonts w:ascii="Arial" w:hAnsi="Arial" w:cs="Arial"/>
                <w:sz w:val="20"/>
                <w:szCs w:val="20"/>
              </w:rPr>
            </w:pPr>
            <w:r w:rsidRPr="00673384">
              <w:rPr>
                <w:rFonts w:ascii="Arial" w:eastAsia="Times New Roman" w:hAnsi="Arial" w:cs="Arial"/>
                <w:sz w:val="20"/>
                <w:szCs w:val="20"/>
                <w:lang w:eastAsia="en-GB"/>
              </w:rPr>
              <w:t xml:space="preserve">This foundation class is designed to improve strength and mobility as well as build balance confidence. Delivered </w:t>
            </w:r>
            <w:r w:rsidRPr="00673384">
              <w:rPr>
                <w:rFonts w:ascii="Arial" w:eastAsia="Times New Roman" w:hAnsi="Arial" w:cs="Arial"/>
                <w:b/>
                <w:bCs/>
                <w:sz w:val="20"/>
                <w:szCs w:val="20"/>
                <w:lang w:eastAsia="en-GB"/>
              </w:rPr>
              <w:t>three times a week for 12</w:t>
            </w:r>
            <w:r w:rsidRPr="00673384">
              <w:rPr>
                <w:rFonts w:ascii="Arial" w:eastAsia="Times New Roman" w:hAnsi="Arial" w:cs="Arial"/>
                <w:sz w:val="20"/>
                <w:szCs w:val="20"/>
                <w:lang w:eastAsia="en-GB"/>
              </w:rPr>
              <w:t xml:space="preserve"> </w:t>
            </w:r>
            <w:r w:rsidRPr="00673384">
              <w:rPr>
                <w:rFonts w:ascii="Arial" w:eastAsia="Times New Roman" w:hAnsi="Arial" w:cs="Arial"/>
                <w:b/>
                <w:bCs/>
                <w:sz w:val="20"/>
                <w:szCs w:val="20"/>
                <w:lang w:eastAsia="en-GB"/>
              </w:rPr>
              <w:t xml:space="preserve">weeks </w:t>
            </w:r>
            <w:r w:rsidRPr="00673384">
              <w:rPr>
                <w:rFonts w:ascii="Arial" w:eastAsia="Times New Roman" w:hAnsi="Arial" w:cs="Arial"/>
                <w:sz w:val="20"/>
                <w:szCs w:val="20"/>
                <w:lang w:eastAsia="en-GB"/>
              </w:rPr>
              <w:t>this class uses a range of gentle, progressive exercises that help build strength, balance and mobility.</w:t>
            </w:r>
          </w:p>
          <w:p w14:paraId="7C888409" w14:textId="77777777" w:rsidR="00673384" w:rsidRPr="00673384" w:rsidRDefault="00673384" w:rsidP="000915E7">
            <w:pPr>
              <w:spacing w:before="100" w:after="100"/>
              <w:rPr>
                <w:rFonts w:ascii="Arial" w:eastAsia="Times New Roman" w:hAnsi="Arial" w:cs="Arial"/>
                <w:sz w:val="20"/>
                <w:szCs w:val="20"/>
                <w:lang w:eastAsia="en-GB"/>
              </w:rPr>
            </w:pPr>
            <w:r w:rsidRPr="00673384">
              <w:rPr>
                <w:rFonts w:ascii="Arial" w:eastAsia="Times New Roman" w:hAnsi="Arial" w:cs="Arial"/>
                <w:sz w:val="20"/>
                <w:szCs w:val="20"/>
                <w:lang w:eastAsia="en-GB"/>
              </w:rPr>
              <w:t>The class is suitable for people who have a clinical frailty score of 5 or less and can stand for up to 40minutes of the 60minute class. There will be mixture of standing and seated exercises and participants will always have the support of a chair for balance if required.</w:t>
            </w:r>
          </w:p>
          <w:p w14:paraId="1C3E599D" w14:textId="77777777" w:rsidR="00673384" w:rsidRPr="00673384" w:rsidRDefault="00673384" w:rsidP="000915E7">
            <w:pPr>
              <w:spacing w:before="100" w:after="100"/>
              <w:rPr>
                <w:rFonts w:ascii="Arial" w:eastAsia="Times New Roman" w:hAnsi="Arial" w:cs="Arial"/>
                <w:sz w:val="20"/>
                <w:szCs w:val="20"/>
                <w:lang w:eastAsia="en-GB"/>
              </w:rPr>
            </w:pPr>
            <w:r w:rsidRPr="00673384">
              <w:rPr>
                <w:rFonts w:ascii="Arial" w:eastAsia="Times New Roman" w:hAnsi="Arial" w:cs="Arial"/>
                <w:sz w:val="20"/>
                <w:szCs w:val="20"/>
                <w:lang w:eastAsia="en-GB"/>
              </w:rPr>
              <w:t>This class is not suitable for people with a clinical frailty score of 6 or more or for permanent wheelchair users.</w:t>
            </w:r>
          </w:p>
        </w:tc>
      </w:tr>
      <w:tr w:rsidR="00673384" w14:paraId="1B3771B4" w14:textId="77777777" w:rsidTr="003F3561">
        <w:tc>
          <w:tcPr>
            <w:tcW w:w="15446" w:type="dxa"/>
            <w:shd w:val="clear" w:color="auto" w:fill="007482"/>
          </w:tcPr>
          <w:p w14:paraId="74CA9808" w14:textId="77777777" w:rsidR="00673384" w:rsidRPr="00673384" w:rsidRDefault="00673384" w:rsidP="000915E7">
            <w:pPr>
              <w:spacing w:before="100" w:after="100"/>
              <w:rPr>
                <w:rFonts w:ascii="Arial" w:hAnsi="Arial" w:cs="Arial"/>
                <w:sz w:val="20"/>
                <w:szCs w:val="20"/>
              </w:rPr>
            </w:pPr>
            <w:r w:rsidRPr="003F3561">
              <w:rPr>
                <w:rFonts w:ascii="Arial" w:eastAsia="Times New Roman" w:hAnsi="Arial" w:cs="Arial"/>
                <w:b/>
                <w:bCs/>
                <w:color w:val="FFFFFF" w:themeColor="background1"/>
                <w:sz w:val="20"/>
                <w:szCs w:val="20"/>
                <w:lang w:eastAsia="en-GB"/>
              </w:rPr>
              <w:t>LEVEL 1 PATHWAY</w:t>
            </w:r>
          </w:p>
        </w:tc>
      </w:tr>
      <w:tr w:rsidR="00673384" w14:paraId="5B41C5F0" w14:textId="77777777" w:rsidTr="000915E7">
        <w:tc>
          <w:tcPr>
            <w:tcW w:w="15446" w:type="dxa"/>
          </w:tcPr>
          <w:p w14:paraId="3911D78A" w14:textId="77777777" w:rsidR="00673384" w:rsidRPr="003F3561" w:rsidRDefault="00673384" w:rsidP="000915E7">
            <w:pPr>
              <w:spacing w:before="100" w:after="100"/>
              <w:rPr>
                <w:rFonts w:ascii="Arial" w:hAnsi="Arial" w:cs="Arial"/>
                <w:b/>
                <w:bCs/>
                <w:color w:val="007482"/>
                <w:sz w:val="20"/>
                <w:szCs w:val="20"/>
              </w:rPr>
            </w:pPr>
            <w:r w:rsidRPr="003F3561">
              <w:rPr>
                <w:rFonts w:ascii="Arial" w:eastAsia="Times New Roman" w:hAnsi="Arial" w:cs="Arial"/>
                <w:b/>
                <w:bCs/>
                <w:color w:val="007482"/>
                <w:sz w:val="20"/>
                <w:szCs w:val="20"/>
                <w:u w:val="single"/>
                <w:lang w:eastAsia="en-GB"/>
              </w:rPr>
              <w:t>Active Balance</w:t>
            </w:r>
          </w:p>
          <w:p w14:paraId="7C86981B" w14:textId="7883D65F" w:rsidR="00673384" w:rsidRPr="00673384" w:rsidRDefault="00673384" w:rsidP="000915E7">
            <w:pPr>
              <w:spacing w:before="100" w:after="100"/>
              <w:rPr>
                <w:rFonts w:ascii="Arial" w:eastAsia="Times New Roman" w:hAnsi="Arial" w:cs="Arial"/>
                <w:sz w:val="20"/>
                <w:szCs w:val="20"/>
                <w:lang w:eastAsia="en-GB"/>
              </w:rPr>
            </w:pPr>
            <w:r w:rsidRPr="00673384">
              <w:rPr>
                <w:rFonts w:ascii="Arial" w:eastAsia="Times New Roman" w:hAnsi="Arial" w:cs="Arial"/>
                <w:sz w:val="20"/>
                <w:szCs w:val="20"/>
                <w:lang w:eastAsia="en-GB"/>
              </w:rPr>
              <w:t xml:space="preserve">This studio-based class uses functional exercises that promote daily movement patterns which focus on building strength, mobility and co-ordination. Delivered </w:t>
            </w:r>
            <w:r w:rsidRPr="00673384">
              <w:rPr>
                <w:rFonts w:ascii="Arial" w:eastAsia="Times New Roman" w:hAnsi="Arial" w:cs="Arial"/>
                <w:b/>
                <w:bCs/>
                <w:sz w:val="20"/>
                <w:szCs w:val="20"/>
                <w:lang w:eastAsia="en-GB"/>
              </w:rPr>
              <w:t>once a week for 12 weeks</w:t>
            </w:r>
            <w:r w:rsidRPr="00673384">
              <w:rPr>
                <w:rFonts w:ascii="Arial" w:eastAsia="Times New Roman" w:hAnsi="Arial" w:cs="Arial"/>
                <w:sz w:val="20"/>
                <w:szCs w:val="20"/>
                <w:lang w:eastAsia="en-GB"/>
              </w:rPr>
              <w:t xml:space="preserve"> this class is suitable for people who have a clinical frailty score of 5 or less and can complete a strength </w:t>
            </w:r>
            <w:r w:rsidR="00126E1A">
              <w:rPr>
                <w:rFonts w:ascii="Arial" w:eastAsia="Times New Roman" w:hAnsi="Arial" w:cs="Arial"/>
                <w:sz w:val="20"/>
                <w:szCs w:val="20"/>
                <w:lang w:eastAsia="en-GB"/>
              </w:rPr>
              <w:t>and</w:t>
            </w:r>
            <w:r w:rsidRPr="00673384">
              <w:rPr>
                <w:rFonts w:ascii="Arial" w:eastAsia="Times New Roman" w:hAnsi="Arial" w:cs="Arial"/>
                <w:sz w:val="20"/>
                <w:szCs w:val="20"/>
                <w:lang w:eastAsia="en-GB"/>
              </w:rPr>
              <w:t xml:space="preserve"> balance test. </w:t>
            </w:r>
          </w:p>
          <w:p w14:paraId="52862EE1" w14:textId="77777777" w:rsidR="00673384" w:rsidRPr="00673384" w:rsidRDefault="00673384" w:rsidP="000915E7">
            <w:pPr>
              <w:spacing w:before="100" w:after="100"/>
              <w:rPr>
                <w:rFonts w:ascii="Arial" w:hAnsi="Arial" w:cs="Arial"/>
                <w:sz w:val="20"/>
                <w:szCs w:val="20"/>
              </w:rPr>
            </w:pPr>
            <w:r w:rsidRPr="00673384">
              <w:rPr>
                <w:rFonts w:ascii="Arial" w:eastAsia="Times New Roman" w:hAnsi="Arial" w:cs="Arial"/>
                <w:sz w:val="20"/>
                <w:szCs w:val="20"/>
                <w:lang w:eastAsia="en-GB"/>
              </w:rPr>
              <w:t>Participants should be able to stand for up to 40minutes of the 60minute class, but there will be a chair available for stability if required. Participants will be given their own exercise band and booklet to keep, and they will be encouraged to do some exercises at home between the weekly classes to help them get the most out of the programme.</w:t>
            </w:r>
          </w:p>
          <w:p w14:paraId="00C15D50" w14:textId="77777777" w:rsidR="00673384" w:rsidRPr="00673384" w:rsidRDefault="00673384" w:rsidP="000915E7">
            <w:pPr>
              <w:spacing w:before="100" w:after="100"/>
              <w:rPr>
                <w:rFonts w:ascii="Arial" w:eastAsia="Times New Roman" w:hAnsi="Arial" w:cs="Arial"/>
                <w:sz w:val="20"/>
                <w:szCs w:val="20"/>
                <w:lang w:eastAsia="en-GB"/>
              </w:rPr>
            </w:pPr>
            <w:r w:rsidRPr="00673384">
              <w:rPr>
                <w:rFonts w:ascii="Arial" w:eastAsia="Times New Roman" w:hAnsi="Arial" w:cs="Arial"/>
                <w:sz w:val="20"/>
                <w:szCs w:val="20"/>
                <w:lang w:eastAsia="en-GB"/>
              </w:rPr>
              <w:t>This class is not suitable for people with a clinical frailty score of 6 or more or for permanent wheelchair users.</w:t>
            </w:r>
          </w:p>
          <w:p w14:paraId="152564F0" w14:textId="77777777" w:rsidR="00673384" w:rsidRPr="00673384" w:rsidRDefault="00673384" w:rsidP="000915E7">
            <w:pPr>
              <w:spacing w:before="100" w:after="100"/>
              <w:rPr>
                <w:rFonts w:ascii="Arial" w:eastAsia="Times New Roman" w:hAnsi="Arial" w:cs="Arial"/>
                <w:sz w:val="20"/>
                <w:szCs w:val="20"/>
                <w:lang w:eastAsia="en-GB"/>
              </w:rPr>
            </w:pPr>
          </w:p>
          <w:p w14:paraId="569DF85F" w14:textId="77777777" w:rsidR="00673384" w:rsidRPr="003F3561" w:rsidRDefault="00673384" w:rsidP="000915E7">
            <w:pPr>
              <w:spacing w:before="100" w:after="100"/>
              <w:rPr>
                <w:rFonts w:ascii="Arial" w:hAnsi="Arial" w:cs="Arial"/>
                <w:color w:val="007482"/>
                <w:sz w:val="20"/>
                <w:szCs w:val="20"/>
              </w:rPr>
            </w:pPr>
            <w:r w:rsidRPr="003F3561">
              <w:rPr>
                <w:rFonts w:ascii="Arial" w:eastAsia="Times New Roman" w:hAnsi="Arial" w:cs="Arial"/>
                <w:b/>
                <w:bCs/>
                <w:color w:val="007482"/>
                <w:sz w:val="20"/>
                <w:szCs w:val="20"/>
                <w:u w:val="single"/>
                <w:lang w:eastAsia="en-GB"/>
              </w:rPr>
              <w:t>Dynamic Balance</w:t>
            </w:r>
          </w:p>
          <w:p w14:paraId="054E27CC" w14:textId="77777777" w:rsidR="00673384" w:rsidRPr="00673384" w:rsidRDefault="00673384" w:rsidP="000915E7">
            <w:pPr>
              <w:spacing w:before="100" w:after="100"/>
              <w:rPr>
                <w:rFonts w:ascii="Arial" w:hAnsi="Arial" w:cs="Arial"/>
                <w:sz w:val="20"/>
                <w:szCs w:val="20"/>
              </w:rPr>
            </w:pPr>
            <w:r w:rsidRPr="00673384">
              <w:rPr>
                <w:rFonts w:ascii="Arial" w:eastAsia="Times New Roman" w:hAnsi="Arial" w:cs="Arial"/>
                <w:sz w:val="20"/>
                <w:szCs w:val="20"/>
                <w:lang w:eastAsia="en-GB"/>
              </w:rPr>
              <w:t xml:space="preserve">This class uses a circuit training format, where participants move through a series of stations, each focusing on different aspects of functional fitness that are essential for everyday movements. Delivered </w:t>
            </w:r>
            <w:r w:rsidRPr="00673384">
              <w:rPr>
                <w:rFonts w:ascii="Arial" w:eastAsia="Times New Roman" w:hAnsi="Arial" w:cs="Arial"/>
                <w:b/>
                <w:bCs/>
                <w:sz w:val="20"/>
                <w:szCs w:val="20"/>
                <w:lang w:eastAsia="en-GB"/>
              </w:rPr>
              <w:t>once a week for 12 weeks</w:t>
            </w:r>
            <w:r w:rsidRPr="00673384">
              <w:rPr>
                <w:rFonts w:ascii="Arial" w:eastAsia="Times New Roman" w:hAnsi="Arial" w:cs="Arial"/>
                <w:sz w:val="20"/>
                <w:szCs w:val="20"/>
                <w:lang w:eastAsia="en-GB"/>
              </w:rPr>
              <w:t xml:space="preserve"> this class is suitable for those who can move around unsupported between stations for up to 45 minutes and is aimed at those who are mobile and have greater existing strength and balance.</w:t>
            </w:r>
          </w:p>
          <w:p w14:paraId="22597FA6" w14:textId="77777777" w:rsidR="00673384" w:rsidRPr="00673384" w:rsidRDefault="00673384" w:rsidP="000915E7">
            <w:pPr>
              <w:spacing w:before="100" w:after="100"/>
              <w:rPr>
                <w:rFonts w:ascii="Arial" w:eastAsia="Times New Roman" w:hAnsi="Arial" w:cs="Arial"/>
                <w:sz w:val="20"/>
                <w:szCs w:val="20"/>
                <w:lang w:eastAsia="en-GB"/>
              </w:rPr>
            </w:pPr>
            <w:r w:rsidRPr="00673384">
              <w:rPr>
                <w:rFonts w:ascii="Arial" w:eastAsia="Times New Roman" w:hAnsi="Arial" w:cs="Arial"/>
                <w:sz w:val="20"/>
                <w:szCs w:val="20"/>
                <w:lang w:eastAsia="en-GB"/>
              </w:rPr>
              <w:t>This class is not suitable for wheelchair users, those that rely on mobility aids or for people with a clinical frailty score of 6 or more.</w:t>
            </w:r>
          </w:p>
          <w:p w14:paraId="5E82C22B" w14:textId="77777777" w:rsidR="00673384" w:rsidRPr="00673384" w:rsidRDefault="00673384" w:rsidP="000915E7">
            <w:pPr>
              <w:spacing w:before="100" w:after="100"/>
              <w:rPr>
                <w:rFonts w:ascii="Arial" w:eastAsia="Times New Roman" w:hAnsi="Arial" w:cs="Arial"/>
                <w:sz w:val="20"/>
                <w:szCs w:val="20"/>
                <w:lang w:eastAsia="en-GB"/>
              </w:rPr>
            </w:pPr>
          </w:p>
          <w:p w14:paraId="595FD4AB" w14:textId="77777777" w:rsidR="00673384" w:rsidRPr="003F3561" w:rsidRDefault="00673384" w:rsidP="000915E7">
            <w:pPr>
              <w:spacing w:before="100" w:after="100"/>
              <w:rPr>
                <w:rFonts w:ascii="Arial" w:hAnsi="Arial" w:cs="Arial"/>
                <w:color w:val="007482"/>
                <w:sz w:val="20"/>
                <w:szCs w:val="20"/>
              </w:rPr>
            </w:pPr>
            <w:r w:rsidRPr="003F3561">
              <w:rPr>
                <w:rFonts w:ascii="Arial" w:eastAsia="Times New Roman" w:hAnsi="Arial" w:cs="Arial"/>
                <w:b/>
                <w:bCs/>
                <w:color w:val="007482"/>
                <w:sz w:val="20"/>
                <w:szCs w:val="20"/>
                <w:u w:val="single"/>
                <w:lang w:eastAsia="en-GB"/>
              </w:rPr>
              <w:t>Grounded balance</w:t>
            </w:r>
          </w:p>
          <w:p w14:paraId="4C6E9749" w14:textId="77777777" w:rsidR="00673384" w:rsidRPr="00673384" w:rsidRDefault="00673384" w:rsidP="000915E7">
            <w:pPr>
              <w:spacing w:before="100" w:after="100"/>
              <w:rPr>
                <w:rFonts w:ascii="Arial" w:hAnsi="Arial" w:cs="Arial"/>
                <w:sz w:val="20"/>
                <w:szCs w:val="20"/>
              </w:rPr>
            </w:pPr>
            <w:r w:rsidRPr="00673384">
              <w:rPr>
                <w:rFonts w:ascii="Arial" w:eastAsia="Times New Roman" w:hAnsi="Arial" w:cs="Arial"/>
                <w:sz w:val="20"/>
                <w:szCs w:val="20"/>
                <w:lang w:eastAsia="en-GB"/>
              </w:rPr>
              <w:t xml:space="preserve">This class teaches people how to safely get up and down from the floor. Participants will practise moving between standing, sitting, kneeling and lying positions. Delivered </w:t>
            </w:r>
            <w:r w:rsidRPr="00673384">
              <w:rPr>
                <w:rFonts w:ascii="Arial" w:eastAsia="Times New Roman" w:hAnsi="Arial" w:cs="Arial"/>
                <w:b/>
                <w:bCs/>
                <w:sz w:val="20"/>
                <w:szCs w:val="20"/>
                <w:lang w:eastAsia="en-GB"/>
              </w:rPr>
              <w:t>once a week for 12 weeks</w:t>
            </w:r>
            <w:r w:rsidRPr="00673384">
              <w:rPr>
                <w:rFonts w:ascii="Arial" w:eastAsia="Times New Roman" w:hAnsi="Arial" w:cs="Arial"/>
                <w:sz w:val="20"/>
                <w:szCs w:val="20"/>
                <w:lang w:eastAsia="en-GB"/>
              </w:rPr>
              <w:t xml:space="preserve"> this class builds flexibility, strength, and confidence. This class is suitable for people who have the strength and mobility to move between the floor and a chair independently.</w:t>
            </w:r>
          </w:p>
          <w:p w14:paraId="49AEAC54" w14:textId="77777777" w:rsidR="00673384" w:rsidRPr="00673384" w:rsidRDefault="00673384" w:rsidP="000915E7">
            <w:pPr>
              <w:spacing w:before="100" w:after="100"/>
              <w:rPr>
                <w:rFonts w:ascii="Arial" w:eastAsia="Times New Roman" w:hAnsi="Arial" w:cs="Arial"/>
                <w:sz w:val="20"/>
                <w:szCs w:val="20"/>
                <w:lang w:eastAsia="en-GB"/>
              </w:rPr>
            </w:pPr>
            <w:r w:rsidRPr="00673384">
              <w:rPr>
                <w:rFonts w:ascii="Arial" w:eastAsia="Times New Roman" w:hAnsi="Arial" w:cs="Arial"/>
                <w:sz w:val="20"/>
                <w:szCs w:val="20"/>
                <w:lang w:eastAsia="en-GB"/>
              </w:rPr>
              <w:t>This class is not suitable for wheelchair users, those that rely on mobility aids or for people with a clinical frailty score of 6 or more.</w:t>
            </w:r>
          </w:p>
          <w:p w14:paraId="4D15E011" w14:textId="77777777" w:rsidR="00673384" w:rsidRPr="00673384" w:rsidRDefault="00673384" w:rsidP="000915E7">
            <w:pPr>
              <w:spacing w:before="100" w:after="100"/>
              <w:rPr>
                <w:rFonts w:ascii="Arial" w:eastAsia="Times New Roman" w:hAnsi="Arial" w:cs="Arial"/>
                <w:sz w:val="20"/>
                <w:szCs w:val="20"/>
                <w:lang w:eastAsia="en-GB"/>
              </w:rPr>
            </w:pPr>
          </w:p>
        </w:tc>
      </w:tr>
    </w:tbl>
    <w:p w14:paraId="05537942" w14:textId="77777777" w:rsidR="00604A01" w:rsidRPr="00266547" w:rsidRDefault="00464CA1" w:rsidP="00266547">
      <w:pPr>
        <w:pStyle w:val="Heading1"/>
      </w:pPr>
      <w:r w:rsidRPr="00266547">
        <w:rPr>
          <w:rStyle w:val="normaltextrun"/>
        </w:rPr>
        <w:lastRenderedPageBreak/>
        <w:t>Who should use the Screening Tool</w:t>
      </w:r>
    </w:p>
    <w:p w14:paraId="6E5F901F" w14:textId="77777777" w:rsidR="00373F80" w:rsidRDefault="00373F80" w:rsidP="00D62547">
      <w:pPr>
        <w:pStyle w:val="paragraph"/>
        <w:spacing w:before="0" w:beforeAutospacing="0" w:after="0" w:afterAutospacing="0"/>
        <w:jc w:val="both"/>
        <w:textAlignment w:val="baseline"/>
        <w:rPr>
          <w:rStyle w:val="normaltextrun"/>
          <w:rFonts w:ascii="Arial" w:hAnsi="Arial" w:cs="Arial"/>
        </w:rPr>
      </w:pPr>
    </w:p>
    <w:p w14:paraId="6328E979" w14:textId="5974968E" w:rsidR="00373F80" w:rsidRDefault="00266547" w:rsidP="00373F80">
      <w:pPr>
        <w:pStyle w:val="paragraph"/>
        <w:spacing w:before="0" w:beforeAutospacing="0" w:after="0" w:afterAutospacing="0"/>
        <w:jc w:val="both"/>
        <w:textAlignment w:val="baseline"/>
        <w:rPr>
          <w:rFonts w:ascii="Arial" w:hAnsi="Arial" w:cs="Arial"/>
          <w:sz w:val="22"/>
          <w:szCs w:val="22"/>
        </w:rPr>
      </w:pPr>
      <w:r>
        <w:rPr>
          <w:rFonts w:ascii="Arial" w:hAnsi="Arial" w:cs="Arial"/>
          <w:sz w:val="22"/>
          <w:szCs w:val="22"/>
        </w:rPr>
        <w:t xml:space="preserve">The screening tool has been designed to support everyone </w:t>
      </w:r>
      <w:r w:rsidR="00C33412">
        <w:rPr>
          <w:rFonts w:ascii="Arial" w:hAnsi="Arial" w:cs="Arial"/>
          <w:sz w:val="22"/>
          <w:szCs w:val="22"/>
        </w:rPr>
        <w:t xml:space="preserve">working across the health and social care system </w:t>
      </w:r>
      <w:r>
        <w:rPr>
          <w:rFonts w:ascii="Arial" w:hAnsi="Arial" w:cs="Arial"/>
          <w:sz w:val="22"/>
          <w:szCs w:val="22"/>
        </w:rPr>
        <w:t xml:space="preserve">to identify those at risk of falls at the earliest point. </w:t>
      </w:r>
      <w:r w:rsidR="00373F80" w:rsidRPr="00373F80">
        <w:rPr>
          <w:rFonts w:ascii="Arial" w:hAnsi="Arial" w:cs="Arial"/>
          <w:sz w:val="22"/>
          <w:szCs w:val="22"/>
        </w:rPr>
        <w:t xml:space="preserve">The EHSCP Falls Prevention Knowledge </w:t>
      </w:r>
      <w:r w:rsidR="00126E1A">
        <w:rPr>
          <w:rFonts w:ascii="Arial" w:hAnsi="Arial" w:cs="Arial"/>
          <w:sz w:val="22"/>
          <w:szCs w:val="22"/>
        </w:rPr>
        <w:t>and</w:t>
      </w:r>
      <w:r w:rsidR="00373F80" w:rsidRPr="00373F80">
        <w:rPr>
          <w:rFonts w:ascii="Arial" w:hAnsi="Arial" w:cs="Arial"/>
          <w:sz w:val="22"/>
          <w:szCs w:val="22"/>
        </w:rPr>
        <w:t xml:space="preserve"> Skills Framework </w:t>
      </w:r>
      <w:r w:rsidR="003664A2">
        <w:rPr>
          <w:rFonts w:ascii="Arial" w:hAnsi="Arial" w:cs="Arial"/>
          <w:sz w:val="22"/>
          <w:szCs w:val="22"/>
        </w:rPr>
        <w:t xml:space="preserve">provides an </w:t>
      </w:r>
      <w:r w:rsidR="00373F80" w:rsidRPr="00373F80">
        <w:rPr>
          <w:rFonts w:ascii="Arial" w:hAnsi="Arial" w:cs="Arial"/>
          <w:sz w:val="22"/>
          <w:szCs w:val="22"/>
        </w:rPr>
        <w:t>outline</w:t>
      </w:r>
      <w:r w:rsidR="003664A2">
        <w:rPr>
          <w:rFonts w:ascii="Arial" w:hAnsi="Arial" w:cs="Arial"/>
          <w:sz w:val="22"/>
          <w:szCs w:val="22"/>
        </w:rPr>
        <w:t xml:space="preserve"> of</w:t>
      </w:r>
      <w:r w:rsidR="00373F80" w:rsidRPr="00373F80">
        <w:rPr>
          <w:rFonts w:ascii="Arial" w:hAnsi="Arial" w:cs="Arial"/>
          <w:sz w:val="22"/>
          <w:szCs w:val="22"/>
        </w:rPr>
        <w:t xml:space="preserve"> the knowledge, skills, and learning required by </w:t>
      </w:r>
      <w:r w:rsidR="00C33412">
        <w:rPr>
          <w:rFonts w:ascii="Arial" w:hAnsi="Arial" w:cs="Arial"/>
          <w:sz w:val="22"/>
          <w:szCs w:val="22"/>
        </w:rPr>
        <w:t xml:space="preserve">individuals and </w:t>
      </w:r>
      <w:r w:rsidR="00373F80" w:rsidRPr="00373F80">
        <w:rPr>
          <w:rFonts w:ascii="Arial" w:hAnsi="Arial" w:cs="Arial"/>
          <w:sz w:val="22"/>
          <w:szCs w:val="22"/>
        </w:rPr>
        <w:t>teams</w:t>
      </w:r>
      <w:r w:rsidR="00C33412">
        <w:rPr>
          <w:rFonts w:ascii="Arial" w:hAnsi="Arial" w:cs="Arial"/>
          <w:sz w:val="22"/>
          <w:szCs w:val="22"/>
        </w:rPr>
        <w:t xml:space="preserve"> </w:t>
      </w:r>
      <w:r w:rsidR="00373F80" w:rsidRPr="00373F80">
        <w:rPr>
          <w:rFonts w:ascii="Arial" w:hAnsi="Arial" w:cs="Arial"/>
          <w:sz w:val="22"/>
          <w:szCs w:val="22"/>
        </w:rPr>
        <w:t>to deliver the pathway consistently. It is structured across three cumulative levels, with each level building on the learning from the previous one. As learners progress, they are encouraged to continue using earlier resources to deepen their understanding.</w:t>
      </w:r>
    </w:p>
    <w:p w14:paraId="3391BCAC" w14:textId="77777777" w:rsidR="003664A2" w:rsidRDefault="003664A2" w:rsidP="00373F80">
      <w:pPr>
        <w:pStyle w:val="paragraph"/>
        <w:spacing w:before="0" w:beforeAutospacing="0" w:after="0" w:afterAutospacing="0"/>
        <w:jc w:val="both"/>
        <w:textAlignment w:val="baseline"/>
        <w:rPr>
          <w:rFonts w:ascii="Arial" w:hAnsi="Arial" w:cs="Arial"/>
          <w:sz w:val="22"/>
          <w:szCs w:val="22"/>
        </w:rPr>
      </w:pPr>
    </w:p>
    <w:p w14:paraId="78FFD3AB" w14:textId="77777777" w:rsidR="003664A2" w:rsidRDefault="003664A2" w:rsidP="003664A2">
      <w:pPr>
        <w:pStyle w:val="paragraph"/>
        <w:spacing w:before="0" w:beforeAutospacing="0" w:after="0" w:afterAutospacing="0"/>
        <w:jc w:val="both"/>
        <w:textAlignment w:val="baseline"/>
        <w:rPr>
          <w:rFonts w:ascii="Arial" w:hAnsi="Arial" w:cs="Arial"/>
          <w:sz w:val="22"/>
          <w:szCs w:val="22"/>
        </w:rPr>
      </w:pPr>
      <w:r>
        <w:rPr>
          <w:rFonts w:ascii="Arial" w:hAnsi="Arial" w:cs="Arial"/>
          <w:sz w:val="22"/>
          <w:szCs w:val="22"/>
        </w:rPr>
        <w:t xml:space="preserve">The diagram below illustrates how the Knowledge and Skills Tiers align with the </w:t>
      </w:r>
      <w:r w:rsidR="00E2639D">
        <w:rPr>
          <w:rFonts w:ascii="Arial" w:hAnsi="Arial" w:cs="Arial"/>
          <w:sz w:val="22"/>
          <w:szCs w:val="22"/>
        </w:rPr>
        <w:t xml:space="preserve">Screening Tool. </w:t>
      </w:r>
    </w:p>
    <w:p w14:paraId="09684860" w14:textId="77777777" w:rsidR="003D01CB" w:rsidRDefault="003D01CB" w:rsidP="003664A2">
      <w:pPr>
        <w:pStyle w:val="paragraph"/>
        <w:spacing w:before="0" w:beforeAutospacing="0" w:after="0" w:afterAutospacing="0"/>
        <w:jc w:val="both"/>
        <w:textAlignment w:val="baseline"/>
        <w:rPr>
          <w:rFonts w:ascii="Arial" w:hAnsi="Arial" w:cs="Arial"/>
          <w:sz w:val="22"/>
          <w:szCs w:val="22"/>
        </w:rPr>
      </w:pPr>
    </w:p>
    <w:p w14:paraId="00AD4B18" w14:textId="77777777" w:rsidR="003664A2" w:rsidRDefault="003664A2" w:rsidP="003D01CB">
      <w:pPr>
        <w:pStyle w:val="paragraph"/>
        <w:spacing w:before="0" w:beforeAutospacing="0" w:after="0" w:afterAutospacing="0"/>
        <w:jc w:val="center"/>
        <w:textAlignment w:val="baseline"/>
        <w:rPr>
          <w:rFonts w:ascii="Arial" w:hAnsi="Arial" w:cs="Arial"/>
          <w:sz w:val="22"/>
          <w:szCs w:val="22"/>
        </w:rPr>
      </w:pPr>
      <w:r w:rsidRPr="00B10A84">
        <w:rPr>
          <w:rFonts w:ascii="Arial" w:eastAsiaTheme="majorEastAsia" w:hAnsi="Arial" w:cs="Arial"/>
          <w:b/>
          <w:bCs/>
          <w:noProof/>
          <w:color w:val="1F3763" w:themeColor="accent1" w:themeShade="7F"/>
        </w:rPr>
        <w:drawing>
          <wp:inline distT="0" distB="0" distL="0" distR="0" wp14:anchorId="67A28AF7" wp14:editId="61BA1B5E">
            <wp:extent cx="6645349" cy="4528450"/>
            <wp:effectExtent l="0" t="0" r="3175" b="5715"/>
            <wp:docPr id="197203490" name="Picture 6" descr="A diagram of a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203490" name="Picture 6" descr="A diagram of a diagram&#10;&#10;AI-generated content may be incorrect."/>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571"/>
                    <a:stretch/>
                  </pic:blipFill>
                  <pic:spPr bwMode="auto">
                    <a:xfrm>
                      <a:off x="0" y="0"/>
                      <a:ext cx="6676577" cy="4549730"/>
                    </a:xfrm>
                    <a:prstGeom prst="rect">
                      <a:avLst/>
                    </a:prstGeom>
                    <a:noFill/>
                    <a:ln>
                      <a:noFill/>
                    </a:ln>
                    <a:extLst>
                      <a:ext uri="{53640926-AAD7-44D8-BBD7-CCE9431645EC}">
                        <a14:shadowObscured xmlns:a14="http://schemas.microsoft.com/office/drawing/2010/main"/>
                      </a:ext>
                    </a:extLst>
                  </pic:spPr>
                </pic:pic>
              </a:graphicData>
            </a:graphic>
          </wp:inline>
        </w:drawing>
      </w:r>
    </w:p>
    <w:p w14:paraId="13267E63" w14:textId="7872FDC6" w:rsidR="00B10A84" w:rsidRPr="003504FD" w:rsidRDefault="003475EA" w:rsidP="00D63122">
      <w:pPr>
        <w:pStyle w:val="Heading1"/>
      </w:pPr>
      <w:r w:rsidRPr="003504FD">
        <w:lastRenderedPageBreak/>
        <w:t>The Falls Knowledge and Skills Tiers</w:t>
      </w:r>
    </w:p>
    <w:p w14:paraId="46CB44F4" w14:textId="77777777" w:rsidR="003475EA" w:rsidRDefault="003475EA" w:rsidP="003664A2">
      <w:pPr>
        <w:pStyle w:val="paragraph"/>
        <w:spacing w:before="0" w:beforeAutospacing="0" w:after="0" w:afterAutospacing="0"/>
        <w:jc w:val="both"/>
        <w:textAlignment w:val="baseline"/>
        <w:rPr>
          <w:rFonts w:ascii="Arial" w:hAnsi="Arial" w:cs="Arial"/>
          <w:sz w:val="22"/>
          <w:szCs w:val="22"/>
        </w:rPr>
      </w:pPr>
    </w:p>
    <w:p w14:paraId="36CB3E00" w14:textId="77777777" w:rsidR="001F0CEB" w:rsidRPr="001F0CEB" w:rsidRDefault="001F0CEB" w:rsidP="001F0CEB">
      <w:pPr>
        <w:pStyle w:val="paragraph"/>
        <w:spacing w:before="0" w:beforeAutospacing="0" w:after="0" w:afterAutospacing="0"/>
        <w:jc w:val="both"/>
        <w:textAlignment w:val="baseline"/>
        <w:rPr>
          <w:rFonts w:ascii="Arial" w:hAnsi="Arial" w:cs="Arial"/>
          <w:sz w:val="22"/>
          <w:szCs w:val="22"/>
        </w:rPr>
      </w:pPr>
      <w:r w:rsidRPr="001F0CEB">
        <w:rPr>
          <w:rFonts w:ascii="Arial" w:hAnsi="Arial" w:cs="Arial"/>
          <w:sz w:val="22"/>
          <w:szCs w:val="22"/>
        </w:rPr>
        <w:t>The diagram below illustrates how individuals and teams align with each skill tier, based on their job-related knowledge and competencies. It is intended as a guide only, as actual implementation will depend on agreement within specific teams and their existing skills and expertise.</w:t>
      </w:r>
    </w:p>
    <w:p w14:paraId="32A2AD04" w14:textId="77777777" w:rsidR="003D01CB" w:rsidRPr="003D01CB" w:rsidRDefault="003D01CB" w:rsidP="003D01CB">
      <w:pPr>
        <w:pStyle w:val="paragraph"/>
        <w:spacing w:before="0" w:beforeAutospacing="0" w:after="0" w:afterAutospacing="0"/>
        <w:jc w:val="both"/>
        <w:textAlignment w:val="baseline"/>
        <w:rPr>
          <w:rFonts w:ascii="Arial" w:hAnsi="Arial" w:cs="Arial"/>
          <w:sz w:val="22"/>
          <w:szCs w:val="22"/>
        </w:rPr>
      </w:pPr>
    </w:p>
    <w:p w14:paraId="25D442B4" w14:textId="77777777" w:rsidR="003D01CB" w:rsidRDefault="003D01CB" w:rsidP="003D01CB">
      <w:pPr>
        <w:pStyle w:val="paragraph"/>
        <w:spacing w:before="0" w:beforeAutospacing="0" w:after="0" w:afterAutospacing="0"/>
        <w:jc w:val="both"/>
        <w:textAlignment w:val="baseline"/>
        <w:rPr>
          <w:rFonts w:ascii="Arial" w:hAnsi="Arial" w:cs="Arial"/>
          <w:sz w:val="22"/>
          <w:szCs w:val="22"/>
        </w:rPr>
      </w:pPr>
      <w:r w:rsidRPr="003D01CB">
        <w:rPr>
          <w:rFonts w:ascii="Arial" w:hAnsi="Arial" w:cs="Arial"/>
          <w:sz w:val="22"/>
          <w:szCs w:val="22"/>
        </w:rPr>
        <w:t>In implementing the Falls Prevention and Management Pathway, it’s important to recogni</w:t>
      </w:r>
      <w:r>
        <w:rPr>
          <w:rFonts w:ascii="Arial" w:hAnsi="Arial" w:cs="Arial"/>
          <w:sz w:val="22"/>
          <w:szCs w:val="22"/>
        </w:rPr>
        <w:t>s</w:t>
      </w:r>
      <w:r w:rsidRPr="003D01CB">
        <w:rPr>
          <w:rFonts w:ascii="Arial" w:hAnsi="Arial" w:cs="Arial"/>
          <w:sz w:val="22"/>
          <w:szCs w:val="22"/>
        </w:rPr>
        <w:t xml:space="preserve">e that the agreed roles for individuals and teams do not always directly reflect their capabilities. Often, the focus is on the time needed </w:t>
      </w:r>
      <w:r>
        <w:rPr>
          <w:rFonts w:ascii="Arial" w:hAnsi="Arial" w:cs="Arial"/>
          <w:sz w:val="22"/>
          <w:szCs w:val="22"/>
        </w:rPr>
        <w:t xml:space="preserve">to complete the screening, </w:t>
      </w:r>
      <w:r w:rsidR="00D03592">
        <w:rPr>
          <w:rFonts w:ascii="Arial" w:hAnsi="Arial" w:cs="Arial"/>
          <w:sz w:val="22"/>
          <w:szCs w:val="22"/>
        </w:rPr>
        <w:t xml:space="preserve">distracting </w:t>
      </w:r>
      <w:r w:rsidRPr="003D01CB">
        <w:rPr>
          <w:rFonts w:ascii="Arial" w:hAnsi="Arial" w:cs="Arial"/>
          <w:sz w:val="22"/>
          <w:szCs w:val="22"/>
        </w:rPr>
        <w:t xml:space="preserve">away from </w:t>
      </w:r>
      <w:r>
        <w:rPr>
          <w:rFonts w:ascii="Arial" w:hAnsi="Arial" w:cs="Arial"/>
          <w:sz w:val="22"/>
          <w:szCs w:val="22"/>
        </w:rPr>
        <w:t xml:space="preserve">the core </w:t>
      </w:r>
      <w:r w:rsidR="00724AE9">
        <w:rPr>
          <w:rFonts w:ascii="Arial" w:hAnsi="Arial" w:cs="Arial"/>
          <w:sz w:val="22"/>
          <w:szCs w:val="22"/>
        </w:rPr>
        <w:t>activity</w:t>
      </w:r>
      <w:r>
        <w:rPr>
          <w:rFonts w:ascii="Arial" w:hAnsi="Arial" w:cs="Arial"/>
          <w:sz w:val="22"/>
          <w:szCs w:val="22"/>
        </w:rPr>
        <w:t xml:space="preserve"> of </w:t>
      </w:r>
      <w:r w:rsidR="00724AE9">
        <w:rPr>
          <w:rFonts w:ascii="Arial" w:hAnsi="Arial" w:cs="Arial"/>
          <w:sz w:val="22"/>
          <w:szCs w:val="22"/>
        </w:rPr>
        <w:t xml:space="preserve">the </w:t>
      </w:r>
      <w:r w:rsidRPr="003D01CB">
        <w:rPr>
          <w:rFonts w:ascii="Arial" w:hAnsi="Arial" w:cs="Arial"/>
          <w:sz w:val="22"/>
          <w:szCs w:val="22"/>
        </w:rPr>
        <w:t>service.</w:t>
      </w:r>
    </w:p>
    <w:p w14:paraId="5B0FBB78" w14:textId="77777777" w:rsidR="003D01CB" w:rsidRPr="003D01CB" w:rsidRDefault="003D01CB" w:rsidP="003D01CB">
      <w:pPr>
        <w:pStyle w:val="paragraph"/>
        <w:spacing w:before="0" w:beforeAutospacing="0" w:after="0" w:afterAutospacing="0"/>
        <w:jc w:val="both"/>
        <w:textAlignment w:val="baseline"/>
        <w:rPr>
          <w:rFonts w:ascii="Arial" w:hAnsi="Arial" w:cs="Arial"/>
          <w:sz w:val="22"/>
          <w:szCs w:val="22"/>
        </w:rPr>
      </w:pPr>
    </w:p>
    <w:p w14:paraId="0597E0C2" w14:textId="77777777" w:rsidR="003D01CB" w:rsidRPr="003D01CB" w:rsidRDefault="003D01CB" w:rsidP="003D01CB">
      <w:pPr>
        <w:pStyle w:val="paragraph"/>
        <w:spacing w:before="0" w:beforeAutospacing="0" w:after="0" w:afterAutospacing="0"/>
        <w:jc w:val="both"/>
        <w:textAlignment w:val="baseline"/>
        <w:rPr>
          <w:rFonts w:ascii="Arial" w:hAnsi="Arial" w:cs="Arial"/>
          <w:sz w:val="22"/>
          <w:szCs w:val="22"/>
        </w:rPr>
      </w:pPr>
      <w:r w:rsidRPr="003D01CB">
        <w:rPr>
          <w:rFonts w:ascii="Arial" w:hAnsi="Arial" w:cs="Arial"/>
          <w:sz w:val="22"/>
          <w:szCs w:val="22"/>
        </w:rPr>
        <w:t xml:space="preserve">The following sections provide a detailed explanation of each </w:t>
      </w:r>
      <w:r w:rsidR="00724AE9">
        <w:rPr>
          <w:rFonts w:ascii="Arial" w:hAnsi="Arial" w:cs="Arial"/>
          <w:sz w:val="22"/>
          <w:szCs w:val="22"/>
        </w:rPr>
        <w:t>Knowledge and S</w:t>
      </w:r>
      <w:r w:rsidRPr="003D01CB">
        <w:rPr>
          <w:rFonts w:ascii="Arial" w:hAnsi="Arial" w:cs="Arial"/>
          <w:sz w:val="22"/>
          <w:szCs w:val="22"/>
        </w:rPr>
        <w:t xml:space="preserve">kills </w:t>
      </w:r>
      <w:r w:rsidR="00724AE9">
        <w:rPr>
          <w:rFonts w:ascii="Arial" w:hAnsi="Arial" w:cs="Arial"/>
          <w:sz w:val="22"/>
          <w:szCs w:val="22"/>
        </w:rPr>
        <w:t>T</w:t>
      </w:r>
      <w:r w:rsidRPr="003D01CB">
        <w:rPr>
          <w:rFonts w:ascii="Arial" w:hAnsi="Arial" w:cs="Arial"/>
          <w:sz w:val="22"/>
          <w:szCs w:val="22"/>
        </w:rPr>
        <w:t xml:space="preserve">ier and the associated </w:t>
      </w:r>
      <w:r w:rsidR="00724AE9">
        <w:rPr>
          <w:rFonts w:ascii="Arial" w:hAnsi="Arial" w:cs="Arial"/>
          <w:sz w:val="22"/>
          <w:szCs w:val="22"/>
        </w:rPr>
        <w:t>knowledge and ability</w:t>
      </w:r>
      <w:r w:rsidRPr="003D01CB">
        <w:rPr>
          <w:rFonts w:ascii="Arial" w:hAnsi="Arial" w:cs="Arial"/>
          <w:sz w:val="22"/>
          <w:szCs w:val="22"/>
        </w:rPr>
        <w:t>.</w:t>
      </w:r>
    </w:p>
    <w:p w14:paraId="2E96371D" w14:textId="77777777" w:rsidR="00B10A84" w:rsidRPr="00F378B3" w:rsidRDefault="003F3561" w:rsidP="00F378B3">
      <w:pPr>
        <w:pStyle w:val="paragraph"/>
        <w:spacing w:before="0" w:beforeAutospacing="0" w:after="0" w:afterAutospacing="0"/>
        <w:jc w:val="center"/>
        <w:textAlignment w:val="baseline"/>
        <w:rPr>
          <w:rStyle w:val="Heading3Char"/>
          <w:rFonts w:ascii="Arial" w:eastAsia="Times New Roman" w:hAnsi="Arial" w:cs="Arial"/>
          <w:color w:val="auto"/>
          <w:sz w:val="22"/>
          <w:szCs w:val="22"/>
        </w:rPr>
      </w:pPr>
      <w:r w:rsidRPr="003F3561">
        <w:rPr>
          <w:rStyle w:val="Heading3Char"/>
          <w:rFonts w:asciiTheme="minorHAnsi" w:eastAsiaTheme="minorHAnsi" w:hAnsiTheme="minorHAnsi" w:cstheme="minorBidi"/>
          <w:noProof/>
          <w:color w:val="auto"/>
          <w:sz w:val="22"/>
          <w:szCs w:val="22"/>
        </w:rPr>
        <w:drawing>
          <wp:anchor distT="0" distB="0" distL="114300" distR="114300" simplePos="0" relativeHeight="251810816" behindDoc="0" locked="0" layoutInCell="1" allowOverlap="1" wp14:anchorId="3BB8D132" wp14:editId="61023463">
            <wp:simplePos x="0" y="0"/>
            <wp:positionH relativeFrom="column">
              <wp:posOffset>1739265</wp:posOffset>
            </wp:positionH>
            <wp:positionV relativeFrom="paragraph">
              <wp:posOffset>160434</wp:posOffset>
            </wp:positionV>
            <wp:extent cx="6424295" cy="4247515"/>
            <wp:effectExtent l="0" t="0" r="0" b="635"/>
            <wp:wrapSquare wrapText="bothSides"/>
            <wp:docPr id="854906811" name="Picture 1" descr="A diagram of a pyram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906811" name="Picture 1" descr="A diagram of a pyrami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424295" cy="4247515"/>
                    </a:xfrm>
                    <a:prstGeom prst="rect">
                      <a:avLst/>
                    </a:prstGeom>
                  </pic:spPr>
                </pic:pic>
              </a:graphicData>
            </a:graphic>
          </wp:anchor>
        </w:drawing>
      </w:r>
      <w:r w:rsidR="00724AE9" w:rsidRPr="00BC37F8">
        <w:rPr>
          <w:rStyle w:val="Heading3Char"/>
          <w:rFonts w:asciiTheme="minorHAnsi" w:eastAsiaTheme="minorHAnsi" w:hAnsiTheme="minorHAnsi" w:cstheme="minorBidi"/>
          <w:color w:val="auto"/>
          <w:sz w:val="22"/>
          <w:szCs w:val="22"/>
        </w:rPr>
        <w:br w:type="page"/>
      </w:r>
    </w:p>
    <w:p w14:paraId="53CD15B2" w14:textId="77777777" w:rsidR="00DF53F9" w:rsidRPr="00902B0A" w:rsidRDefault="008C7C63" w:rsidP="00BC37F8">
      <w:pPr>
        <w:pStyle w:val="Heading2"/>
        <w:rPr>
          <w:rStyle w:val="Heading3Char"/>
          <w:rFonts w:ascii="Arial" w:hAnsi="Arial" w:cs="Arial"/>
          <w:color w:val="auto"/>
          <w:sz w:val="22"/>
          <w:szCs w:val="22"/>
        </w:rPr>
      </w:pPr>
      <w:bookmarkStart w:id="4" w:name="_Hlk202877105"/>
      <w:bookmarkStart w:id="5" w:name="_Hlk202877106"/>
      <w:r w:rsidRPr="00D63122">
        <w:rPr>
          <w:rStyle w:val="Heading1Char"/>
        </w:rPr>
        <w:lastRenderedPageBreak/>
        <w:t xml:space="preserve">Knowledge and Skills – Tier: </w:t>
      </w:r>
      <w:r w:rsidRPr="001F0CEB">
        <w:rPr>
          <w:rStyle w:val="Heading1Char"/>
          <w:b/>
          <w:bCs/>
        </w:rPr>
        <w:t>Informed</w:t>
      </w:r>
      <w:r w:rsidRPr="00D63122">
        <w:rPr>
          <w:rStyle w:val="Heading1Char"/>
        </w:rPr>
        <w:br/>
      </w:r>
      <w:r w:rsidRPr="00BC37F8">
        <w:rPr>
          <w:rStyle w:val="Heading2Char"/>
          <w:rFonts w:ascii="Arial" w:hAnsi="Arial" w:cs="Arial"/>
          <w:color w:val="auto"/>
          <w:sz w:val="22"/>
          <w:szCs w:val="22"/>
        </w:rPr>
        <w:t xml:space="preserve">Foundation knowledge and skills for all wellbeing, Health and Social Care </w:t>
      </w:r>
      <w:r w:rsidR="005F111E">
        <w:rPr>
          <w:rStyle w:val="Heading2Char"/>
          <w:rFonts w:ascii="Arial" w:hAnsi="Arial" w:cs="Arial"/>
          <w:color w:val="auto"/>
          <w:sz w:val="22"/>
          <w:szCs w:val="22"/>
        </w:rPr>
        <w:t>p</w:t>
      </w:r>
      <w:r w:rsidRPr="00BC37F8">
        <w:rPr>
          <w:rStyle w:val="Heading2Char"/>
          <w:rFonts w:ascii="Arial" w:hAnsi="Arial" w:cs="Arial"/>
          <w:color w:val="auto"/>
          <w:sz w:val="22"/>
          <w:szCs w:val="22"/>
        </w:rPr>
        <w:t>ractitioners who work with adults who may be at risk of falls</w:t>
      </w:r>
      <w:bookmarkEnd w:id="4"/>
      <w:bookmarkEnd w:id="5"/>
    </w:p>
    <w:p w14:paraId="7DC63669" w14:textId="77777777" w:rsidR="003632E9" w:rsidRPr="003632E9" w:rsidRDefault="004742A7" w:rsidP="0095736B">
      <w:pPr>
        <w:pStyle w:val="paragraph"/>
        <w:spacing w:after="0"/>
        <w:textAlignment w:val="baseline"/>
        <w:rPr>
          <w:rFonts w:ascii="Arial" w:hAnsi="Arial" w:cs="Arial"/>
          <w:color w:val="000000" w:themeColor="text1"/>
          <w:sz w:val="22"/>
          <w:szCs w:val="22"/>
        </w:rPr>
      </w:pPr>
      <w:r w:rsidRPr="003632E9">
        <w:rPr>
          <w:rStyle w:val="Heading3Char"/>
          <w:rFonts w:ascii="Arial" w:hAnsi="Arial" w:cs="Arial"/>
          <w:noProof/>
          <w:color w:val="000000" w:themeColor="text1"/>
          <w:sz w:val="22"/>
          <w:szCs w:val="22"/>
        </w:rPr>
        <w:drawing>
          <wp:anchor distT="0" distB="0" distL="114300" distR="114300" simplePos="0" relativeHeight="251597824" behindDoc="0" locked="0" layoutInCell="1" allowOverlap="1" wp14:anchorId="3B7CCDF3" wp14:editId="1C9F2E13">
            <wp:simplePos x="0" y="0"/>
            <wp:positionH relativeFrom="column">
              <wp:posOffset>7423785</wp:posOffset>
            </wp:positionH>
            <wp:positionV relativeFrom="paragraph">
              <wp:posOffset>590771</wp:posOffset>
            </wp:positionV>
            <wp:extent cx="2301240" cy="1763395"/>
            <wp:effectExtent l="0" t="0" r="3810" b="8255"/>
            <wp:wrapSquare wrapText="bothSides"/>
            <wp:docPr id="14293339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9333933" name=""/>
                    <pic:cNvPicPr/>
                  </pic:nvPicPr>
                  <pic:blipFill rotWithShape="1">
                    <a:blip r:embed="rId24" cstate="print">
                      <a:extLst>
                        <a:ext uri="{28A0092B-C50C-407E-A947-70E740481C1C}">
                          <a14:useLocalDpi xmlns:a14="http://schemas.microsoft.com/office/drawing/2010/main" val="0"/>
                        </a:ext>
                      </a:extLst>
                    </a:blip>
                    <a:srcRect l="2911" t="7875" r="4277" b="5946"/>
                    <a:stretch/>
                  </pic:blipFill>
                  <pic:spPr bwMode="auto">
                    <a:xfrm>
                      <a:off x="0" y="0"/>
                      <a:ext cx="2301240" cy="1763395"/>
                    </a:xfrm>
                    <a:prstGeom prst="rect">
                      <a:avLst/>
                    </a:prstGeom>
                    <a:ln>
                      <a:noFill/>
                    </a:ln>
                    <a:extLst>
                      <a:ext uri="{53640926-AAD7-44D8-BBD7-CCE9431645EC}">
                        <a14:shadowObscured xmlns:a14="http://schemas.microsoft.com/office/drawing/2010/main"/>
                      </a:ext>
                    </a:extLst>
                  </pic:spPr>
                </pic:pic>
              </a:graphicData>
            </a:graphic>
          </wp:anchor>
        </w:drawing>
      </w:r>
      <w:r w:rsidR="003632E9" w:rsidRPr="003632E9">
        <w:rPr>
          <w:rFonts w:ascii="Arial" w:hAnsi="Arial" w:cs="Arial"/>
          <w:color w:val="000000" w:themeColor="text1"/>
          <w:sz w:val="22"/>
          <w:szCs w:val="22"/>
        </w:rPr>
        <w:t xml:space="preserve">Falls are largely avoidable—and preventing them is </w:t>
      </w:r>
      <w:r w:rsidR="003632E9" w:rsidRPr="003632E9">
        <w:rPr>
          <w:rFonts w:ascii="Arial" w:hAnsi="Arial" w:cs="Arial"/>
          <w:i/>
          <w:iCs/>
          <w:color w:val="000000" w:themeColor="text1"/>
          <w:sz w:val="22"/>
          <w:szCs w:val="22"/>
        </w:rPr>
        <w:t>everyone’s business</w:t>
      </w:r>
      <w:r w:rsidR="003632E9" w:rsidRPr="003632E9">
        <w:rPr>
          <w:rFonts w:ascii="Arial" w:hAnsi="Arial" w:cs="Arial"/>
          <w:color w:val="000000" w:themeColor="text1"/>
          <w:sz w:val="22"/>
          <w:szCs w:val="22"/>
        </w:rPr>
        <w:t xml:space="preserve">. It is vital that all </w:t>
      </w:r>
      <w:r w:rsidR="003632E9">
        <w:rPr>
          <w:rFonts w:ascii="Arial" w:hAnsi="Arial" w:cs="Arial"/>
          <w:color w:val="000000" w:themeColor="text1"/>
          <w:sz w:val="22"/>
          <w:szCs w:val="22"/>
        </w:rPr>
        <w:t xml:space="preserve">wellbeing, </w:t>
      </w:r>
      <w:r w:rsidR="003632E9" w:rsidRPr="003632E9">
        <w:rPr>
          <w:rFonts w:ascii="Arial" w:hAnsi="Arial" w:cs="Arial"/>
          <w:color w:val="000000" w:themeColor="text1"/>
          <w:sz w:val="22"/>
          <w:szCs w:val="22"/>
        </w:rPr>
        <w:t>health and social care staff who work directly with people, families, or carers understand why falls, frailty, and bone health matter, and how they can contribute to falls prevention and management.</w:t>
      </w:r>
    </w:p>
    <w:p w14:paraId="382257CD" w14:textId="77777777" w:rsidR="003632E9" w:rsidRPr="003632E9" w:rsidRDefault="003632E9" w:rsidP="0095736B">
      <w:pPr>
        <w:pStyle w:val="paragraph"/>
        <w:spacing w:before="0" w:beforeAutospacing="0" w:after="0" w:afterAutospacing="0"/>
        <w:textAlignment w:val="baseline"/>
        <w:rPr>
          <w:rFonts w:ascii="Arial" w:hAnsi="Arial" w:cs="Arial"/>
          <w:color w:val="000000" w:themeColor="text1"/>
          <w:sz w:val="22"/>
          <w:szCs w:val="22"/>
        </w:rPr>
      </w:pPr>
      <w:r w:rsidRPr="003632E9">
        <w:rPr>
          <w:rFonts w:ascii="Arial" w:hAnsi="Arial" w:cs="Arial"/>
          <w:color w:val="000000" w:themeColor="text1"/>
          <w:sz w:val="22"/>
          <w:szCs w:val="22"/>
        </w:rPr>
        <w:t>Staff should be able to recognise when to initiate the Falls Risk Screening Tool by asking the Four Key Questions*. Based on the responses:</w:t>
      </w:r>
    </w:p>
    <w:p w14:paraId="188F1E7B" w14:textId="77777777" w:rsidR="003632E9" w:rsidRPr="003632E9" w:rsidRDefault="003632E9" w:rsidP="00E77358">
      <w:pPr>
        <w:pStyle w:val="paragraph"/>
        <w:numPr>
          <w:ilvl w:val="0"/>
          <w:numId w:val="3"/>
        </w:numPr>
        <w:spacing w:before="0" w:beforeAutospacing="0" w:after="0" w:afterAutospacing="0"/>
        <w:textAlignment w:val="baseline"/>
        <w:rPr>
          <w:rFonts w:ascii="Arial" w:hAnsi="Arial" w:cs="Arial"/>
          <w:color w:val="000000" w:themeColor="text1"/>
          <w:sz w:val="22"/>
          <w:szCs w:val="22"/>
        </w:rPr>
      </w:pPr>
      <w:r w:rsidRPr="003632E9">
        <w:rPr>
          <w:rFonts w:ascii="Arial" w:hAnsi="Arial" w:cs="Arial"/>
          <w:color w:val="000000" w:themeColor="text1"/>
          <w:sz w:val="22"/>
          <w:szCs w:val="22"/>
        </w:rPr>
        <w:t xml:space="preserve">If the person is assessed as being at </w:t>
      </w:r>
      <w:r w:rsidRPr="003632E9">
        <w:rPr>
          <w:rFonts w:ascii="Arial" w:hAnsi="Arial" w:cs="Arial"/>
          <w:b/>
          <w:bCs/>
          <w:color w:val="000000" w:themeColor="text1"/>
          <w:sz w:val="22"/>
          <w:szCs w:val="22"/>
        </w:rPr>
        <w:t>very low risk</w:t>
      </w:r>
      <w:r w:rsidRPr="003632E9">
        <w:rPr>
          <w:rFonts w:ascii="Arial" w:hAnsi="Arial" w:cs="Arial"/>
          <w:color w:val="000000" w:themeColor="text1"/>
          <w:sz w:val="22"/>
          <w:szCs w:val="22"/>
        </w:rPr>
        <w:t xml:space="preserve"> (Level 0), they should be provided with reliable public health information and signposted to resources that support a healthy, active lifestyle. This is information is contained in Care Bundle 0. </w:t>
      </w:r>
    </w:p>
    <w:p w14:paraId="45910157" w14:textId="77777777" w:rsidR="003632E9" w:rsidRDefault="003632E9" w:rsidP="00E77358">
      <w:pPr>
        <w:pStyle w:val="paragraph"/>
        <w:numPr>
          <w:ilvl w:val="0"/>
          <w:numId w:val="3"/>
        </w:numPr>
        <w:spacing w:before="0" w:beforeAutospacing="0" w:after="0" w:afterAutospacing="0"/>
        <w:textAlignment w:val="baseline"/>
        <w:rPr>
          <w:rFonts w:ascii="Arial" w:hAnsi="Arial" w:cs="Arial"/>
          <w:color w:val="000000" w:themeColor="text1"/>
          <w:sz w:val="22"/>
          <w:szCs w:val="22"/>
        </w:rPr>
      </w:pPr>
      <w:r w:rsidRPr="003632E9">
        <w:rPr>
          <w:rFonts w:ascii="Arial" w:hAnsi="Arial" w:cs="Arial"/>
          <w:color w:val="000000" w:themeColor="text1"/>
          <w:sz w:val="22"/>
          <w:szCs w:val="22"/>
        </w:rPr>
        <w:t xml:space="preserve">If the person answers </w:t>
      </w:r>
      <w:r w:rsidRPr="003632E9">
        <w:rPr>
          <w:rFonts w:ascii="Arial" w:hAnsi="Arial" w:cs="Arial"/>
          <w:b/>
          <w:bCs/>
          <w:color w:val="000000" w:themeColor="text1"/>
          <w:sz w:val="22"/>
          <w:szCs w:val="22"/>
        </w:rPr>
        <w:t>‘yes’ to two or more</w:t>
      </w:r>
      <w:r w:rsidRPr="003632E9">
        <w:rPr>
          <w:rFonts w:ascii="Arial" w:hAnsi="Arial" w:cs="Arial"/>
          <w:color w:val="000000" w:themeColor="text1"/>
          <w:sz w:val="22"/>
          <w:szCs w:val="22"/>
        </w:rPr>
        <w:t xml:space="preserve"> of the Four Key Questions, the </w:t>
      </w:r>
      <w:r w:rsidRPr="003632E9">
        <w:rPr>
          <w:rFonts w:ascii="Arial" w:hAnsi="Arial" w:cs="Arial"/>
          <w:b/>
          <w:bCs/>
          <w:color w:val="000000" w:themeColor="text1"/>
          <w:sz w:val="22"/>
          <w:szCs w:val="22"/>
        </w:rPr>
        <w:t>Falls Severity Question</w:t>
      </w:r>
      <w:r w:rsidRPr="003632E9">
        <w:rPr>
          <w:rFonts w:ascii="Arial" w:hAnsi="Arial" w:cs="Arial"/>
          <w:color w:val="000000" w:themeColor="text1"/>
          <w:sz w:val="22"/>
          <w:szCs w:val="22"/>
        </w:rPr>
        <w:t xml:space="preserve"> should be used to determine whether further assessment is needed (see the next section on </w:t>
      </w:r>
      <w:r w:rsidR="00BC37F8">
        <w:rPr>
          <w:rFonts w:ascii="Arial" w:hAnsi="Arial" w:cs="Arial"/>
          <w:color w:val="000000" w:themeColor="text1"/>
          <w:sz w:val="22"/>
          <w:szCs w:val="22"/>
        </w:rPr>
        <w:t>Tier</w:t>
      </w:r>
      <w:r w:rsidRPr="003632E9">
        <w:rPr>
          <w:rFonts w:ascii="Arial" w:hAnsi="Arial" w:cs="Arial"/>
          <w:color w:val="000000" w:themeColor="text1"/>
          <w:sz w:val="22"/>
          <w:szCs w:val="22"/>
        </w:rPr>
        <w:t xml:space="preserve"> 2 – Skilled).</w:t>
      </w:r>
    </w:p>
    <w:p w14:paraId="66ED4A55" w14:textId="77777777" w:rsidR="00542D6C" w:rsidRPr="003632E9" w:rsidRDefault="00542D6C" w:rsidP="00542D6C">
      <w:pPr>
        <w:pStyle w:val="paragraph"/>
        <w:spacing w:before="0" w:beforeAutospacing="0" w:after="0" w:afterAutospacing="0"/>
        <w:ind w:left="1080"/>
        <w:textAlignment w:val="baseline"/>
        <w:rPr>
          <w:rFonts w:ascii="Arial" w:hAnsi="Arial" w:cs="Arial"/>
          <w:color w:val="000000" w:themeColor="text1"/>
          <w:sz w:val="22"/>
          <w:szCs w:val="22"/>
        </w:rPr>
      </w:pPr>
    </w:p>
    <w:p w14:paraId="38499604" w14:textId="77777777" w:rsidR="00BC37F8" w:rsidRDefault="003632E9" w:rsidP="003632E9">
      <w:pPr>
        <w:pStyle w:val="paragraph"/>
        <w:spacing w:before="0" w:beforeAutospacing="0" w:after="0" w:afterAutospacing="0"/>
        <w:textAlignment w:val="baseline"/>
        <w:rPr>
          <w:rFonts w:ascii="Arial" w:hAnsi="Arial" w:cs="Arial"/>
          <w:color w:val="000000" w:themeColor="text1"/>
          <w:sz w:val="22"/>
          <w:szCs w:val="22"/>
        </w:rPr>
      </w:pPr>
      <w:r w:rsidRPr="003632E9">
        <w:rPr>
          <w:rFonts w:ascii="Arial" w:hAnsi="Arial" w:cs="Arial"/>
          <w:color w:val="000000" w:themeColor="text1"/>
          <w:sz w:val="22"/>
          <w:szCs w:val="22"/>
        </w:rPr>
        <w:t>It’s important to use every opportunity to engage with individuals, supporting self-management and ensuring access to the appropriate level of care to help prevent falls wherever possible.</w:t>
      </w:r>
    </w:p>
    <w:p w14:paraId="5C77E897" w14:textId="7BD4A4B3" w:rsidR="00BC37F8" w:rsidRPr="004742A7" w:rsidRDefault="00FF1ED8" w:rsidP="004742A7">
      <w:pPr>
        <w:pStyle w:val="paragraph"/>
        <w:spacing w:before="0" w:beforeAutospacing="0" w:after="0" w:afterAutospacing="0"/>
        <w:textAlignment w:val="baseline"/>
        <w:rPr>
          <w:rFonts w:ascii="Arial" w:hAnsi="Arial" w:cs="Arial"/>
          <w:color w:val="000000" w:themeColor="text1"/>
          <w:sz w:val="22"/>
          <w:szCs w:val="22"/>
        </w:rPr>
      </w:pPr>
      <w:r>
        <w:rPr>
          <w:rFonts w:ascii="Arial" w:hAnsi="Arial" w:cs="Arial"/>
          <w:noProof/>
        </w:rPr>
        <mc:AlternateContent>
          <mc:Choice Requires="wpg">
            <w:drawing>
              <wp:anchor distT="0" distB="0" distL="114300" distR="114300" simplePos="0" relativeHeight="251815936" behindDoc="0" locked="0" layoutInCell="1" allowOverlap="1" wp14:anchorId="27BF673B" wp14:editId="2CA09BF9">
                <wp:simplePos x="0" y="0"/>
                <wp:positionH relativeFrom="column">
                  <wp:posOffset>9525</wp:posOffset>
                </wp:positionH>
                <wp:positionV relativeFrom="paragraph">
                  <wp:posOffset>180975</wp:posOffset>
                </wp:positionV>
                <wp:extent cx="9671685" cy="2721610"/>
                <wp:effectExtent l="19050" t="0" r="24765" b="2540"/>
                <wp:wrapSquare wrapText="bothSides"/>
                <wp:docPr id="1530451450" name="Group 1"/>
                <wp:cNvGraphicFramePr/>
                <a:graphic xmlns:a="http://schemas.openxmlformats.org/drawingml/2006/main">
                  <a:graphicData uri="http://schemas.microsoft.com/office/word/2010/wordprocessingGroup">
                    <wpg:wgp>
                      <wpg:cNvGrpSpPr/>
                      <wpg:grpSpPr>
                        <a:xfrm>
                          <a:off x="0" y="0"/>
                          <a:ext cx="9671685" cy="2721610"/>
                          <a:chOff x="-919397" y="325413"/>
                          <a:chExt cx="10462054" cy="3275519"/>
                        </a:xfrm>
                      </wpg:grpSpPr>
                      <wpg:grpSp>
                        <wpg:cNvPr id="1785274556" name="Group 10"/>
                        <wpg:cNvGrpSpPr/>
                        <wpg:grpSpPr>
                          <a:xfrm>
                            <a:off x="-919397" y="325413"/>
                            <a:ext cx="3411606" cy="3189291"/>
                            <a:chOff x="-882837" y="676136"/>
                            <a:chExt cx="3275893" cy="6626589"/>
                          </a:xfrm>
                        </wpg:grpSpPr>
                        <wps:wsp>
                          <wps:cNvPr id="1579367675" name="Rectangle 1579367675"/>
                          <wps:cNvSpPr/>
                          <wps:spPr>
                            <a:xfrm>
                              <a:off x="-882831" y="722960"/>
                              <a:ext cx="3275887" cy="6579765"/>
                            </a:xfrm>
                            <a:prstGeom prst="rect">
                              <a:avLst/>
                            </a:prstGeom>
                            <a:noFill/>
                            <a:ln w="57150">
                              <a:solidFill>
                                <a:srgbClr val="00748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47144415" name="Rectangle 1547144415"/>
                          <wps:cNvSpPr/>
                          <wps:spPr>
                            <a:xfrm>
                              <a:off x="-882837" y="783406"/>
                              <a:ext cx="3275887" cy="760260"/>
                            </a:xfrm>
                            <a:prstGeom prst="rect">
                              <a:avLst/>
                            </a:prstGeom>
                            <a:solidFill>
                              <a:srgbClr val="00748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3390557" name="Text Box 693390557"/>
                          <wps:cNvSpPr txBox="1"/>
                          <wps:spPr>
                            <a:xfrm>
                              <a:off x="-205231" y="676136"/>
                              <a:ext cx="1907543" cy="895182"/>
                            </a:xfrm>
                            <a:prstGeom prst="rect">
                              <a:avLst/>
                            </a:prstGeom>
                            <a:noFill/>
                            <a:ln w="6350">
                              <a:noFill/>
                            </a:ln>
                          </wps:spPr>
                          <wps:txbx>
                            <w:txbxContent>
                              <w:p w14:paraId="3808267E" w14:textId="77777777" w:rsidR="00C33632" w:rsidRPr="001F2A55" w:rsidRDefault="00C33632" w:rsidP="00C33632">
                                <w:pPr>
                                  <w:spacing w:after="0" w:line="240" w:lineRule="auto"/>
                                  <w:jc w:val="center"/>
                                  <w:rPr>
                                    <w:rFonts w:ascii="Arial" w:hAnsi="Arial" w:cs="Arial"/>
                                    <w:b/>
                                    <w:color w:val="FFFFFF" w:themeColor="background1"/>
                                    <w:sz w:val="28"/>
                                    <w:szCs w:val="28"/>
                                  </w:rPr>
                                </w:pPr>
                                <w:r w:rsidRPr="001F2A55">
                                  <w:rPr>
                                    <w:rFonts w:ascii="Arial" w:hAnsi="Arial" w:cs="Arial"/>
                                    <w:b/>
                                    <w:color w:val="FFFFFF" w:themeColor="background1"/>
                                    <w:sz w:val="28"/>
                                    <w:szCs w:val="28"/>
                                  </w:rPr>
                                  <w:t>Knowledge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85370192" name="Text Box 1185370192"/>
                          <wps:cNvSpPr txBox="1"/>
                          <wps:spPr>
                            <a:xfrm>
                              <a:off x="-844714" y="1599503"/>
                              <a:ext cx="3119570" cy="5037152"/>
                            </a:xfrm>
                            <a:prstGeom prst="rect">
                              <a:avLst/>
                            </a:prstGeom>
                            <a:noFill/>
                            <a:ln w="6350">
                              <a:noFill/>
                            </a:ln>
                          </wps:spPr>
                          <wps:txbx>
                            <w:txbxContent>
                              <w:p w14:paraId="05014D34" w14:textId="77777777" w:rsidR="00C33632" w:rsidRPr="004D3285" w:rsidRDefault="00C33632" w:rsidP="00C33632">
                                <w:pPr>
                                  <w:spacing w:after="0" w:line="240" w:lineRule="auto"/>
                                  <w:rPr>
                                    <w:rFonts w:ascii="Arial" w:hAnsi="Arial" w:cs="Arial"/>
                                    <w:b/>
                                    <w:bCs/>
                                    <w:color w:val="007482"/>
                                    <w:sz w:val="23"/>
                                    <w:szCs w:val="23"/>
                                  </w:rPr>
                                </w:pPr>
                                <w:r w:rsidRPr="004D3285">
                                  <w:rPr>
                                    <w:rFonts w:ascii="Arial" w:hAnsi="Arial" w:cs="Arial"/>
                                    <w:b/>
                                    <w:bCs/>
                                    <w:color w:val="007482"/>
                                    <w:sz w:val="23"/>
                                    <w:szCs w:val="23"/>
                                  </w:rPr>
                                  <w:t>Why falls, frailty and bone health matter and what strategies can help support prevention and management of falls.</w:t>
                                </w:r>
                              </w:p>
                              <w:p w14:paraId="1DFB854E" w14:textId="77777777" w:rsidR="00C33632" w:rsidRPr="004D3285" w:rsidRDefault="00C33632" w:rsidP="00C33632">
                                <w:pPr>
                                  <w:spacing w:after="0" w:line="240" w:lineRule="auto"/>
                                  <w:rPr>
                                    <w:rFonts w:ascii="Arial" w:hAnsi="Arial" w:cs="Arial"/>
                                    <w:b/>
                                    <w:bCs/>
                                    <w:color w:val="007482"/>
                                    <w:sz w:val="23"/>
                                    <w:szCs w:val="23"/>
                                  </w:rPr>
                                </w:pPr>
                              </w:p>
                              <w:p w14:paraId="5535CAC4" w14:textId="77777777" w:rsidR="00C33632" w:rsidRPr="004D3285" w:rsidRDefault="00C33632" w:rsidP="00C33632">
                                <w:pPr>
                                  <w:spacing w:after="0" w:line="240" w:lineRule="auto"/>
                                  <w:rPr>
                                    <w:rFonts w:ascii="Arial" w:hAnsi="Arial" w:cs="Arial"/>
                                    <w:b/>
                                    <w:bCs/>
                                    <w:color w:val="007482"/>
                                    <w:sz w:val="23"/>
                                    <w:szCs w:val="23"/>
                                  </w:rPr>
                                </w:pPr>
                                <w:r w:rsidRPr="004D3285">
                                  <w:rPr>
                                    <w:rFonts w:ascii="Arial" w:hAnsi="Arial" w:cs="Arial"/>
                                    <w:b/>
                                    <w:bCs/>
                                    <w:color w:val="007482"/>
                                    <w:sz w:val="23"/>
                                    <w:szCs w:val="23"/>
                                  </w:rPr>
                                  <w:t xml:space="preserve">Four key questions and how to respond to answers given. </w:t>
                                </w:r>
                              </w:p>
                              <w:p w14:paraId="0BB09B58" w14:textId="77777777" w:rsidR="00C33632" w:rsidRPr="004D3285" w:rsidRDefault="00C33632" w:rsidP="00C33632">
                                <w:pPr>
                                  <w:spacing w:after="0" w:line="240" w:lineRule="auto"/>
                                  <w:rPr>
                                    <w:rFonts w:ascii="Arial" w:hAnsi="Arial" w:cs="Arial"/>
                                    <w:b/>
                                    <w:bCs/>
                                    <w:color w:val="007482"/>
                                    <w:sz w:val="23"/>
                                    <w:szCs w:val="23"/>
                                  </w:rPr>
                                </w:pPr>
                              </w:p>
                              <w:p w14:paraId="11444627" w14:textId="77777777" w:rsidR="00C33632" w:rsidRPr="004D3285" w:rsidRDefault="00C33632" w:rsidP="00C33632">
                                <w:pPr>
                                  <w:spacing w:after="0" w:line="240" w:lineRule="auto"/>
                                  <w:rPr>
                                    <w:rFonts w:ascii="Arial" w:hAnsi="Arial" w:cs="Arial"/>
                                    <w:b/>
                                    <w:bCs/>
                                    <w:color w:val="007482"/>
                                    <w:sz w:val="23"/>
                                    <w:szCs w:val="23"/>
                                  </w:rPr>
                                </w:pPr>
                                <w:r w:rsidRPr="004D3285">
                                  <w:rPr>
                                    <w:rFonts w:ascii="Arial" w:hAnsi="Arial" w:cs="Arial"/>
                                    <w:b/>
                                    <w:bCs/>
                                    <w:color w:val="007482"/>
                                    <w:sz w:val="23"/>
                                    <w:szCs w:val="23"/>
                                  </w:rPr>
                                  <w:t xml:space="preserve">Falls prevention Care Bundles and how to access them.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56445597" name="Group 10"/>
                        <wpg:cNvGrpSpPr/>
                        <wpg:grpSpPr>
                          <a:xfrm>
                            <a:off x="2597465" y="339156"/>
                            <a:ext cx="3441103" cy="3187420"/>
                            <a:chOff x="-170568" y="704722"/>
                            <a:chExt cx="3304212" cy="6623040"/>
                          </a:xfrm>
                        </wpg:grpSpPr>
                        <wps:wsp>
                          <wps:cNvPr id="601305476" name="Rectangle 601305476"/>
                          <wps:cNvSpPr/>
                          <wps:spPr>
                            <a:xfrm>
                              <a:off x="-170568" y="747659"/>
                              <a:ext cx="3275882" cy="6580103"/>
                            </a:xfrm>
                            <a:prstGeom prst="rect">
                              <a:avLst/>
                            </a:prstGeom>
                            <a:noFill/>
                            <a:ln w="57150">
                              <a:solidFill>
                                <a:srgbClr val="00748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84952584" name="Rectangle 984952584"/>
                          <wps:cNvSpPr/>
                          <wps:spPr>
                            <a:xfrm>
                              <a:off x="-142238" y="811997"/>
                              <a:ext cx="3275882" cy="760299"/>
                            </a:xfrm>
                            <a:prstGeom prst="rect">
                              <a:avLst/>
                            </a:prstGeom>
                            <a:solidFill>
                              <a:srgbClr val="00748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5281784" name="Text Box 795281784"/>
                          <wps:cNvSpPr txBox="1"/>
                          <wps:spPr>
                            <a:xfrm>
                              <a:off x="517499" y="704722"/>
                              <a:ext cx="1907540" cy="891396"/>
                            </a:xfrm>
                            <a:prstGeom prst="rect">
                              <a:avLst/>
                            </a:prstGeom>
                            <a:noFill/>
                            <a:ln w="6350">
                              <a:noFill/>
                            </a:ln>
                          </wps:spPr>
                          <wps:txbx>
                            <w:txbxContent>
                              <w:p w14:paraId="65031BA0" w14:textId="77777777" w:rsidR="00C33632" w:rsidRPr="001F2A55" w:rsidRDefault="00C33632" w:rsidP="00C33632">
                                <w:pPr>
                                  <w:spacing w:after="0" w:line="240" w:lineRule="auto"/>
                                  <w:jc w:val="center"/>
                                  <w:rPr>
                                    <w:rFonts w:ascii="Arial" w:hAnsi="Arial" w:cs="Arial"/>
                                    <w:b/>
                                    <w:color w:val="FFFFFF" w:themeColor="background1"/>
                                    <w:sz w:val="28"/>
                                    <w:szCs w:val="28"/>
                                  </w:rPr>
                                </w:pPr>
                                <w:r w:rsidRPr="001F2A55">
                                  <w:rPr>
                                    <w:rFonts w:ascii="Arial" w:hAnsi="Arial" w:cs="Arial"/>
                                    <w:b/>
                                    <w:color w:val="FFFFFF" w:themeColor="background1"/>
                                    <w:sz w:val="28"/>
                                    <w:szCs w:val="28"/>
                                  </w:rPr>
                                  <w:t>Skills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3144851" name="Text Box 63144851"/>
                          <wps:cNvSpPr txBox="1"/>
                          <wps:spPr>
                            <a:xfrm>
                              <a:off x="-128067" y="1611402"/>
                              <a:ext cx="3178307" cy="4606471"/>
                            </a:xfrm>
                            <a:prstGeom prst="rect">
                              <a:avLst/>
                            </a:prstGeom>
                            <a:noFill/>
                            <a:ln w="6350">
                              <a:noFill/>
                            </a:ln>
                          </wps:spPr>
                          <wps:txbx>
                            <w:txbxContent>
                              <w:p w14:paraId="2FCAB4D1" w14:textId="77777777" w:rsidR="00C33632" w:rsidRPr="004D3285" w:rsidRDefault="00C33632" w:rsidP="00C33632">
                                <w:pPr>
                                  <w:spacing w:after="0" w:line="240" w:lineRule="auto"/>
                                  <w:rPr>
                                    <w:rFonts w:ascii="Arial" w:hAnsi="Arial" w:cs="Arial"/>
                                    <w:b/>
                                    <w:bCs/>
                                    <w:color w:val="007482"/>
                                    <w:sz w:val="23"/>
                                    <w:szCs w:val="23"/>
                                  </w:rPr>
                                </w:pPr>
                                <w:r w:rsidRPr="004D3285">
                                  <w:rPr>
                                    <w:rFonts w:ascii="Arial" w:hAnsi="Arial" w:cs="Arial"/>
                                    <w:b/>
                                    <w:bCs/>
                                    <w:color w:val="007482"/>
                                    <w:sz w:val="23"/>
                                    <w:szCs w:val="23"/>
                                  </w:rPr>
                                  <w:t>Recognise when to ask the four key questions.</w:t>
                                </w:r>
                              </w:p>
                              <w:p w14:paraId="0E87953D" w14:textId="77777777" w:rsidR="00C33632" w:rsidRPr="004D3285" w:rsidRDefault="00C33632" w:rsidP="00C33632">
                                <w:pPr>
                                  <w:spacing w:after="0" w:line="240" w:lineRule="auto"/>
                                  <w:rPr>
                                    <w:rFonts w:ascii="Arial" w:hAnsi="Arial" w:cs="Arial"/>
                                    <w:b/>
                                    <w:bCs/>
                                    <w:color w:val="007482"/>
                                    <w:sz w:val="23"/>
                                    <w:szCs w:val="23"/>
                                  </w:rPr>
                                </w:pPr>
                              </w:p>
                              <w:p w14:paraId="0274FA70" w14:textId="77777777" w:rsidR="00C33632" w:rsidRPr="004D3285" w:rsidRDefault="00C33632" w:rsidP="00C33632">
                                <w:pPr>
                                  <w:spacing w:after="0" w:line="240" w:lineRule="auto"/>
                                  <w:rPr>
                                    <w:rFonts w:ascii="Arial" w:hAnsi="Arial" w:cs="Arial"/>
                                    <w:b/>
                                    <w:bCs/>
                                    <w:color w:val="007482"/>
                                    <w:sz w:val="23"/>
                                    <w:szCs w:val="23"/>
                                  </w:rPr>
                                </w:pPr>
                                <w:r w:rsidRPr="004D3285">
                                  <w:rPr>
                                    <w:rFonts w:ascii="Arial" w:hAnsi="Arial" w:cs="Arial"/>
                                    <w:b/>
                                    <w:bCs/>
                                    <w:color w:val="007482"/>
                                    <w:sz w:val="23"/>
                                    <w:szCs w:val="23"/>
                                  </w:rPr>
                                  <w:t xml:space="preserve">Provide relevant information and signposting for people on Level 0 pathway. </w:t>
                                </w:r>
                              </w:p>
                              <w:p w14:paraId="5CB853C8" w14:textId="77777777" w:rsidR="00C33632" w:rsidRPr="004D3285" w:rsidRDefault="00C33632" w:rsidP="00C33632">
                                <w:pPr>
                                  <w:spacing w:after="0" w:line="240" w:lineRule="auto"/>
                                  <w:rPr>
                                    <w:rFonts w:ascii="Arial" w:hAnsi="Arial" w:cs="Arial"/>
                                    <w:b/>
                                    <w:bCs/>
                                    <w:color w:val="007482"/>
                                    <w:sz w:val="23"/>
                                    <w:szCs w:val="23"/>
                                  </w:rPr>
                                </w:pPr>
                              </w:p>
                              <w:p w14:paraId="2673093C" w14:textId="77777777" w:rsidR="00C33632" w:rsidRPr="004D3285" w:rsidRDefault="00C33632" w:rsidP="00C33632">
                                <w:pPr>
                                  <w:spacing w:after="0" w:line="240" w:lineRule="auto"/>
                                  <w:rPr>
                                    <w:rFonts w:ascii="Arial" w:hAnsi="Arial" w:cs="Arial"/>
                                    <w:b/>
                                    <w:bCs/>
                                    <w:color w:val="007482"/>
                                    <w:sz w:val="23"/>
                                    <w:szCs w:val="23"/>
                                  </w:rPr>
                                </w:pPr>
                                <w:r w:rsidRPr="004D3285">
                                  <w:rPr>
                                    <w:rFonts w:ascii="Arial" w:hAnsi="Arial" w:cs="Arial"/>
                                    <w:b/>
                                    <w:bCs/>
                                    <w:color w:val="007482"/>
                                    <w:sz w:val="23"/>
                                    <w:szCs w:val="23"/>
                                  </w:rPr>
                                  <w:t xml:space="preserve">Be able to connect person to appropriate services to access Care Bundles 1-3.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513328320" name="Group 10"/>
                        <wpg:cNvGrpSpPr/>
                        <wpg:grpSpPr>
                          <a:xfrm>
                            <a:off x="6112925" y="339154"/>
                            <a:ext cx="3429732" cy="3261778"/>
                            <a:chOff x="530129" y="704720"/>
                            <a:chExt cx="3293300" cy="6777540"/>
                          </a:xfrm>
                        </wpg:grpSpPr>
                        <wps:wsp>
                          <wps:cNvPr id="515225795" name="Rectangle 515225795"/>
                          <wps:cNvSpPr/>
                          <wps:spPr>
                            <a:xfrm>
                              <a:off x="530129" y="722858"/>
                              <a:ext cx="3275885" cy="6580100"/>
                            </a:xfrm>
                            <a:prstGeom prst="rect">
                              <a:avLst/>
                            </a:prstGeom>
                            <a:noFill/>
                            <a:ln w="57150">
                              <a:solidFill>
                                <a:srgbClr val="00748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855457" name="Rectangle 14855457"/>
                          <wps:cNvSpPr/>
                          <wps:spPr>
                            <a:xfrm>
                              <a:off x="547541" y="787150"/>
                              <a:ext cx="3275888" cy="760298"/>
                            </a:xfrm>
                            <a:prstGeom prst="rect">
                              <a:avLst/>
                            </a:prstGeom>
                            <a:solidFill>
                              <a:srgbClr val="00748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38978617" name="Text Box 1438978617"/>
                          <wps:cNvSpPr txBox="1"/>
                          <wps:spPr>
                            <a:xfrm>
                              <a:off x="933337" y="704720"/>
                              <a:ext cx="2498583" cy="984757"/>
                            </a:xfrm>
                            <a:prstGeom prst="rect">
                              <a:avLst/>
                            </a:prstGeom>
                            <a:noFill/>
                            <a:ln w="6350">
                              <a:noFill/>
                            </a:ln>
                          </wps:spPr>
                          <wps:txbx>
                            <w:txbxContent>
                              <w:p w14:paraId="024389EE" w14:textId="77777777" w:rsidR="00C33632" w:rsidRPr="001F2A55" w:rsidRDefault="00C33632" w:rsidP="00C33632">
                                <w:pPr>
                                  <w:spacing w:after="0" w:line="240" w:lineRule="auto"/>
                                  <w:jc w:val="center"/>
                                  <w:rPr>
                                    <w:rFonts w:ascii="Arial" w:hAnsi="Arial" w:cs="Arial"/>
                                    <w:b/>
                                    <w:color w:val="FFFFFF" w:themeColor="background1"/>
                                    <w:sz w:val="28"/>
                                    <w:szCs w:val="28"/>
                                  </w:rPr>
                                </w:pPr>
                                <w:r w:rsidRPr="001F2A55">
                                  <w:rPr>
                                    <w:rFonts w:ascii="Arial" w:hAnsi="Arial" w:cs="Arial"/>
                                    <w:b/>
                                    <w:color w:val="FFFFFF" w:themeColor="background1"/>
                                    <w:sz w:val="28"/>
                                    <w:szCs w:val="28"/>
                                  </w:rPr>
                                  <w:t xml:space="preserve">Learning Resources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7160268" name="Text Box 197160268"/>
                          <wps:cNvSpPr txBox="1"/>
                          <wps:spPr>
                            <a:xfrm>
                              <a:off x="577792" y="1624945"/>
                              <a:ext cx="3228229" cy="5857315"/>
                            </a:xfrm>
                            <a:prstGeom prst="rect">
                              <a:avLst/>
                            </a:prstGeom>
                            <a:noFill/>
                            <a:ln w="6350">
                              <a:noFill/>
                            </a:ln>
                          </wps:spPr>
                          <wps:txbx>
                            <w:txbxContent>
                              <w:p w14:paraId="0268F220" w14:textId="77777777" w:rsidR="00C33632" w:rsidRPr="004D3285" w:rsidRDefault="00C33632" w:rsidP="00C33632">
                                <w:pPr>
                                  <w:spacing w:after="0" w:line="240" w:lineRule="auto"/>
                                  <w:rPr>
                                    <w:rFonts w:ascii="Arial" w:hAnsi="Arial" w:cs="Arial"/>
                                    <w:b/>
                                    <w:bCs/>
                                    <w:color w:val="007482"/>
                                    <w:sz w:val="23"/>
                                    <w:szCs w:val="23"/>
                                  </w:rPr>
                                </w:pPr>
                                <w:r w:rsidRPr="004D3285">
                                  <w:rPr>
                                    <w:rFonts w:ascii="Arial" w:hAnsi="Arial" w:cs="Arial"/>
                                    <w:b/>
                                    <w:bCs/>
                                    <w:color w:val="007482"/>
                                    <w:sz w:val="23"/>
                                    <w:szCs w:val="23"/>
                                  </w:rPr>
                                  <w:t xml:space="preserve">TURAS e-Learning Module </w:t>
                                </w:r>
                              </w:p>
                              <w:p w14:paraId="0F1D734B" w14:textId="77777777" w:rsidR="00C33632" w:rsidRPr="004D3285" w:rsidRDefault="00C33632" w:rsidP="00C33632">
                                <w:pPr>
                                  <w:pStyle w:val="ListParagraph"/>
                                  <w:numPr>
                                    <w:ilvl w:val="0"/>
                                    <w:numId w:val="1"/>
                                  </w:numPr>
                                  <w:spacing w:after="0" w:line="240" w:lineRule="auto"/>
                                  <w:rPr>
                                    <w:rFonts w:ascii="Arial" w:hAnsi="Arial" w:cs="Arial"/>
                                    <w:color w:val="007482"/>
                                    <w:sz w:val="23"/>
                                    <w:szCs w:val="23"/>
                                  </w:rPr>
                                </w:pPr>
                                <w:r w:rsidRPr="004D3285">
                                  <w:rPr>
                                    <w:rFonts w:ascii="Arial" w:hAnsi="Arial" w:cs="Arial"/>
                                    <w:color w:val="007482"/>
                                    <w:sz w:val="23"/>
                                    <w:szCs w:val="23"/>
                                  </w:rPr>
                                  <w:t>Falls, Frailty and Bone Health: Prevention and management</w:t>
                                </w:r>
                              </w:p>
                              <w:p w14:paraId="77DCCA87" w14:textId="77777777" w:rsidR="00C33632" w:rsidRPr="004D3285" w:rsidRDefault="00C33632" w:rsidP="00C33632">
                                <w:pPr>
                                  <w:pStyle w:val="ListParagraph"/>
                                  <w:numPr>
                                    <w:ilvl w:val="0"/>
                                    <w:numId w:val="1"/>
                                  </w:numPr>
                                  <w:spacing w:after="0" w:line="240" w:lineRule="auto"/>
                                  <w:rPr>
                                    <w:rFonts w:ascii="Arial" w:hAnsi="Arial" w:cs="Arial"/>
                                    <w:color w:val="007482"/>
                                    <w:sz w:val="23"/>
                                    <w:szCs w:val="23"/>
                                  </w:rPr>
                                </w:pPr>
                                <w:hyperlink r:id="rId25" w:history="1">
                                  <w:r w:rsidRPr="004D3285">
                                    <w:rPr>
                                      <w:rStyle w:val="Hyperlink"/>
                                      <w:rFonts w:ascii="Arial" w:hAnsi="Arial" w:cs="Arial"/>
                                      <w:sz w:val="23"/>
                                      <w:szCs w:val="23"/>
                                    </w:rPr>
                                    <w:t>Falls prevention is everyone’s business</w:t>
                                  </w:r>
                                </w:hyperlink>
                                <w:r w:rsidRPr="004D3285">
                                  <w:rPr>
                                    <w:rFonts w:ascii="Arial" w:hAnsi="Arial" w:cs="Arial"/>
                                    <w:color w:val="007482"/>
                                    <w:sz w:val="23"/>
                                    <w:szCs w:val="23"/>
                                  </w:rPr>
                                  <w:t xml:space="preserve"> – Video</w:t>
                                </w:r>
                              </w:p>
                              <w:p w14:paraId="6C529C6B" w14:textId="77777777" w:rsidR="00C33632" w:rsidRPr="004D3285" w:rsidRDefault="00C33632" w:rsidP="00C33632">
                                <w:pPr>
                                  <w:spacing w:after="0" w:line="240" w:lineRule="auto"/>
                                  <w:rPr>
                                    <w:rFonts w:ascii="Arial" w:hAnsi="Arial" w:cs="Arial"/>
                                    <w:b/>
                                    <w:bCs/>
                                    <w:color w:val="007482"/>
                                    <w:sz w:val="23"/>
                                    <w:szCs w:val="23"/>
                                  </w:rPr>
                                </w:pPr>
                              </w:p>
                              <w:p w14:paraId="3847ACFB" w14:textId="77777777" w:rsidR="00C33632" w:rsidRPr="004D3285" w:rsidRDefault="00C33632" w:rsidP="00C33632">
                                <w:pPr>
                                  <w:spacing w:after="0" w:line="240" w:lineRule="auto"/>
                                  <w:rPr>
                                    <w:rFonts w:ascii="Arial" w:hAnsi="Arial" w:cs="Arial"/>
                                    <w:b/>
                                    <w:bCs/>
                                    <w:color w:val="007482"/>
                                    <w:sz w:val="23"/>
                                    <w:szCs w:val="23"/>
                                  </w:rPr>
                                </w:pPr>
                                <w:r w:rsidRPr="004D3285">
                                  <w:rPr>
                                    <w:rFonts w:ascii="Arial" w:hAnsi="Arial" w:cs="Arial"/>
                                    <w:b/>
                                    <w:bCs/>
                                    <w:color w:val="007482"/>
                                    <w:sz w:val="23"/>
                                    <w:szCs w:val="23"/>
                                  </w:rPr>
                                  <w:t>My Learning Hub (CEC)</w:t>
                                </w:r>
                              </w:p>
                              <w:p w14:paraId="30C3F99E" w14:textId="77777777" w:rsidR="00C33632" w:rsidRPr="004D3285" w:rsidRDefault="00C33632" w:rsidP="00C33632">
                                <w:pPr>
                                  <w:pStyle w:val="ListParagraph"/>
                                  <w:numPr>
                                    <w:ilvl w:val="0"/>
                                    <w:numId w:val="1"/>
                                  </w:numPr>
                                  <w:spacing w:after="0" w:line="240" w:lineRule="auto"/>
                                  <w:rPr>
                                    <w:rFonts w:ascii="Arial" w:hAnsi="Arial" w:cs="Arial"/>
                                    <w:color w:val="007482"/>
                                    <w:sz w:val="23"/>
                                    <w:szCs w:val="23"/>
                                  </w:rPr>
                                </w:pPr>
                                <w:r w:rsidRPr="004D3285">
                                  <w:rPr>
                                    <w:rFonts w:ascii="Arial" w:hAnsi="Arial" w:cs="Arial"/>
                                    <w:color w:val="007482"/>
                                    <w:sz w:val="23"/>
                                    <w:szCs w:val="23"/>
                                  </w:rPr>
                                  <w:t>Falls in older people</w:t>
                                </w:r>
                              </w:p>
                              <w:p w14:paraId="694BF378" w14:textId="77777777" w:rsidR="00C33632" w:rsidRPr="004D3285" w:rsidRDefault="00C33632" w:rsidP="00C33632">
                                <w:pPr>
                                  <w:spacing w:after="0" w:line="240" w:lineRule="auto"/>
                                  <w:rPr>
                                    <w:rFonts w:ascii="Arial" w:hAnsi="Arial" w:cs="Arial"/>
                                    <w:b/>
                                    <w:bCs/>
                                    <w:color w:val="007482"/>
                                    <w:sz w:val="23"/>
                                    <w:szCs w:val="23"/>
                                  </w:rPr>
                                </w:pPr>
                              </w:p>
                              <w:p w14:paraId="21C830F7" w14:textId="77777777" w:rsidR="00C33632" w:rsidRPr="004D3285" w:rsidRDefault="00C33632" w:rsidP="00C33632">
                                <w:pPr>
                                  <w:spacing w:after="0" w:line="240" w:lineRule="auto"/>
                                  <w:rPr>
                                    <w:rFonts w:ascii="Arial" w:hAnsi="Arial" w:cs="Arial"/>
                                    <w:b/>
                                    <w:bCs/>
                                    <w:color w:val="007482"/>
                                    <w:sz w:val="23"/>
                                    <w:szCs w:val="23"/>
                                  </w:rPr>
                                </w:pPr>
                                <w:r w:rsidRPr="004D3285">
                                  <w:rPr>
                                    <w:rFonts w:ascii="Arial" w:hAnsi="Arial" w:cs="Arial"/>
                                    <w:b/>
                                    <w:bCs/>
                                    <w:color w:val="007482"/>
                                    <w:sz w:val="23"/>
                                    <w:szCs w:val="23"/>
                                  </w:rPr>
                                  <w:t>EHSCP information</w:t>
                                </w:r>
                              </w:p>
                              <w:p w14:paraId="180B3C90" w14:textId="77777777" w:rsidR="00C33632" w:rsidRPr="004D3285" w:rsidRDefault="00C33632" w:rsidP="00C33632">
                                <w:pPr>
                                  <w:pStyle w:val="ListParagraph"/>
                                  <w:numPr>
                                    <w:ilvl w:val="0"/>
                                    <w:numId w:val="1"/>
                                  </w:numPr>
                                  <w:spacing w:after="0" w:line="240" w:lineRule="auto"/>
                                  <w:rPr>
                                    <w:rFonts w:ascii="Arial" w:hAnsi="Arial" w:cs="Arial"/>
                                    <w:color w:val="007482"/>
                                    <w:sz w:val="23"/>
                                    <w:szCs w:val="23"/>
                                  </w:rPr>
                                </w:pPr>
                                <w:r w:rsidRPr="004D3285">
                                  <w:rPr>
                                    <w:rFonts w:ascii="Arial" w:hAnsi="Arial" w:cs="Arial"/>
                                    <w:color w:val="007482"/>
                                    <w:sz w:val="23"/>
                                    <w:szCs w:val="23"/>
                                  </w:rPr>
                                  <w:t xml:space="preserve">Overview of Falls pathway and Four key questions. </w:t>
                                </w:r>
                              </w:p>
                              <w:p w14:paraId="021F2912" w14:textId="77777777" w:rsidR="00C33632" w:rsidRPr="004D3285" w:rsidRDefault="00C33632" w:rsidP="00C33632">
                                <w:pPr>
                                  <w:pStyle w:val="ListParagraph"/>
                                  <w:numPr>
                                    <w:ilvl w:val="0"/>
                                    <w:numId w:val="1"/>
                                  </w:numPr>
                                  <w:spacing w:after="0" w:line="240" w:lineRule="auto"/>
                                  <w:rPr>
                                    <w:rFonts w:ascii="Arial" w:hAnsi="Arial" w:cs="Arial"/>
                                    <w:color w:val="007482"/>
                                    <w:sz w:val="23"/>
                                    <w:szCs w:val="23"/>
                                  </w:rPr>
                                </w:pPr>
                                <w:r w:rsidRPr="004D3285">
                                  <w:rPr>
                                    <w:rFonts w:ascii="Arial" w:hAnsi="Arial" w:cs="Arial"/>
                                    <w:color w:val="007482"/>
                                    <w:sz w:val="23"/>
                                    <w:szCs w:val="23"/>
                                  </w:rPr>
                                  <w:t xml:space="preserve">Level 0 Care Bundles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w14:anchorId="27BF673B" id="Group 1" o:spid="_x0000_s1029" style="position:absolute;margin-left:.75pt;margin-top:14.25pt;width:761.55pt;height:214.3pt;z-index:251815936" coordorigin="-9193,3254" coordsize="104620,327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">
                <v:group id="_x0000_s1030" style="position:absolute;left:-9193;top:3254;width:34115;height:31893" coordorigin="-8828,6761" coordsize="32758,66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">
                  <v:rect id="Rectangle 1579367675" o:spid="_x0000_s1031" style="position:absolute;left:-8828;top:7229;width:32758;height:657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" filled="f" strokecolor="#007482" strokeweight="4.5pt"/>
                  <v:rect id="Rectangle 1547144415" o:spid="_x0000_s1032" style="position:absolute;left:-8828;top:7834;width:32758;height:76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" fillcolor="#007482" stroked="f" strokeweight="1pt"/>
                  <v:shape id="Text Box 693390557" o:spid="_x0000_s1033" type="#_x0000_t202" style="position:absolute;left:-2052;top:6761;width:19075;height:8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" filled="f" stroked="f" strokeweight=".5pt">
                    <v:textbox>
                      <w:txbxContent>
                        <w:p w14:paraId="3808267E" w14:textId="77777777" w:rsidR="00C33632" w:rsidRPr="001F2A55" w:rsidRDefault="00C33632" w:rsidP="00C33632">
                          <w:pPr>
                            <w:spacing w:after="0" w:line="240" w:lineRule="auto"/>
                            <w:jc w:val="center"/>
                            <w:rPr>
                              <w:rFonts w:ascii="Arial" w:hAnsi="Arial" w:cs="Arial"/>
                              <w:b/>
                              <w:color w:val="FFFFFF" w:themeColor="background1"/>
                              <w:sz w:val="28"/>
                              <w:szCs w:val="28"/>
                            </w:rPr>
                          </w:pPr>
                          <w:r w:rsidRPr="001F2A55">
                            <w:rPr>
                              <w:rFonts w:ascii="Arial" w:hAnsi="Arial" w:cs="Arial"/>
                              <w:b/>
                              <w:color w:val="FFFFFF" w:themeColor="background1"/>
                              <w:sz w:val="28"/>
                              <w:szCs w:val="28"/>
                            </w:rPr>
                            <w:t>Knowledge</w:t>
                          </w:r>
                        </w:p>
                      </w:txbxContent>
                    </v:textbox>
                  </v:shape>
                  <v:shape id="Text Box 1185370192" o:spid="_x0000_s1034" type="#_x0000_t202" style="position:absolute;left:-8447;top:15995;width:31195;height:50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" filled="f" stroked="f" strokeweight=".5pt">
                    <v:textbox>
                      <w:txbxContent>
                        <w:p w14:paraId="05014D34" w14:textId="77777777" w:rsidR="00C33632" w:rsidRPr="004D3285" w:rsidRDefault="00C33632" w:rsidP="00C33632">
                          <w:pPr>
                            <w:spacing w:after="0" w:line="240" w:lineRule="auto"/>
                            <w:rPr>
                              <w:rFonts w:ascii="Arial" w:hAnsi="Arial" w:cs="Arial"/>
                              <w:b/>
                              <w:bCs/>
                              <w:color w:val="007482"/>
                              <w:sz w:val="23"/>
                              <w:szCs w:val="23"/>
                            </w:rPr>
                          </w:pPr>
                          <w:r w:rsidRPr="004D3285">
                            <w:rPr>
                              <w:rFonts w:ascii="Arial" w:hAnsi="Arial" w:cs="Arial"/>
                              <w:b/>
                              <w:bCs/>
                              <w:color w:val="007482"/>
                              <w:sz w:val="23"/>
                              <w:szCs w:val="23"/>
                            </w:rPr>
                            <w:t>Why falls, frailty and bone health matter and what strategies can help support prevention and management of falls.</w:t>
                          </w:r>
                        </w:p>
                        <w:p w14:paraId="1DFB854E" w14:textId="77777777" w:rsidR="00C33632" w:rsidRPr="004D3285" w:rsidRDefault="00C33632" w:rsidP="00C33632">
                          <w:pPr>
                            <w:spacing w:after="0" w:line="240" w:lineRule="auto"/>
                            <w:rPr>
                              <w:rFonts w:ascii="Arial" w:hAnsi="Arial" w:cs="Arial"/>
                              <w:b/>
                              <w:bCs/>
                              <w:color w:val="007482"/>
                              <w:sz w:val="23"/>
                              <w:szCs w:val="23"/>
                            </w:rPr>
                          </w:pPr>
                        </w:p>
                        <w:p w14:paraId="5535CAC4" w14:textId="77777777" w:rsidR="00C33632" w:rsidRPr="004D3285" w:rsidRDefault="00C33632" w:rsidP="00C33632">
                          <w:pPr>
                            <w:spacing w:after="0" w:line="240" w:lineRule="auto"/>
                            <w:rPr>
                              <w:rFonts w:ascii="Arial" w:hAnsi="Arial" w:cs="Arial"/>
                              <w:b/>
                              <w:bCs/>
                              <w:color w:val="007482"/>
                              <w:sz w:val="23"/>
                              <w:szCs w:val="23"/>
                            </w:rPr>
                          </w:pPr>
                          <w:r w:rsidRPr="004D3285">
                            <w:rPr>
                              <w:rFonts w:ascii="Arial" w:hAnsi="Arial" w:cs="Arial"/>
                              <w:b/>
                              <w:bCs/>
                              <w:color w:val="007482"/>
                              <w:sz w:val="23"/>
                              <w:szCs w:val="23"/>
                            </w:rPr>
                            <w:t xml:space="preserve">Four key questions and how to respond to answers given. </w:t>
                          </w:r>
                        </w:p>
                        <w:p w14:paraId="0BB09B58" w14:textId="77777777" w:rsidR="00C33632" w:rsidRPr="004D3285" w:rsidRDefault="00C33632" w:rsidP="00C33632">
                          <w:pPr>
                            <w:spacing w:after="0" w:line="240" w:lineRule="auto"/>
                            <w:rPr>
                              <w:rFonts w:ascii="Arial" w:hAnsi="Arial" w:cs="Arial"/>
                              <w:b/>
                              <w:bCs/>
                              <w:color w:val="007482"/>
                              <w:sz w:val="23"/>
                              <w:szCs w:val="23"/>
                            </w:rPr>
                          </w:pPr>
                        </w:p>
                        <w:p w14:paraId="11444627" w14:textId="77777777" w:rsidR="00C33632" w:rsidRPr="004D3285" w:rsidRDefault="00C33632" w:rsidP="00C33632">
                          <w:pPr>
                            <w:spacing w:after="0" w:line="240" w:lineRule="auto"/>
                            <w:rPr>
                              <w:rFonts w:ascii="Arial" w:hAnsi="Arial" w:cs="Arial"/>
                              <w:b/>
                              <w:bCs/>
                              <w:color w:val="007482"/>
                              <w:sz w:val="23"/>
                              <w:szCs w:val="23"/>
                            </w:rPr>
                          </w:pPr>
                          <w:r w:rsidRPr="004D3285">
                            <w:rPr>
                              <w:rFonts w:ascii="Arial" w:hAnsi="Arial" w:cs="Arial"/>
                              <w:b/>
                              <w:bCs/>
                              <w:color w:val="007482"/>
                              <w:sz w:val="23"/>
                              <w:szCs w:val="23"/>
                            </w:rPr>
                            <w:t xml:space="preserve">Falls prevention Care Bundles and how to access them. </w:t>
                          </w:r>
                        </w:p>
                      </w:txbxContent>
                    </v:textbox>
                  </v:shape>
                </v:group>
                <v:group id="_x0000_s1035" style="position:absolute;left:25974;top:3391;width:34411;height:31874" coordorigin="-1705,7047" coordsize="33042,66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">
                  <v:rect id="Rectangle 601305476" o:spid="_x0000_s1036" style="position:absolute;left:-1705;top:7476;width:32758;height:658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" filled="f" strokecolor="#007482" strokeweight="4.5pt"/>
                  <v:rect id="Rectangle 984952584" o:spid="_x0000_s1037" style="position:absolute;left:-1422;top:8119;width:32758;height:76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" fillcolor="#007482" stroked="f" strokeweight="1pt"/>
                  <v:shape id="Text Box 795281784" o:spid="_x0000_s1038" type="#_x0000_t202" style="position:absolute;left:5174;top:7047;width:19076;height:89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" filled="f" stroked="f" strokeweight=".5pt">
                    <v:textbox>
                      <w:txbxContent>
                        <w:p w14:paraId="65031BA0" w14:textId="77777777" w:rsidR="00C33632" w:rsidRPr="001F2A55" w:rsidRDefault="00C33632" w:rsidP="00C33632">
                          <w:pPr>
                            <w:spacing w:after="0" w:line="240" w:lineRule="auto"/>
                            <w:jc w:val="center"/>
                            <w:rPr>
                              <w:rFonts w:ascii="Arial" w:hAnsi="Arial" w:cs="Arial"/>
                              <w:b/>
                              <w:color w:val="FFFFFF" w:themeColor="background1"/>
                              <w:sz w:val="28"/>
                              <w:szCs w:val="28"/>
                            </w:rPr>
                          </w:pPr>
                          <w:r w:rsidRPr="001F2A55">
                            <w:rPr>
                              <w:rFonts w:ascii="Arial" w:hAnsi="Arial" w:cs="Arial"/>
                              <w:b/>
                              <w:color w:val="FFFFFF" w:themeColor="background1"/>
                              <w:sz w:val="28"/>
                              <w:szCs w:val="28"/>
                            </w:rPr>
                            <w:t>Skills</w:t>
                          </w:r>
                        </w:p>
                      </w:txbxContent>
                    </v:textbox>
                  </v:shape>
                  <v:shape id="Text Box 63144851" o:spid="_x0000_s1039" type="#_x0000_t202" style="position:absolute;left:-1280;top:16114;width:31782;height:46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" filled="f" stroked="f" strokeweight=".5pt">
                    <v:textbox>
                      <w:txbxContent>
                        <w:p w14:paraId="2FCAB4D1" w14:textId="77777777" w:rsidR="00C33632" w:rsidRPr="004D3285" w:rsidRDefault="00C33632" w:rsidP="00C33632">
                          <w:pPr>
                            <w:spacing w:after="0" w:line="240" w:lineRule="auto"/>
                            <w:rPr>
                              <w:rFonts w:ascii="Arial" w:hAnsi="Arial" w:cs="Arial"/>
                              <w:b/>
                              <w:bCs/>
                              <w:color w:val="007482"/>
                              <w:sz w:val="23"/>
                              <w:szCs w:val="23"/>
                            </w:rPr>
                          </w:pPr>
                          <w:r w:rsidRPr="004D3285">
                            <w:rPr>
                              <w:rFonts w:ascii="Arial" w:hAnsi="Arial" w:cs="Arial"/>
                              <w:b/>
                              <w:bCs/>
                              <w:color w:val="007482"/>
                              <w:sz w:val="23"/>
                              <w:szCs w:val="23"/>
                            </w:rPr>
                            <w:t>Recognise when to ask the four key questions.</w:t>
                          </w:r>
                        </w:p>
                        <w:p w14:paraId="0E87953D" w14:textId="77777777" w:rsidR="00C33632" w:rsidRPr="004D3285" w:rsidRDefault="00C33632" w:rsidP="00C33632">
                          <w:pPr>
                            <w:spacing w:after="0" w:line="240" w:lineRule="auto"/>
                            <w:rPr>
                              <w:rFonts w:ascii="Arial" w:hAnsi="Arial" w:cs="Arial"/>
                              <w:b/>
                              <w:bCs/>
                              <w:color w:val="007482"/>
                              <w:sz w:val="23"/>
                              <w:szCs w:val="23"/>
                            </w:rPr>
                          </w:pPr>
                        </w:p>
                        <w:p w14:paraId="0274FA70" w14:textId="77777777" w:rsidR="00C33632" w:rsidRPr="004D3285" w:rsidRDefault="00C33632" w:rsidP="00C33632">
                          <w:pPr>
                            <w:spacing w:after="0" w:line="240" w:lineRule="auto"/>
                            <w:rPr>
                              <w:rFonts w:ascii="Arial" w:hAnsi="Arial" w:cs="Arial"/>
                              <w:b/>
                              <w:bCs/>
                              <w:color w:val="007482"/>
                              <w:sz w:val="23"/>
                              <w:szCs w:val="23"/>
                            </w:rPr>
                          </w:pPr>
                          <w:r w:rsidRPr="004D3285">
                            <w:rPr>
                              <w:rFonts w:ascii="Arial" w:hAnsi="Arial" w:cs="Arial"/>
                              <w:b/>
                              <w:bCs/>
                              <w:color w:val="007482"/>
                              <w:sz w:val="23"/>
                              <w:szCs w:val="23"/>
                            </w:rPr>
                            <w:t xml:space="preserve">Provide relevant information and signposting for people on Level 0 pathway. </w:t>
                          </w:r>
                        </w:p>
                        <w:p w14:paraId="5CB853C8" w14:textId="77777777" w:rsidR="00C33632" w:rsidRPr="004D3285" w:rsidRDefault="00C33632" w:rsidP="00C33632">
                          <w:pPr>
                            <w:spacing w:after="0" w:line="240" w:lineRule="auto"/>
                            <w:rPr>
                              <w:rFonts w:ascii="Arial" w:hAnsi="Arial" w:cs="Arial"/>
                              <w:b/>
                              <w:bCs/>
                              <w:color w:val="007482"/>
                              <w:sz w:val="23"/>
                              <w:szCs w:val="23"/>
                            </w:rPr>
                          </w:pPr>
                        </w:p>
                        <w:p w14:paraId="2673093C" w14:textId="77777777" w:rsidR="00C33632" w:rsidRPr="004D3285" w:rsidRDefault="00C33632" w:rsidP="00C33632">
                          <w:pPr>
                            <w:spacing w:after="0" w:line="240" w:lineRule="auto"/>
                            <w:rPr>
                              <w:rFonts w:ascii="Arial" w:hAnsi="Arial" w:cs="Arial"/>
                              <w:b/>
                              <w:bCs/>
                              <w:color w:val="007482"/>
                              <w:sz w:val="23"/>
                              <w:szCs w:val="23"/>
                            </w:rPr>
                          </w:pPr>
                          <w:r w:rsidRPr="004D3285">
                            <w:rPr>
                              <w:rFonts w:ascii="Arial" w:hAnsi="Arial" w:cs="Arial"/>
                              <w:b/>
                              <w:bCs/>
                              <w:color w:val="007482"/>
                              <w:sz w:val="23"/>
                              <w:szCs w:val="23"/>
                            </w:rPr>
                            <w:t xml:space="preserve">Be able to connect person to appropriate services to access Care Bundles 1-3. </w:t>
                          </w:r>
                        </w:p>
                      </w:txbxContent>
                    </v:textbox>
                  </v:shape>
                </v:group>
                <v:group id="_x0000_s1040" style="position:absolute;left:61129;top:3391;width:34297;height:32618" coordorigin="5301,7047" coordsize="32933,67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">
                  <v:rect id="Rectangle 515225795" o:spid="_x0000_s1041" style="position:absolute;left:5301;top:7228;width:32759;height:658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" filled="f" strokecolor="#007482" strokeweight="4.5pt"/>
                  <v:rect id="Rectangle 14855457" o:spid="_x0000_s1042" style="position:absolute;left:5475;top:7871;width:32759;height:76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" fillcolor="#007482" stroked="f" strokeweight="1pt"/>
                  <v:shape id="Text Box 1438978617" o:spid="_x0000_s1043" type="#_x0000_t202" style="position:absolute;left:9333;top:7047;width:24986;height:98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" filled="f" stroked="f" strokeweight=".5pt">
                    <v:textbox>
                      <w:txbxContent>
                        <w:p w14:paraId="024389EE" w14:textId="77777777" w:rsidR="00C33632" w:rsidRPr="001F2A55" w:rsidRDefault="00C33632" w:rsidP="00C33632">
                          <w:pPr>
                            <w:spacing w:after="0" w:line="240" w:lineRule="auto"/>
                            <w:jc w:val="center"/>
                            <w:rPr>
                              <w:rFonts w:ascii="Arial" w:hAnsi="Arial" w:cs="Arial"/>
                              <w:b/>
                              <w:color w:val="FFFFFF" w:themeColor="background1"/>
                              <w:sz w:val="28"/>
                              <w:szCs w:val="28"/>
                            </w:rPr>
                          </w:pPr>
                          <w:r w:rsidRPr="001F2A55">
                            <w:rPr>
                              <w:rFonts w:ascii="Arial" w:hAnsi="Arial" w:cs="Arial"/>
                              <w:b/>
                              <w:color w:val="FFFFFF" w:themeColor="background1"/>
                              <w:sz w:val="28"/>
                              <w:szCs w:val="28"/>
                            </w:rPr>
                            <w:t xml:space="preserve">Learning Resources </w:t>
                          </w:r>
                        </w:p>
                      </w:txbxContent>
                    </v:textbox>
                  </v:shape>
                  <v:shape id="Text Box 197160268" o:spid="_x0000_s1044" type="#_x0000_t202" style="position:absolute;left:5777;top:16249;width:32283;height:58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" filled="f" stroked="f" strokeweight=".5pt">
                    <v:textbox>
                      <w:txbxContent>
                        <w:p w14:paraId="0268F220" w14:textId="77777777" w:rsidR="00C33632" w:rsidRPr="004D3285" w:rsidRDefault="00C33632" w:rsidP="00C33632">
                          <w:pPr>
                            <w:spacing w:after="0" w:line="240" w:lineRule="auto"/>
                            <w:rPr>
                              <w:rFonts w:ascii="Arial" w:hAnsi="Arial" w:cs="Arial"/>
                              <w:b/>
                              <w:bCs/>
                              <w:color w:val="007482"/>
                              <w:sz w:val="23"/>
                              <w:szCs w:val="23"/>
                            </w:rPr>
                          </w:pPr>
                          <w:r w:rsidRPr="004D3285">
                            <w:rPr>
                              <w:rFonts w:ascii="Arial" w:hAnsi="Arial" w:cs="Arial"/>
                              <w:b/>
                              <w:bCs/>
                              <w:color w:val="007482"/>
                              <w:sz w:val="23"/>
                              <w:szCs w:val="23"/>
                            </w:rPr>
                            <w:t xml:space="preserve">TURAS e-Learning Module </w:t>
                          </w:r>
                        </w:p>
                        <w:p w14:paraId="0F1D734B" w14:textId="77777777" w:rsidR="00C33632" w:rsidRPr="004D3285" w:rsidRDefault="00C33632" w:rsidP="00C33632">
                          <w:pPr>
                            <w:pStyle w:val="ListParagraph"/>
                            <w:numPr>
                              <w:ilvl w:val="0"/>
                              <w:numId w:val="1"/>
                            </w:numPr>
                            <w:spacing w:after="0" w:line="240" w:lineRule="auto"/>
                            <w:rPr>
                              <w:rFonts w:ascii="Arial" w:hAnsi="Arial" w:cs="Arial"/>
                              <w:color w:val="007482"/>
                              <w:sz w:val="23"/>
                              <w:szCs w:val="23"/>
                            </w:rPr>
                          </w:pPr>
                          <w:r w:rsidRPr="004D3285">
                            <w:rPr>
                              <w:rFonts w:ascii="Arial" w:hAnsi="Arial" w:cs="Arial"/>
                              <w:color w:val="007482"/>
                              <w:sz w:val="23"/>
                              <w:szCs w:val="23"/>
                            </w:rPr>
                            <w:t>Falls, Frailty and Bone Health: Prevention and management</w:t>
                          </w:r>
                        </w:p>
                        <w:p w14:paraId="77DCCA87" w14:textId="77777777" w:rsidR="00C33632" w:rsidRPr="004D3285" w:rsidRDefault="00C33632" w:rsidP="00C33632">
                          <w:pPr>
                            <w:pStyle w:val="ListParagraph"/>
                            <w:numPr>
                              <w:ilvl w:val="0"/>
                              <w:numId w:val="1"/>
                            </w:numPr>
                            <w:spacing w:after="0" w:line="240" w:lineRule="auto"/>
                            <w:rPr>
                              <w:rFonts w:ascii="Arial" w:hAnsi="Arial" w:cs="Arial"/>
                              <w:color w:val="007482"/>
                              <w:sz w:val="23"/>
                              <w:szCs w:val="23"/>
                            </w:rPr>
                          </w:pPr>
                          <w:hyperlink r:id="rId26" w:history="1">
                            <w:r w:rsidRPr="004D3285">
                              <w:rPr>
                                <w:rStyle w:val="Hyperlink"/>
                                <w:rFonts w:ascii="Arial" w:hAnsi="Arial" w:cs="Arial"/>
                                <w:sz w:val="23"/>
                                <w:szCs w:val="23"/>
                              </w:rPr>
                              <w:t>Falls prevention is everyone’s business</w:t>
                            </w:r>
                          </w:hyperlink>
                          <w:r w:rsidRPr="004D3285">
                            <w:rPr>
                              <w:rFonts w:ascii="Arial" w:hAnsi="Arial" w:cs="Arial"/>
                              <w:color w:val="007482"/>
                              <w:sz w:val="23"/>
                              <w:szCs w:val="23"/>
                            </w:rPr>
                            <w:t xml:space="preserve"> – Video</w:t>
                          </w:r>
                        </w:p>
                        <w:p w14:paraId="6C529C6B" w14:textId="77777777" w:rsidR="00C33632" w:rsidRPr="004D3285" w:rsidRDefault="00C33632" w:rsidP="00C33632">
                          <w:pPr>
                            <w:spacing w:after="0" w:line="240" w:lineRule="auto"/>
                            <w:rPr>
                              <w:rFonts w:ascii="Arial" w:hAnsi="Arial" w:cs="Arial"/>
                              <w:b/>
                              <w:bCs/>
                              <w:color w:val="007482"/>
                              <w:sz w:val="23"/>
                              <w:szCs w:val="23"/>
                            </w:rPr>
                          </w:pPr>
                        </w:p>
                        <w:p w14:paraId="3847ACFB" w14:textId="77777777" w:rsidR="00C33632" w:rsidRPr="004D3285" w:rsidRDefault="00C33632" w:rsidP="00C33632">
                          <w:pPr>
                            <w:spacing w:after="0" w:line="240" w:lineRule="auto"/>
                            <w:rPr>
                              <w:rFonts w:ascii="Arial" w:hAnsi="Arial" w:cs="Arial"/>
                              <w:b/>
                              <w:bCs/>
                              <w:color w:val="007482"/>
                              <w:sz w:val="23"/>
                              <w:szCs w:val="23"/>
                            </w:rPr>
                          </w:pPr>
                          <w:r w:rsidRPr="004D3285">
                            <w:rPr>
                              <w:rFonts w:ascii="Arial" w:hAnsi="Arial" w:cs="Arial"/>
                              <w:b/>
                              <w:bCs/>
                              <w:color w:val="007482"/>
                              <w:sz w:val="23"/>
                              <w:szCs w:val="23"/>
                            </w:rPr>
                            <w:t>My Learning Hub (CEC)</w:t>
                          </w:r>
                        </w:p>
                        <w:p w14:paraId="30C3F99E" w14:textId="77777777" w:rsidR="00C33632" w:rsidRPr="004D3285" w:rsidRDefault="00C33632" w:rsidP="00C33632">
                          <w:pPr>
                            <w:pStyle w:val="ListParagraph"/>
                            <w:numPr>
                              <w:ilvl w:val="0"/>
                              <w:numId w:val="1"/>
                            </w:numPr>
                            <w:spacing w:after="0" w:line="240" w:lineRule="auto"/>
                            <w:rPr>
                              <w:rFonts w:ascii="Arial" w:hAnsi="Arial" w:cs="Arial"/>
                              <w:color w:val="007482"/>
                              <w:sz w:val="23"/>
                              <w:szCs w:val="23"/>
                            </w:rPr>
                          </w:pPr>
                          <w:r w:rsidRPr="004D3285">
                            <w:rPr>
                              <w:rFonts w:ascii="Arial" w:hAnsi="Arial" w:cs="Arial"/>
                              <w:color w:val="007482"/>
                              <w:sz w:val="23"/>
                              <w:szCs w:val="23"/>
                            </w:rPr>
                            <w:t>Falls in older people</w:t>
                          </w:r>
                        </w:p>
                        <w:p w14:paraId="694BF378" w14:textId="77777777" w:rsidR="00C33632" w:rsidRPr="004D3285" w:rsidRDefault="00C33632" w:rsidP="00C33632">
                          <w:pPr>
                            <w:spacing w:after="0" w:line="240" w:lineRule="auto"/>
                            <w:rPr>
                              <w:rFonts w:ascii="Arial" w:hAnsi="Arial" w:cs="Arial"/>
                              <w:b/>
                              <w:bCs/>
                              <w:color w:val="007482"/>
                              <w:sz w:val="23"/>
                              <w:szCs w:val="23"/>
                            </w:rPr>
                          </w:pPr>
                        </w:p>
                        <w:p w14:paraId="21C830F7" w14:textId="77777777" w:rsidR="00C33632" w:rsidRPr="004D3285" w:rsidRDefault="00C33632" w:rsidP="00C33632">
                          <w:pPr>
                            <w:spacing w:after="0" w:line="240" w:lineRule="auto"/>
                            <w:rPr>
                              <w:rFonts w:ascii="Arial" w:hAnsi="Arial" w:cs="Arial"/>
                              <w:b/>
                              <w:bCs/>
                              <w:color w:val="007482"/>
                              <w:sz w:val="23"/>
                              <w:szCs w:val="23"/>
                            </w:rPr>
                          </w:pPr>
                          <w:r w:rsidRPr="004D3285">
                            <w:rPr>
                              <w:rFonts w:ascii="Arial" w:hAnsi="Arial" w:cs="Arial"/>
                              <w:b/>
                              <w:bCs/>
                              <w:color w:val="007482"/>
                              <w:sz w:val="23"/>
                              <w:szCs w:val="23"/>
                            </w:rPr>
                            <w:t>EHSCP information</w:t>
                          </w:r>
                        </w:p>
                        <w:p w14:paraId="180B3C90" w14:textId="77777777" w:rsidR="00C33632" w:rsidRPr="004D3285" w:rsidRDefault="00C33632" w:rsidP="00C33632">
                          <w:pPr>
                            <w:pStyle w:val="ListParagraph"/>
                            <w:numPr>
                              <w:ilvl w:val="0"/>
                              <w:numId w:val="1"/>
                            </w:numPr>
                            <w:spacing w:after="0" w:line="240" w:lineRule="auto"/>
                            <w:rPr>
                              <w:rFonts w:ascii="Arial" w:hAnsi="Arial" w:cs="Arial"/>
                              <w:color w:val="007482"/>
                              <w:sz w:val="23"/>
                              <w:szCs w:val="23"/>
                            </w:rPr>
                          </w:pPr>
                          <w:r w:rsidRPr="004D3285">
                            <w:rPr>
                              <w:rFonts w:ascii="Arial" w:hAnsi="Arial" w:cs="Arial"/>
                              <w:color w:val="007482"/>
                              <w:sz w:val="23"/>
                              <w:szCs w:val="23"/>
                            </w:rPr>
                            <w:t xml:space="preserve">Overview of Falls pathway and Four key questions. </w:t>
                          </w:r>
                        </w:p>
                        <w:p w14:paraId="021F2912" w14:textId="77777777" w:rsidR="00C33632" w:rsidRPr="004D3285" w:rsidRDefault="00C33632" w:rsidP="00C33632">
                          <w:pPr>
                            <w:pStyle w:val="ListParagraph"/>
                            <w:numPr>
                              <w:ilvl w:val="0"/>
                              <w:numId w:val="1"/>
                            </w:numPr>
                            <w:spacing w:after="0" w:line="240" w:lineRule="auto"/>
                            <w:rPr>
                              <w:rFonts w:ascii="Arial" w:hAnsi="Arial" w:cs="Arial"/>
                              <w:color w:val="007482"/>
                              <w:sz w:val="23"/>
                              <w:szCs w:val="23"/>
                            </w:rPr>
                          </w:pPr>
                          <w:r w:rsidRPr="004D3285">
                            <w:rPr>
                              <w:rFonts w:ascii="Arial" w:hAnsi="Arial" w:cs="Arial"/>
                              <w:color w:val="007482"/>
                              <w:sz w:val="23"/>
                              <w:szCs w:val="23"/>
                            </w:rPr>
                            <w:t xml:space="preserve">Level 0 Care Bundles </w:t>
                          </w:r>
                        </w:p>
                      </w:txbxContent>
                    </v:textbox>
                  </v:shape>
                </v:group>
                <w10:wrap type="square"/>
              </v:group>
            </w:pict>
          </mc:Fallback>
        </mc:AlternateContent>
      </w:r>
      <w:r w:rsidR="00E20F3F">
        <w:rPr>
          <w:rFonts w:ascii="Arial" w:hAnsi="Arial" w:cs="Arial"/>
          <w:noProof/>
        </w:rPr>
        <mc:AlternateContent>
          <mc:Choice Requires="wps">
            <w:drawing>
              <wp:anchor distT="0" distB="0" distL="114300" distR="114300" simplePos="0" relativeHeight="251702272" behindDoc="0" locked="0" layoutInCell="1" allowOverlap="1" wp14:anchorId="19AE137F" wp14:editId="4B6BF2B6">
                <wp:simplePos x="0" y="0"/>
                <wp:positionH relativeFrom="margin">
                  <wp:posOffset>14478000</wp:posOffset>
                </wp:positionH>
                <wp:positionV relativeFrom="margin">
                  <wp:posOffset>2755900</wp:posOffset>
                </wp:positionV>
                <wp:extent cx="8341360" cy="972820"/>
                <wp:effectExtent l="0" t="0" r="0" b="0"/>
                <wp:wrapSquare wrapText="bothSides"/>
                <wp:docPr id="219682100" name="Rectangle 9"/>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8341360" cy="972820"/>
                        </a:xfrm>
                        <a:prstGeom prst="rect">
                          <a:avLst/>
                        </a:prstGeom>
                      </wps:spPr>
                      <wps:txbx>
                        <w:txbxContent>
                          <w:p w14:paraId="7B742EF2" w14:textId="77777777" w:rsidR="00CE5C0F" w:rsidRPr="00542D6C" w:rsidRDefault="00CE5C0F" w:rsidP="00700783">
                            <w:pPr>
                              <w:pStyle w:val="Heading1"/>
                              <w:spacing w:before="0"/>
                              <w:rPr>
                                <w:color w:val="E46600"/>
                                <w:sz w:val="38"/>
                                <w:szCs w:val="38"/>
                                <w:lang w:val="en-US"/>
                              </w:rPr>
                            </w:pPr>
                            <w:r>
                              <w:rPr>
                                <w:color w:val="E46600"/>
                                <w:sz w:val="38"/>
                                <w:szCs w:val="38"/>
                                <w:lang w:val="en-US"/>
                              </w:rPr>
                              <w:t>Knowledge and Skills</w:t>
                            </w:r>
                            <w:r w:rsidRPr="008B0258">
                              <w:rPr>
                                <w:color w:val="E46600"/>
                                <w:sz w:val="38"/>
                                <w:szCs w:val="38"/>
                                <w:lang w:val="en-US"/>
                              </w:rPr>
                              <w:t xml:space="preserve"> – </w:t>
                            </w:r>
                            <w:r w:rsidR="00B10A84">
                              <w:rPr>
                                <w:color w:val="E46600"/>
                                <w:sz w:val="38"/>
                                <w:szCs w:val="38"/>
                                <w:lang w:val="en-US"/>
                              </w:rPr>
                              <w:t xml:space="preserve">Tier: </w:t>
                            </w:r>
                            <w:r w:rsidRPr="008B0258">
                              <w:rPr>
                                <w:color w:val="E46600"/>
                                <w:sz w:val="38"/>
                                <w:szCs w:val="38"/>
                                <w:lang w:val="en-US"/>
                              </w:rPr>
                              <w:t xml:space="preserve">Skilled </w:t>
                            </w:r>
                            <w:r w:rsidRPr="00B85EE7">
                              <w:rPr>
                                <w:color w:val="E46600"/>
                                <w:sz w:val="38"/>
                                <w:szCs w:val="38"/>
                                <w:lang w:val="en-US"/>
                              </w:rPr>
                              <w:br/>
                            </w:r>
                            <w:r w:rsidRPr="00F2188A">
                              <w:rPr>
                                <w:lang w:val="en-US"/>
                              </w:rPr>
                              <w:t xml:space="preserve">Knowledge and skills required for practitioners who have regular and </w:t>
                            </w:r>
                            <w:r w:rsidRPr="00265F18">
                              <w:t>significant involvement with people who fall or are at risk of falling</w:t>
                            </w:r>
                          </w:p>
                        </w:txbxContent>
                      </wps:txbx>
                      <wps:bodyPr vert="horz" wrap="square" lIns="91440" tIns="45720" rIns="91440" bIns="45720" rtlCol="0" anchor="b">
                        <a:noAutofit/>
                      </wps:bodyPr>
                    </wps:wsp>
                  </a:graphicData>
                </a:graphic>
                <wp14:sizeRelH relativeFrom="margin">
                  <wp14:pctWidth>0</wp14:pctWidth>
                </wp14:sizeRelH>
                <wp14:sizeRelV relativeFrom="margin">
                  <wp14:pctHeight>0</wp14:pctHeight>
                </wp14:sizeRelV>
              </wp:anchor>
            </w:drawing>
          </mc:Choice>
          <mc:Fallback>
            <w:pict>
              <v:rect w14:anchorId="19AE137F" id="Rectangle 9" o:spid="_x0000_s1045" style="position:absolute;margin-left:1140pt;margin-top:217pt;width:656.8pt;height:76.6p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" filled="f" stroked="f">
                <o:lock v:ext="edit" grouping="t"/>
                <v:textbox>
                  <w:txbxContent>
                    <w:p w14:paraId="7B742EF2" w14:textId="77777777" w:rsidR="00CE5C0F" w:rsidRPr="00542D6C" w:rsidRDefault="00CE5C0F" w:rsidP="00700783">
                      <w:pPr>
                        <w:pStyle w:val="Heading1"/>
                        <w:spacing w:before="0"/>
                        <w:rPr>
                          <w:color w:val="E46600"/>
                          <w:sz w:val="38"/>
                          <w:szCs w:val="38"/>
                          <w:lang w:val="en-US"/>
                        </w:rPr>
                      </w:pPr>
                      <w:r>
                        <w:rPr>
                          <w:color w:val="E46600"/>
                          <w:sz w:val="38"/>
                          <w:szCs w:val="38"/>
                          <w:lang w:val="en-US"/>
                        </w:rPr>
                        <w:t>Knowledge and Skills</w:t>
                      </w:r>
                      <w:r w:rsidRPr="008B0258">
                        <w:rPr>
                          <w:color w:val="E46600"/>
                          <w:sz w:val="38"/>
                          <w:szCs w:val="38"/>
                          <w:lang w:val="en-US"/>
                        </w:rPr>
                        <w:t xml:space="preserve"> – </w:t>
                      </w:r>
                      <w:r w:rsidR="00B10A84">
                        <w:rPr>
                          <w:color w:val="E46600"/>
                          <w:sz w:val="38"/>
                          <w:szCs w:val="38"/>
                          <w:lang w:val="en-US"/>
                        </w:rPr>
                        <w:t xml:space="preserve">Tier: </w:t>
                      </w:r>
                      <w:r w:rsidRPr="008B0258">
                        <w:rPr>
                          <w:color w:val="E46600"/>
                          <w:sz w:val="38"/>
                          <w:szCs w:val="38"/>
                          <w:lang w:val="en-US"/>
                        </w:rPr>
                        <w:t xml:space="preserve">Skilled </w:t>
                      </w:r>
                      <w:r w:rsidRPr="00B85EE7">
                        <w:rPr>
                          <w:color w:val="E46600"/>
                          <w:sz w:val="38"/>
                          <w:szCs w:val="38"/>
                          <w:lang w:val="en-US"/>
                        </w:rPr>
                        <w:br/>
                      </w:r>
                      <w:r w:rsidRPr="00F2188A">
                        <w:rPr>
                          <w:lang w:val="en-US"/>
                        </w:rPr>
                        <w:t xml:space="preserve">Knowledge and skills required for practitioners who have regular and </w:t>
                      </w:r>
                      <w:r w:rsidRPr="00265F18">
                        <w:t>significant involvement with people who fall or are at risk of falling</w:t>
                      </w:r>
                    </w:p>
                  </w:txbxContent>
                </v:textbox>
                <w10:wrap type="square" anchorx="margin" anchory="margin"/>
              </v:rect>
            </w:pict>
          </mc:Fallback>
        </mc:AlternateContent>
      </w:r>
    </w:p>
    <w:p w14:paraId="7F22D679" w14:textId="69FD6E49" w:rsidR="00535A0B" w:rsidRPr="00BC37F8" w:rsidRDefault="00BC37F8" w:rsidP="00BC37F8">
      <w:pPr>
        <w:pStyle w:val="Heading1"/>
        <w:rPr>
          <w:rStyle w:val="Heading2Char"/>
          <w:rFonts w:ascii="Arial" w:hAnsi="Arial" w:cs="Arial"/>
          <w:color w:val="auto"/>
          <w:sz w:val="22"/>
          <w:szCs w:val="22"/>
        </w:rPr>
      </w:pPr>
      <w:bookmarkStart w:id="6" w:name="_Toc204601610"/>
      <w:bookmarkStart w:id="7" w:name="_Toc204672165"/>
      <w:bookmarkStart w:id="8" w:name="_Toc204781392"/>
      <w:bookmarkStart w:id="9" w:name="_Toc204781968"/>
      <w:r w:rsidRPr="007002FC">
        <w:rPr>
          <w:rStyle w:val="Heading3Char"/>
          <w:rFonts w:ascii="Arial" w:hAnsi="Arial" w:cs="Arial"/>
          <w:noProof/>
          <w:color w:val="000000" w:themeColor="text1"/>
          <w:lang w:eastAsia="en-GB"/>
        </w:rPr>
        <w:lastRenderedPageBreak/>
        <w:drawing>
          <wp:anchor distT="0" distB="0" distL="114300" distR="114300" simplePos="0" relativeHeight="251618304" behindDoc="1" locked="0" layoutInCell="1" allowOverlap="1" wp14:anchorId="462EA47C" wp14:editId="21B75200">
            <wp:simplePos x="0" y="0"/>
            <wp:positionH relativeFrom="column">
              <wp:posOffset>7781704</wp:posOffset>
            </wp:positionH>
            <wp:positionV relativeFrom="paragraph">
              <wp:posOffset>292735</wp:posOffset>
            </wp:positionV>
            <wp:extent cx="1922695" cy="2088000"/>
            <wp:effectExtent l="0" t="0" r="1905" b="7620"/>
            <wp:wrapSquare wrapText="bothSides"/>
            <wp:docPr id="13091353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9135384" name=""/>
                    <pic:cNvPicPr/>
                  </pic:nvPicPr>
                  <pic:blipFill rotWithShape="1">
                    <a:blip r:embed="rId27" cstate="print">
                      <a:extLst>
                        <a:ext uri="{28A0092B-C50C-407E-A947-70E740481C1C}">
                          <a14:useLocalDpi xmlns:a14="http://schemas.microsoft.com/office/drawing/2010/main" val="0"/>
                        </a:ext>
                      </a:extLst>
                    </a:blip>
                    <a:srcRect l="-372" r="-1188" b="765"/>
                    <a:stretch/>
                  </pic:blipFill>
                  <pic:spPr bwMode="auto">
                    <a:xfrm>
                      <a:off x="0" y="0"/>
                      <a:ext cx="1922695" cy="2088000"/>
                    </a:xfrm>
                    <a:prstGeom prst="rect">
                      <a:avLst/>
                    </a:prstGeom>
                    <a:ln>
                      <a:noFill/>
                    </a:ln>
                    <a:extLst>
                      <a:ext uri="{53640926-AAD7-44D8-BBD7-CCE9431645EC}">
                        <a14:shadowObscured xmlns:a14="http://schemas.microsoft.com/office/drawing/2010/main"/>
                      </a:ext>
                    </a:extLst>
                  </pic:spPr>
                </pic:pic>
              </a:graphicData>
            </a:graphic>
          </wp:anchor>
        </w:drawing>
      </w:r>
      <w:r w:rsidR="00535A0B" w:rsidRPr="00435155">
        <w:t xml:space="preserve">Knowledge and Skills – Tier: </w:t>
      </w:r>
      <w:r w:rsidR="008C7C63" w:rsidRPr="001F0CEB">
        <w:rPr>
          <w:b/>
          <w:bCs/>
        </w:rPr>
        <w:t>Skilled</w:t>
      </w:r>
      <w:r w:rsidR="008C7C63" w:rsidRPr="00435155">
        <w:t xml:space="preserve"> </w:t>
      </w:r>
      <w:r w:rsidR="00535A0B" w:rsidRPr="00435155">
        <w:br/>
      </w:r>
      <w:r w:rsidR="00535A0B" w:rsidRPr="00BC37F8">
        <w:rPr>
          <w:rStyle w:val="Heading2Char"/>
          <w:rFonts w:ascii="Arial" w:hAnsi="Arial" w:cs="Arial"/>
          <w:color w:val="auto"/>
          <w:sz w:val="22"/>
          <w:szCs w:val="22"/>
        </w:rPr>
        <w:t>Foundation knowledge and skills for all wellbeing, Health and Social Care Practitioners who work with adults who may be at risk of falls</w:t>
      </w:r>
      <w:bookmarkEnd w:id="6"/>
      <w:bookmarkEnd w:id="7"/>
      <w:bookmarkEnd w:id="8"/>
      <w:bookmarkEnd w:id="9"/>
    </w:p>
    <w:p w14:paraId="768AD631" w14:textId="77777777" w:rsidR="00BC37F8" w:rsidRDefault="00BC37F8" w:rsidP="0095736B">
      <w:pPr>
        <w:pStyle w:val="paragraph"/>
        <w:spacing w:before="0" w:beforeAutospacing="0" w:after="0" w:afterAutospacing="0"/>
        <w:textAlignment w:val="baseline"/>
        <w:rPr>
          <w:rFonts w:ascii="Arial" w:eastAsiaTheme="majorEastAsia" w:hAnsi="Arial" w:cs="Arial"/>
          <w:color w:val="000000" w:themeColor="text1"/>
          <w:sz w:val="22"/>
          <w:szCs w:val="22"/>
        </w:rPr>
      </w:pPr>
    </w:p>
    <w:p w14:paraId="474807EB" w14:textId="77777777" w:rsidR="00967184" w:rsidRPr="00FC7D20" w:rsidRDefault="00967184" w:rsidP="0095736B">
      <w:pPr>
        <w:pStyle w:val="paragraph"/>
        <w:spacing w:before="0" w:beforeAutospacing="0" w:after="0" w:afterAutospacing="0"/>
        <w:textAlignment w:val="baseline"/>
        <w:rPr>
          <w:rFonts w:ascii="Arial" w:eastAsiaTheme="majorEastAsia" w:hAnsi="Arial" w:cs="Arial"/>
          <w:color w:val="000000" w:themeColor="text1"/>
          <w:sz w:val="22"/>
          <w:szCs w:val="22"/>
        </w:rPr>
      </w:pPr>
      <w:r w:rsidRPr="00967184">
        <w:rPr>
          <w:rFonts w:ascii="Arial" w:eastAsiaTheme="majorEastAsia" w:hAnsi="Arial" w:cs="Arial"/>
          <w:color w:val="000000" w:themeColor="text1"/>
          <w:sz w:val="22"/>
          <w:szCs w:val="22"/>
        </w:rPr>
        <w:t xml:space="preserve">Skilled practitioners at </w:t>
      </w:r>
      <w:r w:rsidR="003504FD">
        <w:rPr>
          <w:rFonts w:ascii="Arial" w:eastAsiaTheme="majorEastAsia" w:hAnsi="Arial" w:cs="Arial"/>
          <w:color w:val="000000" w:themeColor="text1"/>
          <w:sz w:val="22"/>
          <w:szCs w:val="22"/>
        </w:rPr>
        <w:t>Tier</w:t>
      </w:r>
      <w:r w:rsidRPr="00967184">
        <w:rPr>
          <w:rFonts w:ascii="Arial" w:eastAsiaTheme="majorEastAsia" w:hAnsi="Arial" w:cs="Arial"/>
          <w:color w:val="000000" w:themeColor="text1"/>
          <w:sz w:val="22"/>
          <w:szCs w:val="22"/>
        </w:rPr>
        <w:t xml:space="preserve"> 2 should understand when and how to ask the Follow-up Questions to Assess Falls Severity, which includes the use of the Clinical Frailty Scale (CFS), also known as the Rockwood Frailty Scale. They must also know how to respond appropriately based on the results.</w:t>
      </w:r>
      <w:r w:rsidR="009C3C55" w:rsidRPr="00FC7D20">
        <w:rPr>
          <w:rFonts w:ascii="Arial" w:eastAsiaTheme="majorEastAsia" w:hAnsi="Arial" w:cs="Arial"/>
          <w:color w:val="000000" w:themeColor="text1"/>
          <w:sz w:val="22"/>
          <w:szCs w:val="22"/>
        </w:rPr>
        <w:t xml:space="preserve"> </w:t>
      </w:r>
    </w:p>
    <w:p w14:paraId="31648E6D" w14:textId="77777777" w:rsidR="00967184" w:rsidRPr="00967184" w:rsidRDefault="00967184" w:rsidP="00967184">
      <w:pPr>
        <w:pStyle w:val="paragraph"/>
        <w:spacing w:before="0" w:beforeAutospacing="0" w:after="0" w:afterAutospacing="0"/>
        <w:textAlignment w:val="baseline"/>
        <w:rPr>
          <w:rFonts w:ascii="Arial" w:eastAsiaTheme="majorEastAsia" w:hAnsi="Arial" w:cs="Arial"/>
          <w:color w:val="000000" w:themeColor="text1"/>
          <w:sz w:val="22"/>
          <w:szCs w:val="22"/>
        </w:rPr>
      </w:pPr>
    </w:p>
    <w:p w14:paraId="79B8AD15" w14:textId="77777777" w:rsidR="00967184" w:rsidRPr="00967184" w:rsidRDefault="00967184" w:rsidP="0095736B">
      <w:pPr>
        <w:pStyle w:val="paragraph"/>
        <w:spacing w:before="0" w:beforeAutospacing="0" w:after="0" w:afterAutospacing="0"/>
        <w:textAlignment w:val="baseline"/>
        <w:rPr>
          <w:rFonts w:ascii="Arial" w:eastAsiaTheme="majorEastAsia" w:hAnsi="Arial" w:cs="Arial"/>
          <w:color w:val="000000" w:themeColor="text1"/>
          <w:sz w:val="22"/>
          <w:szCs w:val="22"/>
        </w:rPr>
      </w:pPr>
      <w:r w:rsidRPr="00967184">
        <w:rPr>
          <w:rFonts w:ascii="Arial" w:eastAsiaTheme="majorEastAsia" w:hAnsi="Arial" w:cs="Arial"/>
          <w:color w:val="000000" w:themeColor="text1"/>
          <w:sz w:val="22"/>
          <w:szCs w:val="22"/>
        </w:rPr>
        <w:t>The combination of severity questions and the CFS helps determine the individual’s level of risk:</w:t>
      </w:r>
    </w:p>
    <w:p w14:paraId="3CD4F564" w14:textId="77777777" w:rsidR="00967184" w:rsidRPr="00967184" w:rsidRDefault="00967184" w:rsidP="00E77358">
      <w:pPr>
        <w:pStyle w:val="paragraph"/>
        <w:numPr>
          <w:ilvl w:val="0"/>
          <w:numId w:val="4"/>
        </w:numPr>
        <w:spacing w:before="0" w:beforeAutospacing="0" w:after="0" w:afterAutospacing="0"/>
        <w:textAlignment w:val="baseline"/>
        <w:rPr>
          <w:rFonts w:ascii="Arial" w:eastAsiaTheme="majorEastAsia" w:hAnsi="Arial" w:cs="Arial"/>
          <w:color w:val="000000" w:themeColor="text1"/>
          <w:sz w:val="22"/>
          <w:szCs w:val="22"/>
        </w:rPr>
      </w:pPr>
      <w:r w:rsidRPr="00967184">
        <w:rPr>
          <w:rFonts w:ascii="Arial" w:eastAsiaTheme="majorEastAsia" w:hAnsi="Arial" w:cs="Arial"/>
          <w:color w:val="000000" w:themeColor="text1"/>
          <w:sz w:val="22"/>
          <w:szCs w:val="22"/>
        </w:rPr>
        <w:t>If the person answers ‘no’ to all questions, they are considered very low risk and should be signposted to trusted public health information to help maintain a healthy, active lifestyle</w:t>
      </w:r>
      <w:r w:rsidRPr="00FC7D20">
        <w:rPr>
          <w:rFonts w:ascii="Arial" w:eastAsiaTheme="majorEastAsia" w:hAnsi="Arial" w:cs="Arial"/>
          <w:color w:val="000000" w:themeColor="text1"/>
          <w:sz w:val="22"/>
          <w:szCs w:val="22"/>
        </w:rPr>
        <w:t xml:space="preserve"> – Level 0 Care Bundle</w:t>
      </w:r>
      <w:r w:rsidRPr="00967184">
        <w:rPr>
          <w:rFonts w:ascii="Arial" w:eastAsiaTheme="majorEastAsia" w:hAnsi="Arial" w:cs="Arial"/>
          <w:color w:val="000000" w:themeColor="text1"/>
          <w:sz w:val="22"/>
          <w:szCs w:val="22"/>
        </w:rPr>
        <w:t>.</w:t>
      </w:r>
    </w:p>
    <w:p w14:paraId="50D6D36C" w14:textId="05CADBC9" w:rsidR="00967184" w:rsidRPr="00967184" w:rsidRDefault="00967184" w:rsidP="00E77358">
      <w:pPr>
        <w:pStyle w:val="paragraph"/>
        <w:numPr>
          <w:ilvl w:val="0"/>
          <w:numId w:val="4"/>
        </w:numPr>
        <w:spacing w:before="0" w:beforeAutospacing="0" w:after="0" w:afterAutospacing="0"/>
        <w:textAlignment w:val="baseline"/>
        <w:rPr>
          <w:rFonts w:ascii="Arial" w:eastAsiaTheme="majorEastAsia" w:hAnsi="Arial" w:cs="Arial"/>
          <w:color w:val="000000" w:themeColor="text1"/>
          <w:sz w:val="22"/>
          <w:szCs w:val="22"/>
        </w:rPr>
      </w:pPr>
      <w:r w:rsidRPr="00967184">
        <w:rPr>
          <w:rFonts w:ascii="Arial" w:eastAsiaTheme="majorEastAsia" w:hAnsi="Arial" w:cs="Arial"/>
          <w:color w:val="000000" w:themeColor="text1"/>
          <w:sz w:val="22"/>
          <w:szCs w:val="22"/>
        </w:rPr>
        <w:t xml:space="preserve">If the person answers ‘yes’ to one or more questions and has a CFS of 5 or lower, they are at low to moderate risk and should be offered a Strength </w:t>
      </w:r>
      <w:r w:rsidR="00126E1A">
        <w:rPr>
          <w:rFonts w:ascii="Arial" w:eastAsiaTheme="majorEastAsia" w:hAnsi="Arial" w:cs="Arial"/>
          <w:color w:val="000000" w:themeColor="text1"/>
          <w:sz w:val="22"/>
          <w:szCs w:val="22"/>
        </w:rPr>
        <w:t>and</w:t>
      </w:r>
      <w:r w:rsidRPr="00967184">
        <w:rPr>
          <w:rFonts w:ascii="Arial" w:eastAsiaTheme="majorEastAsia" w:hAnsi="Arial" w:cs="Arial"/>
          <w:color w:val="000000" w:themeColor="text1"/>
          <w:sz w:val="22"/>
          <w:szCs w:val="22"/>
        </w:rPr>
        <w:t xml:space="preserve"> Balance Test.</w:t>
      </w:r>
    </w:p>
    <w:p w14:paraId="5C79A4C2" w14:textId="0321E15A" w:rsidR="00C5198B" w:rsidRPr="004742A7" w:rsidRDefault="00C9326C" w:rsidP="00D63122">
      <w:pPr>
        <w:pStyle w:val="paragraph"/>
        <w:numPr>
          <w:ilvl w:val="0"/>
          <w:numId w:val="4"/>
        </w:numPr>
        <w:spacing w:before="0" w:beforeAutospacing="0" w:after="0" w:afterAutospacing="0"/>
        <w:textAlignment w:val="baseline"/>
        <w:rPr>
          <w:rFonts w:ascii="Arial" w:eastAsiaTheme="majorEastAsia" w:hAnsi="Arial" w:cs="Arial"/>
          <w:color w:val="000000" w:themeColor="text1"/>
          <w:sz w:val="22"/>
          <w:szCs w:val="22"/>
        </w:rPr>
      </w:pPr>
      <w:r>
        <w:rPr>
          <w:noProof/>
        </w:rPr>
        <mc:AlternateContent>
          <mc:Choice Requires="wpg">
            <w:drawing>
              <wp:anchor distT="0" distB="0" distL="114300" distR="114300" simplePos="0" relativeHeight="251820032" behindDoc="0" locked="0" layoutInCell="1" allowOverlap="1" wp14:anchorId="0BA65504" wp14:editId="288C696A">
                <wp:simplePos x="0" y="0"/>
                <wp:positionH relativeFrom="column">
                  <wp:posOffset>-129540</wp:posOffset>
                </wp:positionH>
                <wp:positionV relativeFrom="paragraph">
                  <wp:posOffset>489585</wp:posOffset>
                </wp:positionV>
                <wp:extent cx="2651125" cy="2903855"/>
                <wp:effectExtent l="19050" t="0" r="34925" b="29845"/>
                <wp:wrapSquare wrapText="bothSides"/>
                <wp:docPr id="1095274738"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51125" cy="2903855"/>
                          <a:chOff x="-8828" y="6761"/>
                          <a:chExt cx="30864" cy="77032"/>
                        </a:xfrm>
                      </wpg:grpSpPr>
                      <wps:wsp>
                        <wps:cNvPr id="1608533699" name="Rectangle 2104634789"/>
                        <wps:cNvSpPr>
                          <a:spLocks noChangeArrowheads="1"/>
                        </wps:cNvSpPr>
                        <wps:spPr bwMode="auto">
                          <a:xfrm>
                            <a:off x="-8828" y="7229"/>
                            <a:ext cx="30864" cy="76564"/>
                          </a:xfrm>
                          <a:prstGeom prst="rect">
                            <a:avLst/>
                          </a:prstGeom>
                          <a:noFill/>
                          <a:ln w="57150">
                            <a:solidFill>
                              <a:srgbClr val="E466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948344061" name="Rectangle 1126877774"/>
                        <wps:cNvSpPr>
                          <a:spLocks noChangeArrowheads="1"/>
                        </wps:cNvSpPr>
                        <wps:spPr bwMode="auto">
                          <a:xfrm>
                            <a:off x="-8828" y="7819"/>
                            <a:ext cx="30864" cy="7602"/>
                          </a:xfrm>
                          <a:prstGeom prst="rect">
                            <a:avLst/>
                          </a:prstGeom>
                          <a:solidFill>
                            <a:srgbClr val="E46600"/>
                          </a:solidFill>
                          <a:ln w="12700">
                            <a:solidFill>
                              <a:srgbClr val="E46600"/>
                            </a:solidFill>
                            <a:miter lim="800000"/>
                            <a:headEnd/>
                            <a:tailEnd/>
                          </a:ln>
                        </wps:spPr>
                        <wps:bodyPr rot="0" vert="horz" wrap="square" lIns="91440" tIns="45720" rIns="91440" bIns="45720" anchor="ctr" anchorCtr="0" upright="1">
                          <a:noAutofit/>
                        </wps:bodyPr>
                      </wps:wsp>
                      <wps:wsp>
                        <wps:cNvPr id="840403599" name="Text Box 1150354674"/>
                        <wps:cNvSpPr txBox="1">
                          <a:spLocks noChangeArrowheads="1"/>
                        </wps:cNvSpPr>
                        <wps:spPr bwMode="auto">
                          <a:xfrm>
                            <a:off x="-2052" y="6761"/>
                            <a:ext cx="19075" cy="89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DB18C02" w14:textId="77777777" w:rsidR="004742A7" w:rsidRPr="001F2A55" w:rsidRDefault="004742A7" w:rsidP="004742A7">
                              <w:pPr>
                                <w:spacing w:after="0" w:line="240" w:lineRule="auto"/>
                                <w:jc w:val="center"/>
                                <w:rPr>
                                  <w:rFonts w:ascii="Arial" w:hAnsi="Arial" w:cs="Arial"/>
                                  <w:b/>
                                  <w:color w:val="FFFFFF" w:themeColor="background1"/>
                                  <w:sz w:val="28"/>
                                  <w:szCs w:val="28"/>
                                </w:rPr>
                              </w:pPr>
                              <w:r w:rsidRPr="001F2A55">
                                <w:rPr>
                                  <w:rFonts w:ascii="Arial" w:hAnsi="Arial" w:cs="Arial"/>
                                  <w:b/>
                                  <w:color w:val="FFFFFF" w:themeColor="background1"/>
                                  <w:sz w:val="28"/>
                                  <w:szCs w:val="28"/>
                                </w:rPr>
                                <w:t>Knowledge</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BA65504" id="Group 40" o:spid="_x0000_s1046" style="position:absolute;left:0;text-align:left;margin-left:-10.2pt;margin-top:38.55pt;width:208.75pt;height:228.65pt;z-index:251820032;mso-width-relative:margin;mso-height-relative:margin" coordorigin="-8828,6761" coordsize="30864,77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">
                <v:rect id="Rectangle 2104634789" o:spid="_x0000_s1047" style="position:absolute;left:-8828;top:7229;width:30864;height:765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" filled="f" strokecolor="#e46600" strokeweight="4.5pt"/>
                <v:rect id="Rectangle 1126877774" o:spid="_x0000_s1048" style="position:absolute;left:-8828;top:7819;width:30864;height:76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" fillcolor="#e46600" strokecolor="#e46600" strokeweight="1pt"/>
                <v:shape id="Text Box 1150354674" o:spid="_x0000_s1049" type="#_x0000_t202" style="position:absolute;left:-2052;top:6761;width:19075;height:8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" filled="f" stroked="f" strokeweight=".5pt">
                  <v:textbox>
                    <w:txbxContent>
                      <w:p w14:paraId="3DB18C02" w14:textId="77777777" w:rsidR="004742A7" w:rsidRPr="001F2A55" w:rsidRDefault="004742A7" w:rsidP="004742A7">
                        <w:pPr>
                          <w:spacing w:after="0" w:line="240" w:lineRule="auto"/>
                          <w:jc w:val="center"/>
                          <w:rPr>
                            <w:rFonts w:ascii="Arial" w:hAnsi="Arial" w:cs="Arial"/>
                            <w:b/>
                            <w:color w:val="FFFFFF" w:themeColor="background1"/>
                            <w:sz w:val="28"/>
                            <w:szCs w:val="28"/>
                          </w:rPr>
                        </w:pPr>
                        <w:r w:rsidRPr="001F2A55">
                          <w:rPr>
                            <w:rFonts w:ascii="Arial" w:hAnsi="Arial" w:cs="Arial"/>
                            <w:b/>
                            <w:color w:val="FFFFFF" w:themeColor="background1"/>
                            <w:sz w:val="28"/>
                            <w:szCs w:val="28"/>
                          </w:rPr>
                          <w:t>Knowledge</w:t>
                        </w:r>
                      </w:p>
                    </w:txbxContent>
                  </v:textbox>
                </v:shape>
                <w10:wrap type="square"/>
              </v:group>
            </w:pict>
          </mc:Fallback>
        </mc:AlternateContent>
      </w:r>
      <w:r w:rsidR="00E20F3F">
        <w:rPr>
          <w:noProof/>
        </w:rPr>
        <mc:AlternateContent>
          <mc:Choice Requires="wps">
            <w:drawing>
              <wp:anchor distT="0" distB="0" distL="114300" distR="114300" simplePos="0" relativeHeight="251782144" behindDoc="0" locked="0" layoutInCell="1" allowOverlap="1" wp14:anchorId="07183D71" wp14:editId="074B1B0B">
                <wp:simplePos x="0" y="0"/>
                <wp:positionH relativeFrom="column">
                  <wp:posOffset>-128270</wp:posOffset>
                </wp:positionH>
                <wp:positionV relativeFrom="paragraph">
                  <wp:posOffset>851535</wp:posOffset>
                </wp:positionV>
                <wp:extent cx="2650490" cy="2126615"/>
                <wp:effectExtent l="0" t="0" r="0" b="0"/>
                <wp:wrapSquare wrapText="bothSides"/>
                <wp:docPr id="575526825"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50490" cy="2126615"/>
                        </a:xfrm>
                        <a:prstGeom prst="rect">
                          <a:avLst/>
                        </a:prstGeom>
                        <a:noFill/>
                        <a:ln w="6350">
                          <a:noFill/>
                        </a:ln>
                      </wps:spPr>
                      <wps:txbx>
                        <w:txbxContent>
                          <w:p w14:paraId="5D2D70E1" w14:textId="77777777" w:rsidR="00BC37F8" w:rsidRPr="004742A7" w:rsidRDefault="00BC37F8" w:rsidP="00BC37F8">
                            <w:pPr>
                              <w:spacing w:after="0" w:line="240" w:lineRule="auto"/>
                              <w:rPr>
                                <w:rFonts w:ascii="Arial" w:hAnsi="Arial" w:cs="Arial"/>
                                <w:b/>
                                <w:bCs/>
                                <w:color w:val="E46600"/>
                              </w:rPr>
                            </w:pPr>
                            <w:r w:rsidRPr="004742A7">
                              <w:rPr>
                                <w:rFonts w:ascii="Arial" w:hAnsi="Arial" w:cs="Arial"/>
                                <w:b/>
                                <w:bCs/>
                                <w:color w:val="E46600"/>
                              </w:rPr>
                              <w:t>Falls severity questions and how to respond to answers given.</w:t>
                            </w:r>
                          </w:p>
                          <w:p w14:paraId="33504793" w14:textId="77777777" w:rsidR="00BC37F8" w:rsidRPr="004742A7" w:rsidRDefault="00BC37F8" w:rsidP="00BC37F8">
                            <w:pPr>
                              <w:spacing w:after="0" w:line="240" w:lineRule="auto"/>
                              <w:rPr>
                                <w:rFonts w:ascii="Arial" w:hAnsi="Arial" w:cs="Arial"/>
                                <w:b/>
                                <w:bCs/>
                                <w:color w:val="E46600"/>
                              </w:rPr>
                            </w:pPr>
                          </w:p>
                          <w:p w14:paraId="29D69218" w14:textId="77777777" w:rsidR="00BC37F8" w:rsidRPr="004742A7" w:rsidRDefault="00BC37F8" w:rsidP="00BC37F8">
                            <w:pPr>
                              <w:spacing w:after="0" w:line="240" w:lineRule="auto"/>
                              <w:rPr>
                                <w:rFonts w:ascii="Arial" w:hAnsi="Arial" w:cs="Arial"/>
                                <w:b/>
                                <w:bCs/>
                                <w:color w:val="E46600"/>
                              </w:rPr>
                            </w:pPr>
                            <w:r w:rsidRPr="004742A7">
                              <w:rPr>
                                <w:rFonts w:ascii="Arial" w:hAnsi="Arial" w:cs="Arial"/>
                                <w:b/>
                                <w:bCs/>
                                <w:color w:val="E46600"/>
                              </w:rPr>
                              <w:t>Knowledge of basic functional anatomy.</w:t>
                            </w:r>
                          </w:p>
                          <w:p w14:paraId="27AF6555" w14:textId="77777777" w:rsidR="00BC37F8" w:rsidRPr="004742A7" w:rsidRDefault="00BC37F8" w:rsidP="00BC37F8">
                            <w:pPr>
                              <w:spacing w:after="0" w:line="240" w:lineRule="auto"/>
                              <w:rPr>
                                <w:rFonts w:ascii="Arial" w:hAnsi="Arial" w:cs="Arial"/>
                                <w:b/>
                                <w:bCs/>
                                <w:color w:val="E46600"/>
                              </w:rPr>
                            </w:pPr>
                          </w:p>
                          <w:p w14:paraId="0ECF33B7" w14:textId="77777777" w:rsidR="00BC37F8" w:rsidRPr="004742A7" w:rsidRDefault="00BC37F8" w:rsidP="00BC37F8">
                            <w:pPr>
                              <w:spacing w:after="0" w:line="240" w:lineRule="auto"/>
                              <w:rPr>
                                <w:rFonts w:ascii="Arial" w:hAnsi="Arial" w:cs="Arial"/>
                                <w:b/>
                                <w:bCs/>
                                <w:color w:val="E46600"/>
                              </w:rPr>
                            </w:pPr>
                            <w:r w:rsidRPr="004742A7">
                              <w:rPr>
                                <w:rFonts w:ascii="Arial" w:hAnsi="Arial" w:cs="Arial"/>
                                <w:b/>
                                <w:bCs/>
                                <w:color w:val="E46600"/>
                              </w:rPr>
                              <w:t>Understanding of strength and balance and importance in preventing falls.</w:t>
                            </w:r>
                          </w:p>
                          <w:p w14:paraId="3DFFB20C" w14:textId="77777777" w:rsidR="00BC37F8" w:rsidRPr="004742A7" w:rsidRDefault="00BC37F8" w:rsidP="00BC37F8">
                            <w:pPr>
                              <w:spacing w:after="0" w:line="240" w:lineRule="auto"/>
                              <w:rPr>
                                <w:rFonts w:ascii="Arial" w:hAnsi="Arial" w:cs="Arial"/>
                                <w:b/>
                                <w:bCs/>
                                <w:color w:val="E46600"/>
                              </w:rPr>
                            </w:pPr>
                          </w:p>
                          <w:p w14:paraId="155E438A" w14:textId="77777777" w:rsidR="00BC37F8" w:rsidRPr="004742A7" w:rsidRDefault="00BC37F8" w:rsidP="00BC37F8">
                            <w:pPr>
                              <w:spacing w:after="0" w:line="240" w:lineRule="auto"/>
                              <w:rPr>
                                <w:rFonts w:ascii="Arial" w:hAnsi="Arial" w:cs="Arial"/>
                                <w:b/>
                                <w:bCs/>
                                <w:color w:val="E46600"/>
                              </w:rPr>
                            </w:pPr>
                            <w:r w:rsidRPr="004742A7">
                              <w:rPr>
                                <w:rFonts w:ascii="Arial" w:hAnsi="Arial" w:cs="Arial"/>
                                <w:b/>
                                <w:bCs/>
                                <w:color w:val="E46600"/>
                              </w:rPr>
                              <w:t>Falls prevention Care Bundles and how to access them.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183D71" id="Text Box 8" o:spid="_x0000_s1050" type="#_x0000_t202" style="position:absolute;left:0;text-align:left;margin-left:-10.1pt;margin-top:67.05pt;width:208.7pt;height:167.4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" filled="f" stroked="f" strokeweight=".5pt">
                <v:textbox>
                  <w:txbxContent>
                    <w:p w14:paraId="5D2D70E1" w14:textId="77777777" w:rsidR="00BC37F8" w:rsidRPr="004742A7" w:rsidRDefault="00BC37F8" w:rsidP="00BC37F8">
                      <w:pPr>
                        <w:spacing w:after="0" w:line="240" w:lineRule="auto"/>
                        <w:rPr>
                          <w:rFonts w:ascii="Arial" w:hAnsi="Arial" w:cs="Arial"/>
                          <w:b/>
                          <w:bCs/>
                          <w:color w:val="E46600"/>
                        </w:rPr>
                      </w:pPr>
                      <w:r w:rsidRPr="004742A7">
                        <w:rPr>
                          <w:rFonts w:ascii="Arial" w:hAnsi="Arial" w:cs="Arial"/>
                          <w:b/>
                          <w:bCs/>
                          <w:color w:val="E46600"/>
                        </w:rPr>
                        <w:t>Falls severity questions and how to respond to answers given.</w:t>
                      </w:r>
                    </w:p>
                    <w:p w14:paraId="33504793" w14:textId="77777777" w:rsidR="00BC37F8" w:rsidRPr="004742A7" w:rsidRDefault="00BC37F8" w:rsidP="00BC37F8">
                      <w:pPr>
                        <w:spacing w:after="0" w:line="240" w:lineRule="auto"/>
                        <w:rPr>
                          <w:rFonts w:ascii="Arial" w:hAnsi="Arial" w:cs="Arial"/>
                          <w:b/>
                          <w:bCs/>
                          <w:color w:val="E46600"/>
                        </w:rPr>
                      </w:pPr>
                    </w:p>
                    <w:p w14:paraId="29D69218" w14:textId="77777777" w:rsidR="00BC37F8" w:rsidRPr="004742A7" w:rsidRDefault="00BC37F8" w:rsidP="00BC37F8">
                      <w:pPr>
                        <w:spacing w:after="0" w:line="240" w:lineRule="auto"/>
                        <w:rPr>
                          <w:rFonts w:ascii="Arial" w:hAnsi="Arial" w:cs="Arial"/>
                          <w:b/>
                          <w:bCs/>
                          <w:color w:val="E46600"/>
                        </w:rPr>
                      </w:pPr>
                      <w:r w:rsidRPr="004742A7">
                        <w:rPr>
                          <w:rFonts w:ascii="Arial" w:hAnsi="Arial" w:cs="Arial"/>
                          <w:b/>
                          <w:bCs/>
                          <w:color w:val="E46600"/>
                        </w:rPr>
                        <w:t>Knowledge of basic functional anatomy.</w:t>
                      </w:r>
                    </w:p>
                    <w:p w14:paraId="27AF6555" w14:textId="77777777" w:rsidR="00BC37F8" w:rsidRPr="004742A7" w:rsidRDefault="00BC37F8" w:rsidP="00BC37F8">
                      <w:pPr>
                        <w:spacing w:after="0" w:line="240" w:lineRule="auto"/>
                        <w:rPr>
                          <w:rFonts w:ascii="Arial" w:hAnsi="Arial" w:cs="Arial"/>
                          <w:b/>
                          <w:bCs/>
                          <w:color w:val="E46600"/>
                        </w:rPr>
                      </w:pPr>
                    </w:p>
                    <w:p w14:paraId="0ECF33B7" w14:textId="77777777" w:rsidR="00BC37F8" w:rsidRPr="004742A7" w:rsidRDefault="00BC37F8" w:rsidP="00BC37F8">
                      <w:pPr>
                        <w:spacing w:after="0" w:line="240" w:lineRule="auto"/>
                        <w:rPr>
                          <w:rFonts w:ascii="Arial" w:hAnsi="Arial" w:cs="Arial"/>
                          <w:b/>
                          <w:bCs/>
                          <w:color w:val="E46600"/>
                        </w:rPr>
                      </w:pPr>
                      <w:r w:rsidRPr="004742A7">
                        <w:rPr>
                          <w:rFonts w:ascii="Arial" w:hAnsi="Arial" w:cs="Arial"/>
                          <w:b/>
                          <w:bCs/>
                          <w:color w:val="E46600"/>
                        </w:rPr>
                        <w:t>Understanding of strength and balance and importance in preventing falls.</w:t>
                      </w:r>
                    </w:p>
                    <w:p w14:paraId="3DFFB20C" w14:textId="77777777" w:rsidR="00BC37F8" w:rsidRPr="004742A7" w:rsidRDefault="00BC37F8" w:rsidP="00BC37F8">
                      <w:pPr>
                        <w:spacing w:after="0" w:line="240" w:lineRule="auto"/>
                        <w:rPr>
                          <w:rFonts w:ascii="Arial" w:hAnsi="Arial" w:cs="Arial"/>
                          <w:b/>
                          <w:bCs/>
                          <w:color w:val="E46600"/>
                        </w:rPr>
                      </w:pPr>
                    </w:p>
                    <w:p w14:paraId="155E438A" w14:textId="77777777" w:rsidR="00BC37F8" w:rsidRPr="004742A7" w:rsidRDefault="00BC37F8" w:rsidP="00BC37F8">
                      <w:pPr>
                        <w:spacing w:after="0" w:line="240" w:lineRule="auto"/>
                        <w:rPr>
                          <w:rFonts w:ascii="Arial" w:hAnsi="Arial" w:cs="Arial"/>
                          <w:b/>
                          <w:bCs/>
                          <w:color w:val="E46600"/>
                        </w:rPr>
                      </w:pPr>
                      <w:r w:rsidRPr="004742A7">
                        <w:rPr>
                          <w:rFonts w:ascii="Arial" w:hAnsi="Arial" w:cs="Arial"/>
                          <w:b/>
                          <w:bCs/>
                          <w:color w:val="E46600"/>
                        </w:rPr>
                        <w:t>Falls prevention Care Bundles and how to access them.</w:t>
                      </w:r>
                    </w:p>
                  </w:txbxContent>
                </v:textbox>
                <w10:wrap type="square"/>
              </v:shape>
            </w:pict>
          </mc:Fallback>
        </mc:AlternateContent>
      </w:r>
      <w:r w:rsidR="00E20F3F">
        <w:rPr>
          <w:noProof/>
        </w:rPr>
        <mc:AlternateContent>
          <mc:Choice Requires="wps">
            <w:drawing>
              <wp:anchor distT="0" distB="0" distL="114300" distR="114300" simplePos="0" relativeHeight="251783168" behindDoc="0" locked="0" layoutInCell="1" allowOverlap="1" wp14:anchorId="47F9DA5D" wp14:editId="67593030">
                <wp:simplePos x="0" y="0"/>
                <wp:positionH relativeFrom="column">
                  <wp:posOffset>2773045</wp:posOffset>
                </wp:positionH>
                <wp:positionV relativeFrom="paragraph">
                  <wp:posOffset>815975</wp:posOffset>
                </wp:positionV>
                <wp:extent cx="2660650" cy="2126615"/>
                <wp:effectExtent l="0" t="0" r="0" b="0"/>
                <wp:wrapSquare wrapText="bothSides"/>
                <wp:docPr id="61544957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60650" cy="2126615"/>
                        </a:xfrm>
                        <a:prstGeom prst="rect">
                          <a:avLst/>
                        </a:prstGeom>
                        <a:noFill/>
                        <a:ln w="6350">
                          <a:noFill/>
                        </a:ln>
                      </wps:spPr>
                      <wps:txbx>
                        <w:txbxContent>
                          <w:p w14:paraId="46A84465" w14:textId="77777777" w:rsidR="00BC37F8" w:rsidRPr="004742A7" w:rsidRDefault="00BC37F8" w:rsidP="00BC37F8">
                            <w:pPr>
                              <w:spacing w:after="0" w:line="240" w:lineRule="auto"/>
                              <w:rPr>
                                <w:rFonts w:ascii="Arial" w:hAnsi="Arial" w:cs="Arial"/>
                                <w:b/>
                                <w:bCs/>
                                <w:color w:val="E46600"/>
                              </w:rPr>
                            </w:pPr>
                            <w:r w:rsidRPr="004742A7">
                              <w:rPr>
                                <w:rFonts w:ascii="Arial" w:hAnsi="Arial" w:cs="Arial"/>
                                <w:b/>
                                <w:bCs/>
                                <w:color w:val="E46600"/>
                              </w:rPr>
                              <w:t>Recognise when to ask the falls severity questions.</w:t>
                            </w:r>
                          </w:p>
                          <w:p w14:paraId="4054B254" w14:textId="77777777" w:rsidR="00BC37F8" w:rsidRPr="004742A7" w:rsidRDefault="00BC37F8" w:rsidP="00BC37F8">
                            <w:pPr>
                              <w:spacing w:after="0" w:line="240" w:lineRule="auto"/>
                              <w:rPr>
                                <w:rFonts w:ascii="Arial" w:hAnsi="Arial" w:cs="Arial"/>
                                <w:b/>
                                <w:bCs/>
                                <w:color w:val="E46600"/>
                              </w:rPr>
                            </w:pPr>
                          </w:p>
                          <w:p w14:paraId="0C4A1FFA" w14:textId="77777777" w:rsidR="00BC37F8" w:rsidRPr="004742A7" w:rsidRDefault="00BC37F8" w:rsidP="00BC37F8">
                            <w:pPr>
                              <w:spacing w:after="0" w:line="240" w:lineRule="auto"/>
                              <w:rPr>
                                <w:rFonts w:ascii="Arial" w:hAnsi="Arial" w:cs="Arial"/>
                                <w:b/>
                                <w:bCs/>
                                <w:color w:val="E46600"/>
                              </w:rPr>
                            </w:pPr>
                            <w:r w:rsidRPr="004742A7">
                              <w:rPr>
                                <w:rFonts w:ascii="Arial" w:hAnsi="Arial" w:cs="Arial"/>
                                <w:b/>
                                <w:bCs/>
                                <w:color w:val="E46600"/>
                              </w:rPr>
                              <w:t>Ability to conduct and interpret strength and balance test.</w:t>
                            </w:r>
                          </w:p>
                          <w:p w14:paraId="12B97D09" w14:textId="77777777" w:rsidR="00BC37F8" w:rsidRPr="004742A7" w:rsidRDefault="00BC37F8" w:rsidP="00BC37F8">
                            <w:pPr>
                              <w:spacing w:after="0" w:line="240" w:lineRule="auto"/>
                              <w:rPr>
                                <w:rFonts w:ascii="Arial" w:hAnsi="Arial" w:cs="Arial"/>
                                <w:b/>
                                <w:bCs/>
                                <w:color w:val="E46600"/>
                              </w:rPr>
                            </w:pPr>
                          </w:p>
                          <w:p w14:paraId="70FE731F" w14:textId="77777777" w:rsidR="00BC37F8" w:rsidRPr="004742A7" w:rsidRDefault="00BC37F8" w:rsidP="00BC37F8">
                            <w:pPr>
                              <w:spacing w:after="0" w:line="240" w:lineRule="auto"/>
                              <w:rPr>
                                <w:rFonts w:ascii="Arial" w:hAnsi="Arial" w:cs="Arial"/>
                                <w:b/>
                                <w:bCs/>
                                <w:color w:val="E46600"/>
                              </w:rPr>
                            </w:pPr>
                            <w:r w:rsidRPr="004742A7">
                              <w:rPr>
                                <w:rFonts w:ascii="Arial" w:hAnsi="Arial" w:cs="Arial"/>
                                <w:b/>
                                <w:bCs/>
                                <w:color w:val="E46600"/>
                              </w:rPr>
                              <w:t>Provide relevant information and signposting for people on Level 1 or 2 pathway.</w:t>
                            </w:r>
                          </w:p>
                          <w:p w14:paraId="6C935695" w14:textId="77777777" w:rsidR="00BC37F8" w:rsidRPr="004742A7" w:rsidRDefault="00BC37F8" w:rsidP="00BC37F8">
                            <w:pPr>
                              <w:spacing w:after="0" w:line="240" w:lineRule="auto"/>
                              <w:rPr>
                                <w:rFonts w:ascii="Arial" w:hAnsi="Arial" w:cs="Arial"/>
                                <w:b/>
                                <w:bCs/>
                                <w:color w:val="E46600"/>
                              </w:rPr>
                            </w:pPr>
                          </w:p>
                          <w:p w14:paraId="6B6D88BD" w14:textId="77777777" w:rsidR="00BC37F8" w:rsidRPr="004742A7" w:rsidRDefault="00BC37F8" w:rsidP="00BC37F8">
                            <w:pPr>
                              <w:spacing w:after="0" w:line="240" w:lineRule="auto"/>
                              <w:rPr>
                                <w:rFonts w:ascii="Arial" w:hAnsi="Arial" w:cs="Arial"/>
                                <w:b/>
                                <w:bCs/>
                                <w:color w:val="E46600"/>
                              </w:rPr>
                            </w:pPr>
                            <w:r w:rsidRPr="004742A7">
                              <w:rPr>
                                <w:rFonts w:ascii="Arial" w:hAnsi="Arial" w:cs="Arial"/>
                                <w:b/>
                                <w:bCs/>
                                <w:color w:val="E46600"/>
                              </w:rPr>
                              <w:t xml:space="preserve">Be able to make a referral for </w:t>
                            </w:r>
                            <w:proofErr w:type="gramStart"/>
                            <w:r w:rsidRPr="004742A7">
                              <w:rPr>
                                <w:rFonts w:ascii="Arial" w:hAnsi="Arial" w:cs="Arial"/>
                                <w:b/>
                                <w:bCs/>
                                <w:color w:val="E46600"/>
                              </w:rPr>
                              <w:t>a</w:t>
                            </w:r>
                            <w:proofErr w:type="gramEnd"/>
                            <w:r w:rsidRPr="004742A7">
                              <w:rPr>
                                <w:rFonts w:ascii="Arial" w:hAnsi="Arial" w:cs="Arial"/>
                                <w:b/>
                                <w:bCs/>
                                <w:color w:val="E46600"/>
                              </w:rPr>
                              <w:t xml:space="preserve"> MFA.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F9DA5D" id="Text Box 7" o:spid="_x0000_s1051" type="#_x0000_t202" style="position:absolute;left:0;text-align:left;margin-left:218.35pt;margin-top:64.25pt;width:209.5pt;height:167.4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" filled="f" stroked="f" strokeweight=".5pt">
                <v:textbox>
                  <w:txbxContent>
                    <w:p w14:paraId="46A84465" w14:textId="77777777" w:rsidR="00BC37F8" w:rsidRPr="004742A7" w:rsidRDefault="00BC37F8" w:rsidP="00BC37F8">
                      <w:pPr>
                        <w:spacing w:after="0" w:line="240" w:lineRule="auto"/>
                        <w:rPr>
                          <w:rFonts w:ascii="Arial" w:hAnsi="Arial" w:cs="Arial"/>
                          <w:b/>
                          <w:bCs/>
                          <w:color w:val="E46600"/>
                        </w:rPr>
                      </w:pPr>
                      <w:r w:rsidRPr="004742A7">
                        <w:rPr>
                          <w:rFonts w:ascii="Arial" w:hAnsi="Arial" w:cs="Arial"/>
                          <w:b/>
                          <w:bCs/>
                          <w:color w:val="E46600"/>
                        </w:rPr>
                        <w:t>Recognise when to ask the falls severity questions.</w:t>
                      </w:r>
                    </w:p>
                    <w:p w14:paraId="4054B254" w14:textId="77777777" w:rsidR="00BC37F8" w:rsidRPr="004742A7" w:rsidRDefault="00BC37F8" w:rsidP="00BC37F8">
                      <w:pPr>
                        <w:spacing w:after="0" w:line="240" w:lineRule="auto"/>
                        <w:rPr>
                          <w:rFonts w:ascii="Arial" w:hAnsi="Arial" w:cs="Arial"/>
                          <w:b/>
                          <w:bCs/>
                          <w:color w:val="E46600"/>
                        </w:rPr>
                      </w:pPr>
                    </w:p>
                    <w:p w14:paraId="0C4A1FFA" w14:textId="77777777" w:rsidR="00BC37F8" w:rsidRPr="004742A7" w:rsidRDefault="00BC37F8" w:rsidP="00BC37F8">
                      <w:pPr>
                        <w:spacing w:after="0" w:line="240" w:lineRule="auto"/>
                        <w:rPr>
                          <w:rFonts w:ascii="Arial" w:hAnsi="Arial" w:cs="Arial"/>
                          <w:b/>
                          <w:bCs/>
                          <w:color w:val="E46600"/>
                        </w:rPr>
                      </w:pPr>
                      <w:r w:rsidRPr="004742A7">
                        <w:rPr>
                          <w:rFonts w:ascii="Arial" w:hAnsi="Arial" w:cs="Arial"/>
                          <w:b/>
                          <w:bCs/>
                          <w:color w:val="E46600"/>
                        </w:rPr>
                        <w:t>Ability to conduct and interpret strength and balance test.</w:t>
                      </w:r>
                    </w:p>
                    <w:p w14:paraId="12B97D09" w14:textId="77777777" w:rsidR="00BC37F8" w:rsidRPr="004742A7" w:rsidRDefault="00BC37F8" w:rsidP="00BC37F8">
                      <w:pPr>
                        <w:spacing w:after="0" w:line="240" w:lineRule="auto"/>
                        <w:rPr>
                          <w:rFonts w:ascii="Arial" w:hAnsi="Arial" w:cs="Arial"/>
                          <w:b/>
                          <w:bCs/>
                          <w:color w:val="E46600"/>
                        </w:rPr>
                      </w:pPr>
                    </w:p>
                    <w:p w14:paraId="70FE731F" w14:textId="77777777" w:rsidR="00BC37F8" w:rsidRPr="004742A7" w:rsidRDefault="00BC37F8" w:rsidP="00BC37F8">
                      <w:pPr>
                        <w:spacing w:after="0" w:line="240" w:lineRule="auto"/>
                        <w:rPr>
                          <w:rFonts w:ascii="Arial" w:hAnsi="Arial" w:cs="Arial"/>
                          <w:b/>
                          <w:bCs/>
                          <w:color w:val="E46600"/>
                        </w:rPr>
                      </w:pPr>
                      <w:r w:rsidRPr="004742A7">
                        <w:rPr>
                          <w:rFonts w:ascii="Arial" w:hAnsi="Arial" w:cs="Arial"/>
                          <w:b/>
                          <w:bCs/>
                          <w:color w:val="E46600"/>
                        </w:rPr>
                        <w:t>Provide relevant information and signposting for people on Level 1 or 2 pathway.</w:t>
                      </w:r>
                    </w:p>
                    <w:p w14:paraId="6C935695" w14:textId="77777777" w:rsidR="00BC37F8" w:rsidRPr="004742A7" w:rsidRDefault="00BC37F8" w:rsidP="00BC37F8">
                      <w:pPr>
                        <w:spacing w:after="0" w:line="240" w:lineRule="auto"/>
                        <w:rPr>
                          <w:rFonts w:ascii="Arial" w:hAnsi="Arial" w:cs="Arial"/>
                          <w:b/>
                          <w:bCs/>
                          <w:color w:val="E46600"/>
                        </w:rPr>
                      </w:pPr>
                    </w:p>
                    <w:p w14:paraId="6B6D88BD" w14:textId="77777777" w:rsidR="00BC37F8" w:rsidRPr="004742A7" w:rsidRDefault="00BC37F8" w:rsidP="00BC37F8">
                      <w:pPr>
                        <w:spacing w:after="0" w:line="240" w:lineRule="auto"/>
                        <w:rPr>
                          <w:rFonts w:ascii="Arial" w:hAnsi="Arial" w:cs="Arial"/>
                          <w:b/>
                          <w:bCs/>
                          <w:color w:val="E46600"/>
                        </w:rPr>
                      </w:pPr>
                      <w:r w:rsidRPr="004742A7">
                        <w:rPr>
                          <w:rFonts w:ascii="Arial" w:hAnsi="Arial" w:cs="Arial"/>
                          <w:b/>
                          <w:bCs/>
                          <w:color w:val="E46600"/>
                        </w:rPr>
                        <w:t xml:space="preserve">Be able to make a referral for </w:t>
                      </w:r>
                      <w:proofErr w:type="gramStart"/>
                      <w:r w:rsidRPr="004742A7">
                        <w:rPr>
                          <w:rFonts w:ascii="Arial" w:hAnsi="Arial" w:cs="Arial"/>
                          <w:b/>
                          <w:bCs/>
                          <w:color w:val="E46600"/>
                        </w:rPr>
                        <w:t>a</w:t>
                      </w:r>
                      <w:proofErr w:type="gramEnd"/>
                      <w:r w:rsidRPr="004742A7">
                        <w:rPr>
                          <w:rFonts w:ascii="Arial" w:hAnsi="Arial" w:cs="Arial"/>
                          <w:b/>
                          <w:bCs/>
                          <w:color w:val="E46600"/>
                        </w:rPr>
                        <w:t xml:space="preserve"> MFA.</w:t>
                      </w:r>
                    </w:p>
                  </w:txbxContent>
                </v:textbox>
                <w10:wrap type="square"/>
              </v:shape>
            </w:pict>
          </mc:Fallback>
        </mc:AlternateContent>
      </w:r>
      <w:r w:rsidR="00E20F3F">
        <w:rPr>
          <w:noProof/>
        </w:rPr>
        <mc:AlternateContent>
          <mc:Choice Requires="wps">
            <w:drawing>
              <wp:anchor distT="0" distB="0" distL="114300" distR="114300" simplePos="0" relativeHeight="251784192" behindDoc="0" locked="0" layoutInCell="1" allowOverlap="1" wp14:anchorId="573AF21B" wp14:editId="639A8E4E">
                <wp:simplePos x="0" y="0"/>
                <wp:positionH relativeFrom="column">
                  <wp:posOffset>5630545</wp:posOffset>
                </wp:positionH>
                <wp:positionV relativeFrom="paragraph">
                  <wp:posOffset>815975</wp:posOffset>
                </wp:positionV>
                <wp:extent cx="4044315" cy="2484755"/>
                <wp:effectExtent l="0" t="0" r="0" b="0"/>
                <wp:wrapSquare wrapText="bothSides"/>
                <wp:docPr id="88487843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44315" cy="2484755"/>
                        </a:xfrm>
                        <a:prstGeom prst="rect">
                          <a:avLst/>
                        </a:prstGeom>
                        <a:noFill/>
                        <a:ln w="6350">
                          <a:noFill/>
                        </a:ln>
                      </wps:spPr>
                      <wps:txbx>
                        <w:txbxContent>
                          <w:p w14:paraId="471E208D" w14:textId="77777777" w:rsidR="00BC37F8" w:rsidRPr="00BC37F8" w:rsidRDefault="00BC37F8" w:rsidP="00BC37F8">
                            <w:pPr>
                              <w:spacing w:after="0" w:line="240" w:lineRule="auto"/>
                              <w:rPr>
                                <w:rFonts w:ascii="Arial" w:hAnsi="Arial" w:cs="Arial"/>
                                <w:b/>
                                <w:bCs/>
                                <w:color w:val="E46600"/>
                              </w:rPr>
                            </w:pPr>
                            <w:r w:rsidRPr="00BC37F8">
                              <w:rPr>
                                <w:rFonts w:ascii="Arial" w:hAnsi="Arial" w:cs="Arial"/>
                                <w:b/>
                                <w:bCs/>
                                <w:color w:val="E46600"/>
                              </w:rPr>
                              <w:t xml:space="preserve">e-Learning </w:t>
                            </w:r>
                          </w:p>
                          <w:p w14:paraId="69D3AF11" w14:textId="77777777" w:rsidR="00BC37F8" w:rsidRPr="00BC37F8" w:rsidRDefault="00BC37F8" w:rsidP="00BC37F8">
                            <w:pPr>
                              <w:spacing w:after="0" w:line="240" w:lineRule="auto"/>
                              <w:rPr>
                                <w:rFonts w:ascii="Arial" w:hAnsi="Arial" w:cs="Arial"/>
                                <w:color w:val="E46600"/>
                              </w:rPr>
                            </w:pPr>
                            <w:r w:rsidRPr="00BC37F8">
                              <w:rPr>
                                <w:rFonts w:ascii="Arial" w:hAnsi="Arial" w:cs="Arial"/>
                                <w:color w:val="000000" w:themeColor="text1"/>
                              </w:rPr>
                              <w:t>Clinical Frailty score e-Learning -</w:t>
                            </w:r>
                            <w:r w:rsidRPr="00BC37F8">
                              <w:rPr>
                                <w:rFonts w:ascii="Arial" w:hAnsi="Arial" w:cs="Arial"/>
                                <w:color w:val="E46600"/>
                              </w:rPr>
                              <w:t xml:space="preserve"> </w:t>
                            </w:r>
                            <w:hyperlink r:id="rId28" w:history="1">
                              <w:r w:rsidRPr="00BC37F8">
                                <w:rPr>
                                  <w:rStyle w:val="Hyperlink"/>
                                  <w:rFonts w:ascii="Arial" w:hAnsi="Arial" w:cs="Arial"/>
                                </w:rPr>
                                <w:t>Clinical Frailty Scale (CFS) Training Module - Overview | Rise 360</w:t>
                              </w:r>
                            </w:hyperlink>
                          </w:p>
                          <w:p w14:paraId="78F003F4" w14:textId="77777777" w:rsidR="00BC37F8" w:rsidRPr="00BC37F8" w:rsidRDefault="00BC37F8" w:rsidP="00BC37F8">
                            <w:pPr>
                              <w:spacing w:after="0" w:line="240" w:lineRule="auto"/>
                              <w:rPr>
                                <w:rFonts w:ascii="Arial" w:hAnsi="Arial" w:cs="Arial"/>
                                <w:b/>
                                <w:bCs/>
                                <w:color w:val="E46600"/>
                              </w:rPr>
                            </w:pPr>
                          </w:p>
                          <w:p w14:paraId="2AD48D3F" w14:textId="77777777" w:rsidR="00BC37F8" w:rsidRPr="00BC37F8" w:rsidRDefault="00BC37F8" w:rsidP="00BC37F8">
                            <w:pPr>
                              <w:spacing w:after="0" w:line="240" w:lineRule="auto"/>
                              <w:rPr>
                                <w:rFonts w:ascii="Arial" w:hAnsi="Arial" w:cs="Arial"/>
                                <w:b/>
                                <w:bCs/>
                                <w:color w:val="E46600"/>
                              </w:rPr>
                            </w:pPr>
                            <w:r w:rsidRPr="00BC37F8">
                              <w:rPr>
                                <w:rFonts w:ascii="Arial" w:hAnsi="Arial" w:cs="Arial"/>
                                <w:b/>
                                <w:bCs/>
                                <w:color w:val="E46600"/>
                              </w:rPr>
                              <w:t>Competency</w:t>
                            </w:r>
                          </w:p>
                          <w:p w14:paraId="373B690D" w14:textId="77777777" w:rsidR="00BC37F8" w:rsidRPr="00BC37F8" w:rsidRDefault="00BC37F8" w:rsidP="00BC37F8">
                            <w:pPr>
                              <w:spacing w:after="0" w:line="240" w:lineRule="auto"/>
                              <w:rPr>
                                <w:rFonts w:ascii="Arial" w:hAnsi="Arial" w:cs="Arial"/>
                                <w:color w:val="000000" w:themeColor="text1"/>
                              </w:rPr>
                            </w:pPr>
                            <w:r w:rsidRPr="00BC37F8">
                              <w:rPr>
                                <w:rFonts w:ascii="Arial" w:hAnsi="Arial" w:cs="Arial"/>
                                <w:color w:val="000000" w:themeColor="text1"/>
                              </w:rPr>
                              <w:t>Strength and balance test – how to conduct and what to do with the results.</w:t>
                            </w:r>
                          </w:p>
                          <w:p w14:paraId="7D39F647" w14:textId="77777777" w:rsidR="00BC37F8" w:rsidRPr="00BC37F8" w:rsidRDefault="00BC37F8" w:rsidP="00BC37F8">
                            <w:pPr>
                              <w:spacing w:after="0" w:line="240" w:lineRule="auto"/>
                              <w:rPr>
                                <w:rFonts w:ascii="Arial" w:hAnsi="Arial" w:cs="Arial"/>
                                <w:b/>
                                <w:bCs/>
                                <w:color w:val="E46600"/>
                              </w:rPr>
                            </w:pPr>
                          </w:p>
                          <w:p w14:paraId="33AA0AD7" w14:textId="77777777" w:rsidR="00BC37F8" w:rsidRPr="00BC37F8" w:rsidRDefault="00BC37F8" w:rsidP="00BC37F8">
                            <w:pPr>
                              <w:spacing w:after="0" w:line="240" w:lineRule="auto"/>
                              <w:rPr>
                                <w:rFonts w:ascii="Arial" w:hAnsi="Arial" w:cs="Arial"/>
                                <w:color w:val="000000" w:themeColor="text1"/>
                              </w:rPr>
                            </w:pPr>
                            <w:r w:rsidRPr="00BC37F8">
                              <w:rPr>
                                <w:rFonts w:ascii="Arial" w:hAnsi="Arial" w:cs="Arial"/>
                                <w:color w:val="000000" w:themeColor="text1"/>
                              </w:rPr>
                              <w:t>Severity questions and what action to take based on answers</w:t>
                            </w:r>
                          </w:p>
                          <w:p w14:paraId="1D6E9620" w14:textId="77777777" w:rsidR="00BC37F8" w:rsidRPr="00BC37F8" w:rsidRDefault="00BC37F8" w:rsidP="00BC37F8">
                            <w:pPr>
                              <w:spacing w:after="0" w:line="240" w:lineRule="auto"/>
                              <w:rPr>
                                <w:rFonts w:ascii="Arial" w:hAnsi="Arial" w:cs="Arial"/>
                                <w:b/>
                                <w:bCs/>
                                <w:color w:val="E46600"/>
                              </w:rPr>
                            </w:pPr>
                          </w:p>
                          <w:p w14:paraId="3682100F" w14:textId="77777777" w:rsidR="00BC37F8" w:rsidRPr="00BC37F8" w:rsidRDefault="00BC37F8" w:rsidP="00BC37F8">
                            <w:pPr>
                              <w:spacing w:after="0" w:line="240" w:lineRule="auto"/>
                              <w:rPr>
                                <w:rFonts w:ascii="Arial" w:hAnsi="Arial" w:cs="Arial"/>
                                <w:b/>
                                <w:bCs/>
                                <w:color w:val="E46600"/>
                              </w:rPr>
                            </w:pPr>
                            <w:r w:rsidRPr="00BC37F8">
                              <w:rPr>
                                <w:rFonts w:ascii="Arial" w:hAnsi="Arial" w:cs="Arial"/>
                                <w:b/>
                                <w:bCs/>
                                <w:color w:val="E46600"/>
                              </w:rPr>
                              <w:t>Knowledgeable on Level 1</w:t>
                            </w:r>
                            <w:r>
                              <w:rPr>
                                <w:rFonts w:ascii="Arial" w:hAnsi="Arial" w:cs="Arial"/>
                                <w:b/>
                                <w:bCs/>
                                <w:color w:val="E46600"/>
                              </w:rPr>
                              <w:t xml:space="preserve"> &amp; 2</w:t>
                            </w:r>
                            <w:r w:rsidRPr="00BC37F8">
                              <w:rPr>
                                <w:rFonts w:ascii="Arial" w:hAnsi="Arial" w:cs="Arial"/>
                                <w:b/>
                                <w:bCs/>
                                <w:color w:val="E46600"/>
                              </w:rPr>
                              <w:t xml:space="preserve"> Care Bundle resources</w:t>
                            </w:r>
                          </w:p>
                          <w:p w14:paraId="36AEDF66" w14:textId="77777777" w:rsidR="00BC37F8" w:rsidRPr="00BC37F8" w:rsidRDefault="00BC37F8" w:rsidP="00BC37F8">
                            <w:pPr>
                              <w:spacing w:after="0" w:line="240" w:lineRule="auto"/>
                              <w:rPr>
                                <w:rFonts w:ascii="Arial" w:hAnsi="Arial" w:cs="Arial"/>
                                <w:color w:val="000000" w:themeColor="text1"/>
                              </w:rPr>
                            </w:pPr>
                            <w:r w:rsidRPr="00BC37F8">
                              <w:rPr>
                                <w:rFonts w:ascii="Arial" w:hAnsi="Arial" w:cs="Arial"/>
                                <w:color w:val="000000" w:themeColor="text1"/>
                              </w:rPr>
                              <w:t>Strength &amp; Balance Exercises - NHS inform</w:t>
                            </w:r>
                          </w:p>
                          <w:p w14:paraId="6DBD1EA0" w14:textId="77777777" w:rsidR="00BC37F8" w:rsidRPr="00BC37F8" w:rsidRDefault="00BC37F8" w:rsidP="00BC37F8">
                            <w:pPr>
                              <w:spacing w:after="0" w:line="240" w:lineRule="auto"/>
                              <w:rPr>
                                <w:rFonts w:ascii="Arial" w:hAnsi="Arial" w:cs="Arial"/>
                                <w:color w:val="000000" w:themeColor="text1"/>
                              </w:rPr>
                            </w:pPr>
                            <w:r w:rsidRPr="00BC37F8">
                              <w:rPr>
                                <w:rFonts w:ascii="Arial" w:hAnsi="Arial" w:cs="Arial"/>
                                <w:color w:val="000000" w:themeColor="text1"/>
                              </w:rPr>
                              <w:t>Super 6 leaflet</w:t>
                            </w:r>
                          </w:p>
                          <w:p w14:paraId="0B4CC069" w14:textId="77777777" w:rsidR="00BC37F8" w:rsidRPr="00BC37F8" w:rsidRDefault="00BC37F8" w:rsidP="00BC37F8">
                            <w:pPr>
                              <w:spacing w:after="0" w:line="240" w:lineRule="auto"/>
                              <w:rPr>
                                <w:rFonts w:ascii="Arial" w:hAnsi="Arial" w:cs="Arial"/>
                                <w:color w:val="000000" w:themeColor="text1"/>
                              </w:rPr>
                            </w:pPr>
                            <w:r w:rsidRPr="00BC37F8">
                              <w:rPr>
                                <w:rFonts w:ascii="Arial" w:hAnsi="Arial" w:cs="Arial"/>
                                <w:color w:val="000000" w:themeColor="text1"/>
                              </w:rPr>
                              <w:t>Preventing Falls - NHS inform</w:t>
                            </w:r>
                          </w:p>
                          <w:p w14:paraId="1A7E3F5C" w14:textId="77777777" w:rsidR="00BC37F8" w:rsidRPr="00BC37F8" w:rsidRDefault="00BC37F8" w:rsidP="00BC37F8">
                            <w:pPr>
                              <w:spacing w:after="0" w:line="240" w:lineRule="auto"/>
                              <w:rPr>
                                <w:rFonts w:ascii="Arial" w:hAnsi="Arial" w:cs="Arial"/>
                                <w:color w:val="000000" w:themeColor="text1"/>
                              </w:rPr>
                            </w:pPr>
                            <w:r w:rsidRPr="00BC37F8">
                              <w:rPr>
                                <w:rFonts w:ascii="Arial" w:hAnsi="Arial" w:cs="Arial"/>
                                <w:color w:val="000000" w:themeColor="text1"/>
                              </w:rPr>
                              <w:t>Why falls matter - NHS inform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3AF21B" id="Text Box 6" o:spid="_x0000_s1052" type="#_x0000_t202" style="position:absolute;left:0;text-align:left;margin-left:443.35pt;margin-top:64.25pt;width:318.45pt;height:195.6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" filled="f" stroked="f" strokeweight=".5pt">
                <v:textbox>
                  <w:txbxContent>
                    <w:p w14:paraId="471E208D" w14:textId="77777777" w:rsidR="00BC37F8" w:rsidRPr="00BC37F8" w:rsidRDefault="00BC37F8" w:rsidP="00BC37F8">
                      <w:pPr>
                        <w:spacing w:after="0" w:line="240" w:lineRule="auto"/>
                        <w:rPr>
                          <w:rFonts w:ascii="Arial" w:hAnsi="Arial" w:cs="Arial"/>
                          <w:b/>
                          <w:bCs/>
                          <w:color w:val="E46600"/>
                        </w:rPr>
                      </w:pPr>
                      <w:r w:rsidRPr="00BC37F8">
                        <w:rPr>
                          <w:rFonts w:ascii="Arial" w:hAnsi="Arial" w:cs="Arial"/>
                          <w:b/>
                          <w:bCs/>
                          <w:color w:val="E46600"/>
                        </w:rPr>
                        <w:t xml:space="preserve">e-Learning </w:t>
                      </w:r>
                    </w:p>
                    <w:p w14:paraId="69D3AF11" w14:textId="77777777" w:rsidR="00BC37F8" w:rsidRPr="00BC37F8" w:rsidRDefault="00BC37F8" w:rsidP="00BC37F8">
                      <w:pPr>
                        <w:spacing w:after="0" w:line="240" w:lineRule="auto"/>
                        <w:rPr>
                          <w:rFonts w:ascii="Arial" w:hAnsi="Arial" w:cs="Arial"/>
                          <w:color w:val="E46600"/>
                        </w:rPr>
                      </w:pPr>
                      <w:r w:rsidRPr="00BC37F8">
                        <w:rPr>
                          <w:rFonts w:ascii="Arial" w:hAnsi="Arial" w:cs="Arial"/>
                          <w:color w:val="000000" w:themeColor="text1"/>
                        </w:rPr>
                        <w:t>Clinical Frailty score e-Learning -</w:t>
                      </w:r>
                      <w:r w:rsidRPr="00BC37F8">
                        <w:rPr>
                          <w:rFonts w:ascii="Arial" w:hAnsi="Arial" w:cs="Arial"/>
                          <w:color w:val="E46600"/>
                        </w:rPr>
                        <w:t xml:space="preserve"> </w:t>
                      </w:r>
                      <w:hyperlink r:id="rId29" w:history="1">
                        <w:r w:rsidRPr="00BC37F8">
                          <w:rPr>
                            <w:rStyle w:val="Hyperlink"/>
                            <w:rFonts w:ascii="Arial" w:hAnsi="Arial" w:cs="Arial"/>
                          </w:rPr>
                          <w:t>Clinical Frailty Scale (CFS) Training Module - Overview | Rise 360</w:t>
                        </w:r>
                      </w:hyperlink>
                    </w:p>
                    <w:p w14:paraId="78F003F4" w14:textId="77777777" w:rsidR="00BC37F8" w:rsidRPr="00BC37F8" w:rsidRDefault="00BC37F8" w:rsidP="00BC37F8">
                      <w:pPr>
                        <w:spacing w:after="0" w:line="240" w:lineRule="auto"/>
                        <w:rPr>
                          <w:rFonts w:ascii="Arial" w:hAnsi="Arial" w:cs="Arial"/>
                          <w:b/>
                          <w:bCs/>
                          <w:color w:val="E46600"/>
                        </w:rPr>
                      </w:pPr>
                    </w:p>
                    <w:p w14:paraId="2AD48D3F" w14:textId="77777777" w:rsidR="00BC37F8" w:rsidRPr="00BC37F8" w:rsidRDefault="00BC37F8" w:rsidP="00BC37F8">
                      <w:pPr>
                        <w:spacing w:after="0" w:line="240" w:lineRule="auto"/>
                        <w:rPr>
                          <w:rFonts w:ascii="Arial" w:hAnsi="Arial" w:cs="Arial"/>
                          <w:b/>
                          <w:bCs/>
                          <w:color w:val="E46600"/>
                        </w:rPr>
                      </w:pPr>
                      <w:r w:rsidRPr="00BC37F8">
                        <w:rPr>
                          <w:rFonts w:ascii="Arial" w:hAnsi="Arial" w:cs="Arial"/>
                          <w:b/>
                          <w:bCs/>
                          <w:color w:val="E46600"/>
                        </w:rPr>
                        <w:t>Competency</w:t>
                      </w:r>
                    </w:p>
                    <w:p w14:paraId="373B690D" w14:textId="77777777" w:rsidR="00BC37F8" w:rsidRPr="00BC37F8" w:rsidRDefault="00BC37F8" w:rsidP="00BC37F8">
                      <w:pPr>
                        <w:spacing w:after="0" w:line="240" w:lineRule="auto"/>
                        <w:rPr>
                          <w:rFonts w:ascii="Arial" w:hAnsi="Arial" w:cs="Arial"/>
                          <w:color w:val="000000" w:themeColor="text1"/>
                        </w:rPr>
                      </w:pPr>
                      <w:r w:rsidRPr="00BC37F8">
                        <w:rPr>
                          <w:rFonts w:ascii="Arial" w:hAnsi="Arial" w:cs="Arial"/>
                          <w:color w:val="000000" w:themeColor="text1"/>
                        </w:rPr>
                        <w:t>Strength and balance test – how to conduct and what to do with the results.</w:t>
                      </w:r>
                    </w:p>
                    <w:p w14:paraId="7D39F647" w14:textId="77777777" w:rsidR="00BC37F8" w:rsidRPr="00BC37F8" w:rsidRDefault="00BC37F8" w:rsidP="00BC37F8">
                      <w:pPr>
                        <w:spacing w:after="0" w:line="240" w:lineRule="auto"/>
                        <w:rPr>
                          <w:rFonts w:ascii="Arial" w:hAnsi="Arial" w:cs="Arial"/>
                          <w:b/>
                          <w:bCs/>
                          <w:color w:val="E46600"/>
                        </w:rPr>
                      </w:pPr>
                    </w:p>
                    <w:p w14:paraId="33AA0AD7" w14:textId="77777777" w:rsidR="00BC37F8" w:rsidRPr="00BC37F8" w:rsidRDefault="00BC37F8" w:rsidP="00BC37F8">
                      <w:pPr>
                        <w:spacing w:after="0" w:line="240" w:lineRule="auto"/>
                        <w:rPr>
                          <w:rFonts w:ascii="Arial" w:hAnsi="Arial" w:cs="Arial"/>
                          <w:color w:val="000000" w:themeColor="text1"/>
                        </w:rPr>
                      </w:pPr>
                      <w:r w:rsidRPr="00BC37F8">
                        <w:rPr>
                          <w:rFonts w:ascii="Arial" w:hAnsi="Arial" w:cs="Arial"/>
                          <w:color w:val="000000" w:themeColor="text1"/>
                        </w:rPr>
                        <w:t>Severity questions and what action to take based on answers</w:t>
                      </w:r>
                    </w:p>
                    <w:p w14:paraId="1D6E9620" w14:textId="77777777" w:rsidR="00BC37F8" w:rsidRPr="00BC37F8" w:rsidRDefault="00BC37F8" w:rsidP="00BC37F8">
                      <w:pPr>
                        <w:spacing w:after="0" w:line="240" w:lineRule="auto"/>
                        <w:rPr>
                          <w:rFonts w:ascii="Arial" w:hAnsi="Arial" w:cs="Arial"/>
                          <w:b/>
                          <w:bCs/>
                          <w:color w:val="E46600"/>
                        </w:rPr>
                      </w:pPr>
                    </w:p>
                    <w:p w14:paraId="3682100F" w14:textId="77777777" w:rsidR="00BC37F8" w:rsidRPr="00BC37F8" w:rsidRDefault="00BC37F8" w:rsidP="00BC37F8">
                      <w:pPr>
                        <w:spacing w:after="0" w:line="240" w:lineRule="auto"/>
                        <w:rPr>
                          <w:rFonts w:ascii="Arial" w:hAnsi="Arial" w:cs="Arial"/>
                          <w:b/>
                          <w:bCs/>
                          <w:color w:val="E46600"/>
                        </w:rPr>
                      </w:pPr>
                      <w:r w:rsidRPr="00BC37F8">
                        <w:rPr>
                          <w:rFonts w:ascii="Arial" w:hAnsi="Arial" w:cs="Arial"/>
                          <w:b/>
                          <w:bCs/>
                          <w:color w:val="E46600"/>
                        </w:rPr>
                        <w:t>Knowledgeable on Level 1</w:t>
                      </w:r>
                      <w:r>
                        <w:rPr>
                          <w:rFonts w:ascii="Arial" w:hAnsi="Arial" w:cs="Arial"/>
                          <w:b/>
                          <w:bCs/>
                          <w:color w:val="E46600"/>
                        </w:rPr>
                        <w:t xml:space="preserve"> &amp; 2</w:t>
                      </w:r>
                      <w:r w:rsidRPr="00BC37F8">
                        <w:rPr>
                          <w:rFonts w:ascii="Arial" w:hAnsi="Arial" w:cs="Arial"/>
                          <w:b/>
                          <w:bCs/>
                          <w:color w:val="E46600"/>
                        </w:rPr>
                        <w:t xml:space="preserve"> Care Bundle resources</w:t>
                      </w:r>
                    </w:p>
                    <w:p w14:paraId="36AEDF66" w14:textId="77777777" w:rsidR="00BC37F8" w:rsidRPr="00BC37F8" w:rsidRDefault="00BC37F8" w:rsidP="00BC37F8">
                      <w:pPr>
                        <w:spacing w:after="0" w:line="240" w:lineRule="auto"/>
                        <w:rPr>
                          <w:rFonts w:ascii="Arial" w:hAnsi="Arial" w:cs="Arial"/>
                          <w:color w:val="000000" w:themeColor="text1"/>
                        </w:rPr>
                      </w:pPr>
                      <w:r w:rsidRPr="00BC37F8">
                        <w:rPr>
                          <w:rFonts w:ascii="Arial" w:hAnsi="Arial" w:cs="Arial"/>
                          <w:color w:val="000000" w:themeColor="text1"/>
                        </w:rPr>
                        <w:t>Strength &amp; Balance Exercises - NHS inform</w:t>
                      </w:r>
                    </w:p>
                    <w:p w14:paraId="6DBD1EA0" w14:textId="77777777" w:rsidR="00BC37F8" w:rsidRPr="00BC37F8" w:rsidRDefault="00BC37F8" w:rsidP="00BC37F8">
                      <w:pPr>
                        <w:spacing w:after="0" w:line="240" w:lineRule="auto"/>
                        <w:rPr>
                          <w:rFonts w:ascii="Arial" w:hAnsi="Arial" w:cs="Arial"/>
                          <w:color w:val="000000" w:themeColor="text1"/>
                        </w:rPr>
                      </w:pPr>
                      <w:r w:rsidRPr="00BC37F8">
                        <w:rPr>
                          <w:rFonts w:ascii="Arial" w:hAnsi="Arial" w:cs="Arial"/>
                          <w:color w:val="000000" w:themeColor="text1"/>
                        </w:rPr>
                        <w:t>Super 6 leaflet</w:t>
                      </w:r>
                    </w:p>
                    <w:p w14:paraId="0B4CC069" w14:textId="77777777" w:rsidR="00BC37F8" w:rsidRPr="00BC37F8" w:rsidRDefault="00BC37F8" w:rsidP="00BC37F8">
                      <w:pPr>
                        <w:spacing w:after="0" w:line="240" w:lineRule="auto"/>
                        <w:rPr>
                          <w:rFonts w:ascii="Arial" w:hAnsi="Arial" w:cs="Arial"/>
                          <w:color w:val="000000" w:themeColor="text1"/>
                        </w:rPr>
                      </w:pPr>
                      <w:r w:rsidRPr="00BC37F8">
                        <w:rPr>
                          <w:rFonts w:ascii="Arial" w:hAnsi="Arial" w:cs="Arial"/>
                          <w:color w:val="000000" w:themeColor="text1"/>
                        </w:rPr>
                        <w:t>Preventing Falls - NHS inform</w:t>
                      </w:r>
                    </w:p>
                    <w:p w14:paraId="1A7E3F5C" w14:textId="77777777" w:rsidR="00BC37F8" w:rsidRPr="00BC37F8" w:rsidRDefault="00BC37F8" w:rsidP="00BC37F8">
                      <w:pPr>
                        <w:spacing w:after="0" w:line="240" w:lineRule="auto"/>
                        <w:rPr>
                          <w:rFonts w:ascii="Arial" w:hAnsi="Arial" w:cs="Arial"/>
                          <w:color w:val="000000" w:themeColor="text1"/>
                        </w:rPr>
                      </w:pPr>
                      <w:r w:rsidRPr="00BC37F8">
                        <w:rPr>
                          <w:rFonts w:ascii="Arial" w:hAnsi="Arial" w:cs="Arial"/>
                          <w:color w:val="000000" w:themeColor="text1"/>
                        </w:rPr>
                        <w:t>Why falls matter - NHS inform</w:t>
                      </w:r>
                    </w:p>
                  </w:txbxContent>
                </v:textbox>
                <w10:wrap type="square"/>
              </v:shape>
            </w:pict>
          </mc:Fallback>
        </mc:AlternateContent>
      </w:r>
      <w:r w:rsidR="00E20F3F">
        <w:rPr>
          <w:noProof/>
        </w:rPr>
        <mc:AlternateContent>
          <mc:Choice Requires="wpg">
            <w:drawing>
              <wp:anchor distT="0" distB="0" distL="114300" distR="114300" simplePos="0" relativeHeight="251822080" behindDoc="0" locked="0" layoutInCell="1" allowOverlap="1" wp14:anchorId="2FA9441A" wp14:editId="0B1134BB">
                <wp:simplePos x="0" y="0"/>
                <wp:positionH relativeFrom="column">
                  <wp:posOffset>5630545</wp:posOffset>
                </wp:positionH>
                <wp:positionV relativeFrom="paragraph">
                  <wp:posOffset>480060</wp:posOffset>
                </wp:positionV>
                <wp:extent cx="4081780" cy="2912110"/>
                <wp:effectExtent l="19050" t="0" r="0" b="21590"/>
                <wp:wrapSquare wrapText="bothSides"/>
                <wp:docPr id="1656049356"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81780" cy="2912110"/>
                          <a:chOff x="231603" y="704720"/>
                          <a:chExt cx="3591750" cy="7724586"/>
                        </a:xfrm>
                      </wpg:grpSpPr>
                      <wps:wsp>
                        <wps:cNvPr id="1067602107" name="Rectangle 1067602107"/>
                        <wps:cNvSpPr/>
                        <wps:spPr>
                          <a:xfrm>
                            <a:off x="231603" y="772559"/>
                            <a:ext cx="3574334" cy="7656747"/>
                          </a:xfrm>
                          <a:prstGeom prst="rect">
                            <a:avLst/>
                          </a:prstGeom>
                          <a:noFill/>
                          <a:ln w="57150">
                            <a:solidFill>
                              <a:srgbClr val="E466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6168326" name="Rectangle 636168326"/>
                        <wps:cNvSpPr/>
                        <wps:spPr>
                          <a:xfrm>
                            <a:off x="249015" y="835809"/>
                            <a:ext cx="3574338" cy="760297"/>
                          </a:xfrm>
                          <a:prstGeom prst="rect">
                            <a:avLst/>
                          </a:prstGeom>
                          <a:solidFill>
                            <a:srgbClr val="E46600"/>
                          </a:solidFill>
                          <a:ln>
                            <a:solidFill>
                              <a:srgbClr val="E466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3418662" name="Text Box 233418662"/>
                        <wps:cNvSpPr txBox="1"/>
                        <wps:spPr>
                          <a:xfrm>
                            <a:off x="793403" y="704720"/>
                            <a:ext cx="2498583" cy="984757"/>
                          </a:xfrm>
                          <a:prstGeom prst="rect">
                            <a:avLst/>
                          </a:prstGeom>
                          <a:noFill/>
                          <a:ln w="6350">
                            <a:noFill/>
                          </a:ln>
                        </wps:spPr>
                        <wps:txbx>
                          <w:txbxContent>
                            <w:p w14:paraId="3EF05054" w14:textId="77777777" w:rsidR="004742A7" w:rsidRPr="001F2A55" w:rsidRDefault="004742A7" w:rsidP="004742A7">
                              <w:pPr>
                                <w:spacing w:after="0" w:line="240" w:lineRule="auto"/>
                                <w:jc w:val="center"/>
                                <w:rPr>
                                  <w:rFonts w:ascii="Arial" w:hAnsi="Arial" w:cs="Arial"/>
                                  <w:b/>
                                  <w:color w:val="FFFFFF" w:themeColor="background1"/>
                                  <w:sz w:val="28"/>
                                  <w:szCs w:val="28"/>
                                </w:rPr>
                              </w:pPr>
                              <w:r w:rsidRPr="001F2A55">
                                <w:rPr>
                                  <w:rFonts w:ascii="Arial" w:hAnsi="Arial" w:cs="Arial"/>
                                  <w:b/>
                                  <w:color w:val="FFFFFF" w:themeColor="background1"/>
                                  <w:sz w:val="28"/>
                                  <w:szCs w:val="28"/>
                                </w:rPr>
                                <w:t xml:space="preserve">Learning Resources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FA9441A" id="Group 5" o:spid="_x0000_s1053" style="position:absolute;left:0;text-align:left;margin-left:443.35pt;margin-top:37.8pt;width:321.4pt;height:229.3pt;z-index:251822080;mso-width-relative:margin;mso-height-relative:margin" coordorigin="2316,7047" coordsize="35917,77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">
                <v:rect id="Rectangle 1067602107" o:spid="_x0000_s1054" style="position:absolute;left:2316;top:7725;width:35743;height:765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" filled="f" strokecolor="#e46600" strokeweight="4.5pt"/>
                <v:rect id="Rectangle 636168326" o:spid="_x0000_s1055" style="position:absolute;left:2490;top:8358;width:35743;height:76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" fillcolor="#e46600" strokecolor="#e46600" strokeweight="1pt"/>
                <v:shape id="Text Box 233418662" o:spid="_x0000_s1056" type="#_x0000_t202" style="position:absolute;left:7934;top:7047;width:24985;height:98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" filled="f" stroked="f" strokeweight=".5pt">
                  <v:textbox>
                    <w:txbxContent>
                      <w:p w14:paraId="3EF05054" w14:textId="77777777" w:rsidR="004742A7" w:rsidRPr="001F2A55" w:rsidRDefault="004742A7" w:rsidP="004742A7">
                        <w:pPr>
                          <w:spacing w:after="0" w:line="240" w:lineRule="auto"/>
                          <w:jc w:val="center"/>
                          <w:rPr>
                            <w:rFonts w:ascii="Arial" w:hAnsi="Arial" w:cs="Arial"/>
                            <w:b/>
                            <w:color w:val="FFFFFF" w:themeColor="background1"/>
                            <w:sz w:val="28"/>
                            <w:szCs w:val="28"/>
                          </w:rPr>
                        </w:pPr>
                        <w:r w:rsidRPr="001F2A55">
                          <w:rPr>
                            <w:rFonts w:ascii="Arial" w:hAnsi="Arial" w:cs="Arial"/>
                            <w:b/>
                            <w:color w:val="FFFFFF" w:themeColor="background1"/>
                            <w:sz w:val="28"/>
                            <w:szCs w:val="28"/>
                          </w:rPr>
                          <w:t xml:space="preserve">Learning Resources </w:t>
                        </w:r>
                      </w:p>
                    </w:txbxContent>
                  </v:textbox>
                </v:shape>
                <w10:wrap type="square"/>
              </v:group>
            </w:pict>
          </mc:Fallback>
        </mc:AlternateContent>
      </w:r>
      <w:r w:rsidR="00E20F3F">
        <w:rPr>
          <w:noProof/>
        </w:rPr>
        <mc:AlternateContent>
          <mc:Choice Requires="wpg">
            <w:drawing>
              <wp:anchor distT="0" distB="0" distL="114300" distR="114300" simplePos="0" relativeHeight="251821056" behindDoc="0" locked="0" layoutInCell="1" allowOverlap="1" wp14:anchorId="07837A6A" wp14:editId="2DB4C5B3">
                <wp:simplePos x="0" y="0"/>
                <wp:positionH relativeFrom="column">
                  <wp:posOffset>2781935</wp:posOffset>
                </wp:positionH>
                <wp:positionV relativeFrom="paragraph">
                  <wp:posOffset>490220</wp:posOffset>
                </wp:positionV>
                <wp:extent cx="2654300" cy="2901950"/>
                <wp:effectExtent l="29210" t="14605" r="31115" b="36195"/>
                <wp:wrapSquare wrapText="bothSides"/>
                <wp:docPr id="1978876313"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54300" cy="2901950"/>
                          <a:chOff x="-1732" y="7047"/>
                          <a:chExt cx="30891" cy="76996"/>
                        </a:xfrm>
                      </wpg:grpSpPr>
                      <wps:wsp>
                        <wps:cNvPr id="2031990329" name="Rectangle 595369382"/>
                        <wps:cNvSpPr>
                          <a:spLocks noChangeArrowheads="1"/>
                        </wps:cNvSpPr>
                        <wps:spPr bwMode="auto">
                          <a:xfrm>
                            <a:off x="-1705" y="7476"/>
                            <a:ext cx="30864" cy="76568"/>
                          </a:xfrm>
                          <a:prstGeom prst="rect">
                            <a:avLst/>
                          </a:prstGeom>
                          <a:noFill/>
                          <a:ln w="57150">
                            <a:solidFill>
                              <a:srgbClr val="E466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207872617" name="Rectangle 1130975383"/>
                        <wps:cNvSpPr>
                          <a:spLocks noChangeArrowheads="1"/>
                        </wps:cNvSpPr>
                        <wps:spPr bwMode="auto">
                          <a:xfrm>
                            <a:off x="-1732" y="8109"/>
                            <a:ext cx="30865" cy="7603"/>
                          </a:xfrm>
                          <a:prstGeom prst="rect">
                            <a:avLst/>
                          </a:prstGeom>
                          <a:solidFill>
                            <a:srgbClr val="E46600"/>
                          </a:solidFill>
                          <a:ln w="12700">
                            <a:solidFill>
                              <a:srgbClr val="E46600"/>
                            </a:solidFill>
                            <a:miter lim="800000"/>
                            <a:headEnd/>
                            <a:tailEnd/>
                          </a:ln>
                        </wps:spPr>
                        <wps:bodyPr rot="0" vert="horz" wrap="square" lIns="91440" tIns="45720" rIns="91440" bIns="45720" anchor="ctr" anchorCtr="0" upright="1">
                          <a:noAutofit/>
                        </wps:bodyPr>
                      </wps:wsp>
                      <wps:wsp>
                        <wps:cNvPr id="2035525883" name="Text Box 1702308563"/>
                        <wps:cNvSpPr txBox="1">
                          <a:spLocks noChangeArrowheads="1"/>
                        </wps:cNvSpPr>
                        <wps:spPr bwMode="auto">
                          <a:xfrm>
                            <a:off x="5174" y="7047"/>
                            <a:ext cx="19076" cy="89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1516D40" w14:textId="77777777" w:rsidR="004742A7" w:rsidRPr="001F2A55" w:rsidRDefault="004742A7" w:rsidP="004742A7">
                              <w:pPr>
                                <w:spacing w:after="0" w:line="240" w:lineRule="auto"/>
                                <w:jc w:val="center"/>
                                <w:rPr>
                                  <w:rFonts w:ascii="Arial" w:hAnsi="Arial" w:cs="Arial"/>
                                  <w:b/>
                                  <w:color w:val="FFFFFF" w:themeColor="background1"/>
                                  <w:sz w:val="28"/>
                                  <w:szCs w:val="28"/>
                                </w:rPr>
                              </w:pPr>
                              <w:r w:rsidRPr="001F2A55">
                                <w:rPr>
                                  <w:rFonts w:ascii="Arial" w:hAnsi="Arial" w:cs="Arial"/>
                                  <w:b/>
                                  <w:color w:val="FFFFFF" w:themeColor="background1"/>
                                  <w:sz w:val="28"/>
                                  <w:szCs w:val="28"/>
                                </w:rPr>
                                <w:t>Skills</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7837A6A" id="Group 10" o:spid="_x0000_s1057" style="position:absolute;left:0;text-align:left;margin-left:219.05pt;margin-top:38.6pt;width:209pt;height:228.5pt;z-index:251821056;mso-width-relative:margin;mso-height-relative:margin" coordorigin="-1732,7047" coordsize="30891,769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">
                <v:rect id="Rectangle 595369382" o:spid="_x0000_s1058" style="position:absolute;left:-1705;top:7476;width:30864;height:765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" filled="f" strokecolor="#e46600" strokeweight="4.5pt"/>
                <v:rect id="Rectangle 1130975383" o:spid="_x0000_s1059" style="position:absolute;left:-1732;top:8109;width:30865;height:76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" fillcolor="#e46600" strokecolor="#e46600" strokeweight="1pt"/>
                <v:shape id="Text Box 1702308563" o:spid="_x0000_s1060" type="#_x0000_t202" style="position:absolute;left:5174;top:7047;width:19076;height:89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" filled="f" stroked="f" strokeweight=".5pt">
                  <v:textbox>
                    <w:txbxContent>
                      <w:p w14:paraId="51516D40" w14:textId="77777777" w:rsidR="004742A7" w:rsidRPr="001F2A55" w:rsidRDefault="004742A7" w:rsidP="004742A7">
                        <w:pPr>
                          <w:spacing w:after="0" w:line="240" w:lineRule="auto"/>
                          <w:jc w:val="center"/>
                          <w:rPr>
                            <w:rFonts w:ascii="Arial" w:hAnsi="Arial" w:cs="Arial"/>
                            <w:b/>
                            <w:color w:val="FFFFFF" w:themeColor="background1"/>
                            <w:sz w:val="28"/>
                            <w:szCs w:val="28"/>
                          </w:rPr>
                        </w:pPr>
                        <w:r w:rsidRPr="001F2A55">
                          <w:rPr>
                            <w:rFonts w:ascii="Arial" w:hAnsi="Arial" w:cs="Arial"/>
                            <w:b/>
                            <w:color w:val="FFFFFF" w:themeColor="background1"/>
                            <w:sz w:val="28"/>
                            <w:szCs w:val="28"/>
                          </w:rPr>
                          <w:t>Skills</w:t>
                        </w:r>
                      </w:p>
                    </w:txbxContent>
                  </v:textbox>
                </v:shape>
                <w10:wrap type="square"/>
              </v:group>
            </w:pict>
          </mc:Fallback>
        </mc:AlternateContent>
      </w:r>
      <w:r w:rsidR="00967184" w:rsidRPr="00967184">
        <w:rPr>
          <w:rFonts w:ascii="Arial" w:eastAsiaTheme="majorEastAsia" w:hAnsi="Arial" w:cs="Arial"/>
          <w:color w:val="000000" w:themeColor="text1"/>
          <w:sz w:val="22"/>
          <w:szCs w:val="22"/>
        </w:rPr>
        <w:t xml:space="preserve">If the person answers ‘yes’ to one or more questions and has a CFS of </w:t>
      </w:r>
      <w:r w:rsidR="00967184" w:rsidRPr="00FC7D20">
        <w:rPr>
          <w:rFonts w:ascii="Arial" w:eastAsiaTheme="majorEastAsia" w:hAnsi="Arial" w:cs="Arial"/>
          <w:color w:val="000000" w:themeColor="text1"/>
          <w:sz w:val="22"/>
          <w:szCs w:val="22"/>
        </w:rPr>
        <w:t>6</w:t>
      </w:r>
      <w:r w:rsidR="00967184" w:rsidRPr="00967184">
        <w:rPr>
          <w:rFonts w:ascii="Arial" w:eastAsiaTheme="majorEastAsia" w:hAnsi="Arial" w:cs="Arial"/>
          <w:color w:val="000000" w:themeColor="text1"/>
          <w:sz w:val="22"/>
          <w:szCs w:val="22"/>
        </w:rPr>
        <w:t xml:space="preserve"> or higher, they are at high and immediate risk and should be referred for a Multifactorial Falls Assessment (MFA).</w:t>
      </w:r>
      <w:r w:rsidR="009C3C55" w:rsidRPr="00FC7D20">
        <w:rPr>
          <w:highlight w:val="yellow"/>
        </w:rPr>
        <w:t xml:space="preserve"> </w:t>
      </w:r>
    </w:p>
    <w:p w14:paraId="6E22A9CE" w14:textId="77777777" w:rsidR="008662E6" w:rsidRDefault="008662E6" w:rsidP="00E20F3F">
      <w:pPr>
        <w:pStyle w:val="paragraph"/>
        <w:spacing w:before="0" w:beforeAutospacing="0" w:after="0" w:afterAutospacing="0"/>
        <w:textAlignment w:val="baseline"/>
        <w:rPr>
          <w:rFonts w:ascii="Arial" w:eastAsiaTheme="majorEastAsia" w:hAnsi="Arial" w:cs="Arial"/>
          <w:color w:val="000000" w:themeColor="text1"/>
          <w:sz w:val="22"/>
          <w:szCs w:val="22"/>
        </w:rPr>
      </w:pPr>
    </w:p>
    <w:p w14:paraId="249DFF2D" w14:textId="77777777" w:rsidR="008662E6" w:rsidRDefault="008662E6" w:rsidP="00E20F3F">
      <w:pPr>
        <w:pStyle w:val="paragraph"/>
        <w:spacing w:before="0" w:beforeAutospacing="0" w:after="0" w:afterAutospacing="0"/>
        <w:textAlignment w:val="baseline"/>
        <w:rPr>
          <w:rFonts w:ascii="Arial" w:eastAsiaTheme="majorEastAsia" w:hAnsi="Arial" w:cs="Arial"/>
          <w:color w:val="000000" w:themeColor="text1"/>
          <w:sz w:val="22"/>
          <w:szCs w:val="22"/>
        </w:rPr>
      </w:pPr>
    </w:p>
    <w:p w14:paraId="7A66D36A" w14:textId="77777777" w:rsidR="008662E6" w:rsidRDefault="008662E6" w:rsidP="00E20F3F">
      <w:pPr>
        <w:pStyle w:val="paragraph"/>
        <w:spacing w:before="0" w:beforeAutospacing="0" w:after="0" w:afterAutospacing="0"/>
        <w:textAlignment w:val="baseline"/>
        <w:rPr>
          <w:rFonts w:ascii="Arial" w:eastAsiaTheme="majorEastAsia" w:hAnsi="Arial" w:cs="Arial"/>
          <w:color w:val="000000" w:themeColor="text1"/>
          <w:sz w:val="22"/>
          <w:szCs w:val="22"/>
        </w:rPr>
      </w:pPr>
    </w:p>
    <w:p w14:paraId="5FC824D2" w14:textId="1EF9EA42" w:rsidR="00E20F3F" w:rsidRPr="00E20F3F" w:rsidRDefault="008662E6" w:rsidP="008662E6">
      <w:pPr>
        <w:pStyle w:val="Heading1"/>
      </w:pPr>
      <w:r w:rsidRPr="0085303D">
        <w:rPr>
          <w:noProof/>
        </w:rPr>
        <w:lastRenderedPageBreak/>
        <w:drawing>
          <wp:anchor distT="0" distB="0" distL="114300" distR="114300" simplePos="0" relativeHeight="251838464" behindDoc="0" locked="0" layoutInCell="1" allowOverlap="1" wp14:anchorId="1E7E3A22" wp14:editId="6B657FEC">
            <wp:simplePos x="0" y="0"/>
            <wp:positionH relativeFrom="column">
              <wp:posOffset>4343400</wp:posOffset>
            </wp:positionH>
            <wp:positionV relativeFrom="paragraph">
              <wp:posOffset>0</wp:posOffset>
            </wp:positionV>
            <wp:extent cx="5323840" cy="6645910"/>
            <wp:effectExtent l="0" t="0" r="0" b="2540"/>
            <wp:wrapSquare wrapText="bothSides"/>
            <wp:docPr id="268340609" name="Picture 1" descr="A diagram of a questionna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340609" name="Picture 1" descr="A diagram of a questionnair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323840" cy="6645910"/>
                    </a:xfrm>
                    <a:prstGeom prst="rect">
                      <a:avLst/>
                    </a:prstGeom>
                  </pic:spPr>
                </pic:pic>
              </a:graphicData>
            </a:graphic>
          </wp:anchor>
        </w:drawing>
      </w:r>
      <w:r w:rsidR="00BA047F" w:rsidRPr="003504FD">
        <w:t xml:space="preserve">How to Assess for Clinical Frailty Score </w:t>
      </w:r>
      <w:r>
        <w:rPr>
          <w:rFonts w:ascii="Times New Roman" w:hAnsi="Times New Roman" w:cs="Times New Roman"/>
          <w:noProof/>
          <w:kern w:val="0"/>
          <w:sz w:val="24"/>
          <w:szCs w:val="24"/>
          <w:lang w:eastAsia="en-GB"/>
        </w:rPr>
        <mc:AlternateContent>
          <mc:Choice Requires="wps">
            <w:drawing>
              <wp:anchor distT="45720" distB="45720" distL="114300" distR="114300" simplePos="0" relativeHeight="251836416" behindDoc="0" locked="0" layoutInCell="1" allowOverlap="1" wp14:anchorId="1EEF3E9E" wp14:editId="5974A833">
                <wp:simplePos x="0" y="0"/>
                <wp:positionH relativeFrom="column">
                  <wp:posOffset>0</wp:posOffset>
                </wp:positionH>
                <wp:positionV relativeFrom="paragraph">
                  <wp:posOffset>342265</wp:posOffset>
                </wp:positionV>
                <wp:extent cx="3752850" cy="3879850"/>
                <wp:effectExtent l="0" t="0" r="0" b="0"/>
                <wp:wrapSquare wrapText="bothSides"/>
                <wp:docPr id="4172833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2850" cy="3879850"/>
                        </a:xfrm>
                        <a:prstGeom prst="rect">
                          <a:avLst/>
                        </a:prstGeom>
                        <a:solidFill>
                          <a:srgbClr val="FFFFFF"/>
                        </a:solidFill>
                        <a:ln w="9525">
                          <a:noFill/>
                          <a:miter lim="800000"/>
                          <a:headEnd/>
                          <a:tailEnd/>
                        </a:ln>
                      </wps:spPr>
                      <wps:txbx>
                        <w:txbxContent>
                          <w:p w14:paraId="297AA80C" w14:textId="77777777" w:rsidR="008662E6" w:rsidRDefault="008662E6" w:rsidP="008662E6">
                            <w:pPr>
                              <w:jc w:val="both"/>
                              <w:rPr>
                                <w:rFonts w:ascii="Arial" w:hAnsi="Arial" w:cs="Arial"/>
                              </w:rPr>
                            </w:pPr>
                            <w:r w:rsidRPr="0093580A">
                              <w:rPr>
                                <w:rFonts w:ascii="Arial" w:hAnsi="Arial" w:cs="Arial"/>
                              </w:rPr>
                              <w:t xml:space="preserve">The </w:t>
                            </w:r>
                            <w:r w:rsidRPr="0093580A">
                              <w:rPr>
                                <w:rFonts w:ascii="Arial" w:hAnsi="Arial" w:cs="Arial"/>
                                <w:b/>
                                <w:bCs/>
                              </w:rPr>
                              <w:t>Clinical Frailty Scale (CFS)</w:t>
                            </w:r>
                            <w:r w:rsidRPr="0093580A">
                              <w:rPr>
                                <w:rFonts w:ascii="Arial" w:hAnsi="Arial" w:cs="Arial"/>
                              </w:rPr>
                              <w:t xml:space="preserve"> is incorporated into falls screening to help differentiate between those who are </w:t>
                            </w:r>
                            <w:r w:rsidRPr="0093580A">
                              <w:rPr>
                                <w:rFonts w:ascii="Arial" w:hAnsi="Arial" w:cs="Arial"/>
                                <w:b/>
                                <w:bCs/>
                              </w:rPr>
                              <w:t>mildly frail (CFS 5)</w:t>
                            </w:r>
                            <w:r w:rsidRPr="0093580A">
                              <w:rPr>
                                <w:rFonts w:ascii="Arial" w:hAnsi="Arial" w:cs="Arial"/>
                              </w:rPr>
                              <w:t xml:space="preserve"> and those with more advanced frailty (</w:t>
                            </w:r>
                            <w:r w:rsidRPr="0093580A">
                              <w:rPr>
                                <w:rFonts w:ascii="Arial" w:hAnsi="Arial" w:cs="Arial"/>
                                <w:b/>
                                <w:bCs/>
                              </w:rPr>
                              <w:t>CFS 6 and above</w:t>
                            </w:r>
                            <w:r w:rsidRPr="0093580A">
                              <w:rPr>
                                <w:rFonts w:ascii="Arial" w:hAnsi="Arial" w:cs="Arial"/>
                              </w:rPr>
                              <w:t>). This distinction is important, as individuals at CFS 5 are often slowing and require some support with higher-level activities but remain able to engage meaningfully in active rehabilitation and falls prevention interventions. By contrast, those at CFS 6 and above typically require more regular assistance with daily activities, and their falls management may need to focus on tailored, supportive approaches that balance rehabilitation potential with safety, comfort, and quality of life.</w:t>
                            </w:r>
                          </w:p>
                          <w:p w14:paraId="618DA3DB" w14:textId="77777777" w:rsidR="008662E6" w:rsidRDefault="008662E6" w:rsidP="008662E6">
                            <w:pPr>
                              <w:jc w:val="both"/>
                              <w:rPr>
                                <w:rFonts w:ascii="Arial" w:hAnsi="Arial" w:cs="Arial"/>
                              </w:rPr>
                            </w:pPr>
                            <w:r>
                              <w:rPr>
                                <w:rFonts w:ascii="Arial" w:hAnsi="Arial" w:cs="Arial"/>
                              </w:rPr>
                              <w:t>Tier 2 practitioners are required to assess an individual's Clinical Frailty Score (CFS) to support accurate identification of their falls risk level. An NHS-accredited CFS app is available via the App Store on Apple devices, which may be useful; however, it is not currently available on Android devices. As an alternative, the question-based algorithm below can be used to determine an individual’s CFS.</w:t>
                            </w:r>
                          </w:p>
                          <w:p w14:paraId="11D3FE0D" w14:textId="77777777" w:rsidR="008662E6" w:rsidRDefault="008662E6" w:rsidP="008662E6"/>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EF3E9E" id="Text Box 3" o:spid="_x0000_s1061" type="#_x0000_t202" style="position:absolute;margin-left:0;margin-top:26.95pt;width:295.5pt;height:305.5pt;z-index:251836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" stroked="f">
                <v:textbox>
                  <w:txbxContent>
                    <w:p w14:paraId="297AA80C" w14:textId="77777777" w:rsidR="008662E6" w:rsidRDefault="008662E6" w:rsidP="008662E6">
                      <w:pPr>
                        <w:jc w:val="both"/>
                        <w:rPr>
                          <w:rFonts w:ascii="Arial" w:hAnsi="Arial" w:cs="Arial"/>
                        </w:rPr>
                      </w:pPr>
                      <w:r w:rsidRPr="0093580A">
                        <w:rPr>
                          <w:rFonts w:ascii="Arial" w:hAnsi="Arial" w:cs="Arial"/>
                        </w:rPr>
                        <w:t xml:space="preserve">The </w:t>
                      </w:r>
                      <w:r w:rsidRPr="0093580A">
                        <w:rPr>
                          <w:rFonts w:ascii="Arial" w:hAnsi="Arial" w:cs="Arial"/>
                          <w:b/>
                          <w:bCs/>
                        </w:rPr>
                        <w:t>Clinical Frailty Scale (CFS)</w:t>
                      </w:r>
                      <w:r w:rsidRPr="0093580A">
                        <w:rPr>
                          <w:rFonts w:ascii="Arial" w:hAnsi="Arial" w:cs="Arial"/>
                        </w:rPr>
                        <w:t xml:space="preserve"> is incorporated into falls screening to help differentiate between those who are </w:t>
                      </w:r>
                      <w:r w:rsidRPr="0093580A">
                        <w:rPr>
                          <w:rFonts w:ascii="Arial" w:hAnsi="Arial" w:cs="Arial"/>
                          <w:b/>
                          <w:bCs/>
                        </w:rPr>
                        <w:t>mildly frail (CFS 5)</w:t>
                      </w:r>
                      <w:r w:rsidRPr="0093580A">
                        <w:rPr>
                          <w:rFonts w:ascii="Arial" w:hAnsi="Arial" w:cs="Arial"/>
                        </w:rPr>
                        <w:t xml:space="preserve"> and those with more advanced frailty (</w:t>
                      </w:r>
                      <w:r w:rsidRPr="0093580A">
                        <w:rPr>
                          <w:rFonts w:ascii="Arial" w:hAnsi="Arial" w:cs="Arial"/>
                          <w:b/>
                          <w:bCs/>
                        </w:rPr>
                        <w:t>CFS 6 and above</w:t>
                      </w:r>
                      <w:r w:rsidRPr="0093580A">
                        <w:rPr>
                          <w:rFonts w:ascii="Arial" w:hAnsi="Arial" w:cs="Arial"/>
                        </w:rPr>
                        <w:t>). This distinction is important, as individuals at CFS 5 are often slowing and require some support with higher-level activities but remain able to engage meaningfully in active rehabilitation and falls prevention interventions. By contrast, those at CFS 6 and above typically require more regular assistance with daily activities, and their falls management may need to focus on tailored, supportive approaches that balance rehabilitation potential with safety, comfort, and quality of life.</w:t>
                      </w:r>
                    </w:p>
                    <w:p w14:paraId="618DA3DB" w14:textId="77777777" w:rsidR="008662E6" w:rsidRDefault="008662E6" w:rsidP="008662E6">
                      <w:pPr>
                        <w:jc w:val="both"/>
                        <w:rPr>
                          <w:rFonts w:ascii="Arial" w:hAnsi="Arial" w:cs="Arial"/>
                        </w:rPr>
                      </w:pPr>
                      <w:r>
                        <w:rPr>
                          <w:rFonts w:ascii="Arial" w:hAnsi="Arial" w:cs="Arial"/>
                        </w:rPr>
                        <w:t>Tier 2 practitioners are required to assess an individual's Clinical Frailty Score (CFS) to support accurate identification of their falls risk level. An NHS-accredited CFS app is available via the App Store on Apple devices, which may be useful; however, it is not currently available on Android devices. As an alternative, the question-based algorithm below can be used to determine an individual’s CFS.</w:t>
                      </w:r>
                    </w:p>
                    <w:p w14:paraId="11D3FE0D" w14:textId="77777777" w:rsidR="008662E6" w:rsidRDefault="008662E6" w:rsidP="008662E6"/>
                  </w:txbxContent>
                </v:textbox>
                <w10:wrap type="square"/>
              </v:shape>
            </w:pict>
          </mc:Fallback>
        </mc:AlternateContent>
      </w:r>
    </w:p>
    <w:p w14:paraId="0085AA92" w14:textId="77777777" w:rsidR="001814B6" w:rsidRPr="00435155" w:rsidRDefault="00A35B9C" w:rsidP="00A35B9C">
      <w:pPr>
        <w:pStyle w:val="Heading1"/>
        <w:spacing w:after="240"/>
        <w:rPr>
          <w:rStyle w:val="Heading3Char"/>
          <w:color w:val="2F5496" w:themeColor="accent1" w:themeShade="BF"/>
          <w:sz w:val="26"/>
          <w:szCs w:val="26"/>
        </w:rPr>
      </w:pPr>
      <w:r w:rsidRPr="00435155">
        <w:rPr>
          <w:rStyle w:val="normaltextrun"/>
          <w:rFonts w:ascii="Arial" w:hAnsi="Arial" w:cs="Arial"/>
          <w:noProof/>
          <w:color w:val="0070C0"/>
          <w:sz w:val="22"/>
          <w:szCs w:val="22"/>
          <w:lang w:eastAsia="en-GB"/>
        </w:rPr>
        <w:lastRenderedPageBreak/>
        <w:drawing>
          <wp:anchor distT="0" distB="0" distL="114300" distR="114300" simplePos="0" relativeHeight="251644928" behindDoc="0" locked="0" layoutInCell="1" allowOverlap="1" wp14:anchorId="0CEE4477" wp14:editId="551D0E0A">
            <wp:simplePos x="0" y="0"/>
            <wp:positionH relativeFrom="margin">
              <wp:align>right</wp:align>
            </wp:positionH>
            <wp:positionV relativeFrom="paragraph">
              <wp:posOffset>380011</wp:posOffset>
            </wp:positionV>
            <wp:extent cx="4725035" cy="3837940"/>
            <wp:effectExtent l="0" t="0" r="0" b="0"/>
            <wp:wrapSquare wrapText="bothSides"/>
            <wp:docPr id="4117586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758665"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725035" cy="3837940"/>
                    </a:xfrm>
                    <a:prstGeom prst="rect">
                      <a:avLst/>
                    </a:prstGeom>
                  </pic:spPr>
                </pic:pic>
              </a:graphicData>
            </a:graphic>
          </wp:anchor>
        </w:drawing>
      </w:r>
      <w:r w:rsidR="003504FD" w:rsidRPr="00435155">
        <w:rPr>
          <w:rStyle w:val="normaltextrun"/>
        </w:rPr>
        <w:t xml:space="preserve">How to Complete </w:t>
      </w:r>
      <w:r w:rsidR="009E6F6A" w:rsidRPr="00435155">
        <w:rPr>
          <w:rStyle w:val="normaltextrun"/>
        </w:rPr>
        <w:t xml:space="preserve">Strength </w:t>
      </w:r>
      <w:r w:rsidR="003F683B" w:rsidRPr="00435155">
        <w:rPr>
          <w:rStyle w:val="normaltextrun"/>
        </w:rPr>
        <w:t>and</w:t>
      </w:r>
      <w:r w:rsidR="009E6F6A" w:rsidRPr="00435155">
        <w:rPr>
          <w:rStyle w:val="normaltextrun"/>
        </w:rPr>
        <w:t xml:space="preserve"> Balance </w:t>
      </w:r>
      <w:r w:rsidR="003504FD" w:rsidRPr="00435155">
        <w:rPr>
          <w:rStyle w:val="normaltextrun"/>
        </w:rPr>
        <w:t>Assessment</w:t>
      </w:r>
    </w:p>
    <w:p w14:paraId="22ED5398" w14:textId="77777777" w:rsidR="00E77358" w:rsidRPr="00FC7D20" w:rsidRDefault="00E77358" w:rsidP="00E77358">
      <w:pPr>
        <w:pStyle w:val="paragraph"/>
        <w:spacing w:before="0" w:beforeAutospacing="0" w:after="0" w:afterAutospacing="0"/>
        <w:textAlignment w:val="baseline"/>
        <w:rPr>
          <w:rFonts w:ascii="Arial" w:eastAsiaTheme="majorEastAsia" w:hAnsi="Arial" w:cs="Arial"/>
          <w:color w:val="000000" w:themeColor="text1"/>
          <w:sz w:val="22"/>
          <w:szCs w:val="22"/>
        </w:rPr>
      </w:pPr>
      <w:r w:rsidRPr="00E77358">
        <w:rPr>
          <w:rFonts w:ascii="Arial" w:eastAsiaTheme="majorEastAsia" w:hAnsi="Arial" w:cs="Arial"/>
          <w:color w:val="000000" w:themeColor="text1"/>
          <w:sz w:val="22"/>
          <w:szCs w:val="22"/>
        </w:rPr>
        <w:t>If a person answers ‘yes’ to one or more of the Follow-up</w:t>
      </w:r>
      <w:r w:rsidR="003504FD">
        <w:rPr>
          <w:rFonts w:ascii="Arial" w:eastAsiaTheme="majorEastAsia" w:hAnsi="Arial" w:cs="Arial"/>
          <w:color w:val="000000" w:themeColor="text1"/>
          <w:sz w:val="22"/>
          <w:szCs w:val="22"/>
        </w:rPr>
        <w:t xml:space="preserve"> </w:t>
      </w:r>
      <w:r w:rsidRPr="00E77358">
        <w:rPr>
          <w:rFonts w:ascii="Arial" w:eastAsiaTheme="majorEastAsia" w:hAnsi="Arial" w:cs="Arial"/>
          <w:color w:val="000000" w:themeColor="text1"/>
          <w:sz w:val="22"/>
          <w:szCs w:val="22"/>
        </w:rPr>
        <w:t xml:space="preserve">Questions to Assess Falls Severity and has a Clinical Frailty Score (CFS) of 5 or lower, they </w:t>
      </w:r>
      <w:r w:rsidR="00E05509" w:rsidRPr="00E77358">
        <w:rPr>
          <w:rFonts w:ascii="Arial" w:eastAsiaTheme="majorEastAsia" w:hAnsi="Arial" w:cs="Arial"/>
          <w:color w:val="000000" w:themeColor="text1"/>
          <w:sz w:val="22"/>
          <w:szCs w:val="22"/>
        </w:rPr>
        <w:t>are</w:t>
      </w:r>
      <w:r w:rsidRPr="00E77358">
        <w:rPr>
          <w:rFonts w:ascii="Arial" w:eastAsiaTheme="majorEastAsia" w:hAnsi="Arial" w:cs="Arial"/>
          <w:color w:val="000000" w:themeColor="text1"/>
          <w:sz w:val="22"/>
          <w:szCs w:val="22"/>
        </w:rPr>
        <w:t xml:space="preserve"> at low to moderate risk and should undergo a Strength </w:t>
      </w:r>
      <w:r w:rsidR="003F683B">
        <w:rPr>
          <w:rFonts w:ascii="Arial" w:eastAsiaTheme="majorEastAsia" w:hAnsi="Arial" w:cs="Arial"/>
          <w:color w:val="000000" w:themeColor="text1"/>
          <w:sz w:val="22"/>
          <w:szCs w:val="22"/>
        </w:rPr>
        <w:t>and</w:t>
      </w:r>
      <w:r w:rsidRPr="00E77358">
        <w:rPr>
          <w:rFonts w:ascii="Arial" w:eastAsiaTheme="majorEastAsia" w:hAnsi="Arial" w:cs="Arial"/>
          <w:color w:val="000000" w:themeColor="text1"/>
          <w:sz w:val="22"/>
          <w:szCs w:val="22"/>
        </w:rPr>
        <w:t xml:space="preserve"> Balance functional ability test.</w:t>
      </w:r>
    </w:p>
    <w:p w14:paraId="05ACBCAC" w14:textId="77777777" w:rsidR="00E77358" w:rsidRPr="00E77358" w:rsidRDefault="00E77358" w:rsidP="00E77358">
      <w:pPr>
        <w:pStyle w:val="paragraph"/>
        <w:spacing w:before="0" w:beforeAutospacing="0" w:after="0" w:afterAutospacing="0"/>
        <w:textAlignment w:val="baseline"/>
        <w:rPr>
          <w:rFonts w:ascii="Arial" w:eastAsiaTheme="majorEastAsia" w:hAnsi="Arial" w:cs="Arial"/>
          <w:color w:val="000000" w:themeColor="text1"/>
          <w:sz w:val="22"/>
          <w:szCs w:val="22"/>
        </w:rPr>
      </w:pPr>
    </w:p>
    <w:p w14:paraId="4ECED848" w14:textId="5BC9C532" w:rsidR="00E77358" w:rsidRPr="00FC7D20" w:rsidRDefault="00E77358" w:rsidP="00E77358">
      <w:pPr>
        <w:pStyle w:val="paragraph"/>
        <w:spacing w:before="0" w:beforeAutospacing="0" w:after="0" w:afterAutospacing="0"/>
        <w:textAlignment w:val="baseline"/>
        <w:rPr>
          <w:rFonts w:ascii="Arial" w:eastAsiaTheme="majorEastAsia" w:hAnsi="Arial" w:cs="Arial"/>
          <w:color w:val="000000" w:themeColor="text1"/>
          <w:sz w:val="22"/>
          <w:szCs w:val="22"/>
        </w:rPr>
      </w:pPr>
      <w:r w:rsidRPr="00E77358">
        <w:rPr>
          <w:rFonts w:ascii="Arial" w:eastAsiaTheme="majorEastAsia" w:hAnsi="Arial" w:cs="Arial"/>
          <w:color w:val="000000" w:themeColor="text1"/>
          <w:sz w:val="22"/>
          <w:szCs w:val="22"/>
        </w:rPr>
        <w:t xml:space="preserve">A </w:t>
      </w:r>
      <w:r w:rsidR="003504FD">
        <w:rPr>
          <w:rFonts w:ascii="Arial" w:eastAsiaTheme="majorEastAsia" w:hAnsi="Arial" w:cs="Arial"/>
          <w:color w:val="000000" w:themeColor="text1"/>
          <w:sz w:val="22"/>
          <w:szCs w:val="22"/>
        </w:rPr>
        <w:t>Tier</w:t>
      </w:r>
      <w:r w:rsidRPr="00E77358">
        <w:rPr>
          <w:rFonts w:ascii="Arial" w:eastAsiaTheme="majorEastAsia" w:hAnsi="Arial" w:cs="Arial"/>
          <w:color w:val="000000" w:themeColor="text1"/>
          <w:sz w:val="22"/>
          <w:szCs w:val="22"/>
        </w:rPr>
        <w:t xml:space="preserve"> 2 Skilled Practitioner should be able to both carry out and interpret these functional tests, which are widely used in health and care settings to assess physical performance—specifically strength, balance, and mobility. These assessments help gauge an individual’s capacity to carry out daily activities and are especially relevant for older adults and those with long-term conditions.</w:t>
      </w:r>
    </w:p>
    <w:p w14:paraId="704C106B" w14:textId="77777777" w:rsidR="00D6328B" w:rsidRPr="00E77358" w:rsidRDefault="00D6328B" w:rsidP="00E77358">
      <w:pPr>
        <w:pStyle w:val="paragraph"/>
        <w:spacing w:before="0" w:beforeAutospacing="0" w:after="0" w:afterAutospacing="0"/>
        <w:textAlignment w:val="baseline"/>
        <w:rPr>
          <w:rFonts w:ascii="Arial" w:eastAsiaTheme="majorEastAsia" w:hAnsi="Arial" w:cs="Arial"/>
          <w:color w:val="000000" w:themeColor="text1"/>
          <w:sz w:val="22"/>
          <w:szCs w:val="22"/>
        </w:rPr>
      </w:pPr>
    </w:p>
    <w:p w14:paraId="311EBB54" w14:textId="77777777" w:rsidR="00E77358" w:rsidRPr="00E77358" w:rsidRDefault="00E77358" w:rsidP="00E77358">
      <w:pPr>
        <w:pStyle w:val="paragraph"/>
        <w:spacing w:before="0" w:beforeAutospacing="0" w:after="0" w:afterAutospacing="0"/>
        <w:textAlignment w:val="baseline"/>
        <w:rPr>
          <w:rFonts w:ascii="Arial" w:eastAsiaTheme="majorEastAsia" w:hAnsi="Arial" w:cs="Arial"/>
          <w:color w:val="000000" w:themeColor="text1"/>
          <w:sz w:val="22"/>
          <w:szCs w:val="22"/>
        </w:rPr>
      </w:pPr>
      <w:r w:rsidRPr="00E77358">
        <w:rPr>
          <w:rFonts w:ascii="Arial" w:eastAsiaTheme="majorEastAsia" w:hAnsi="Arial" w:cs="Arial"/>
          <w:color w:val="000000" w:themeColor="text1"/>
          <w:sz w:val="22"/>
          <w:szCs w:val="22"/>
        </w:rPr>
        <w:t>The tests include:</w:t>
      </w:r>
    </w:p>
    <w:p w14:paraId="03055312" w14:textId="77777777" w:rsidR="00E77358" w:rsidRPr="00E77358" w:rsidRDefault="00E77358" w:rsidP="00E77358">
      <w:pPr>
        <w:pStyle w:val="paragraph"/>
        <w:numPr>
          <w:ilvl w:val="0"/>
          <w:numId w:val="5"/>
        </w:numPr>
        <w:spacing w:before="0" w:beforeAutospacing="0" w:after="0" w:afterAutospacing="0"/>
        <w:textAlignment w:val="baseline"/>
        <w:rPr>
          <w:rFonts w:ascii="Arial" w:eastAsiaTheme="majorEastAsia" w:hAnsi="Arial" w:cs="Arial"/>
          <w:color w:val="000000" w:themeColor="text1"/>
          <w:sz w:val="22"/>
          <w:szCs w:val="22"/>
        </w:rPr>
      </w:pPr>
      <w:r w:rsidRPr="00E77358">
        <w:rPr>
          <w:rFonts w:ascii="Arial" w:eastAsiaTheme="majorEastAsia" w:hAnsi="Arial" w:cs="Arial"/>
          <w:color w:val="000000" w:themeColor="text1"/>
          <w:sz w:val="22"/>
          <w:szCs w:val="22"/>
        </w:rPr>
        <w:t>Sit-to-Stand (STS) Test: Assesses lower limb strength and overall functional ability. The person is asked to stand up from a seated position and sit back down five times without using their hands.</w:t>
      </w:r>
    </w:p>
    <w:p w14:paraId="7E508CF0" w14:textId="77777777" w:rsidR="00E77358" w:rsidRPr="00E77358" w:rsidRDefault="00E77358" w:rsidP="00E77358">
      <w:pPr>
        <w:pStyle w:val="paragraph"/>
        <w:numPr>
          <w:ilvl w:val="0"/>
          <w:numId w:val="5"/>
        </w:numPr>
        <w:spacing w:before="0" w:beforeAutospacing="0" w:after="0" w:afterAutospacing="0"/>
        <w:textAlignment w:val="baseline"/>
        <w:rPr>
          <w:rFonts w:ascii="Arial" w:eastAsiaTheme="majorEastAsia" w:hAnsi="Arial" w:cs="Arial"/>
          <w:color w:val="000000" w:themeColor="text1"/>
          <w:sz w:val="22"/>
          <w:szCs w:val="22"/>
        </w:rPr>
      </w:pPr>
      <w:r w:rsidRPr="00E77358">
        <w:rPr>
          <w:rFonts w:ascii="Arial" w:eastAsiaTheme="majorEastAsia" w:hAnsi="Arial" w:cs="Arial"/>
          <w:color w:val="000000" w:themeColor="text1"/>
          <w:sz w:val="22"/>
          <w:szCs w:val="22"/>
        </w:rPr>
        <w:t>Single Leg Balance (SLB) Test: Measures static postural control. The person is asked to stand on one leg for as long as possible, with the other leg lifted off the ground.</w:t>
      </w:r>
    </w:p>
    <w:p w14:paraId="733BC441" w14:textId="77777777" w:rsidR="00E77358" w:rsidRPr="00FC7D20" w:rsidRDefault="00E77358" w:rsidP="00E77358">
      <w:pPr>
        <w:pStyle w:val="paragraph"/>
        <w:spacing w:before="0" w:beforeAutospacing="0" w:after="0" w:afterAutospacing="0"/>
        <w:textAlignment w:val="baseline"/>
        <w:rPr>
          <w:rFonts w:ascii="Arial" w:eastAsiaTheme="majorEastAsia" w:hAnsi="Arial" w:cs="Arial"/>
          <w:color w:val="000000" w:themeColor="text1"/>
          <w:sz w:val="22"/>
          <w:szCs w:val="22"/>
        </w:rPr>
      </w:pPr>
    </w:p>
    <w:p w14:paraId="56E4E620" w14:textId="77777777" w:rsidR="00E77358" w:rsidRPr="00E77358" w:rsidRDefault="00E77358" w:rsidP="00E77358">
      <w:pPr>
        <w:pStyle w:val="paragraph"/>
        <w:spacing w:before="0" w:beforeAutospacing="0" w:after="0" w:afterAutospacing="0"/>
        <w:textAlignment w:val="baseline"/>
        <w:rPr>
          <w:rFonts w:ascii="Arial" w:eastAsiaTheme="majorEastAsia" w:hAnsi="Arial" w:cs="Arial"/>
          <w:color w:val="000000" w:themeColor="text1"/>
          <w:sz w:val="22"/>
          <w:szCs w:val="22"/>
        </w:rPr>
      </w:pPr>
      <w:r w:rsidRPr="00E77358">
        <w:rPr>
          <w:rFonts w:ascii="Arial" w:eastAsiaTheme="majorEastAsia" w:hAnsi="Arial" w:cs="Arial"/>
          <w:color w:val="000000" w:themeColor="text1"/>
          <w:sz w:val="22"/>
          <w:szCs w:val="22"/>
        </w:rPr>
        <w:t>Interpreting the Results:</w:t>
      </w:r>
    </w:p>
    <w:p w14:paraId="265D44D9" w14:textId="16A757E3" w:rsidR="00E77358" w:rsidRPr="00E77358" w:rsidRDefault="00E77358" w:rsidP="00E77358">
      <w:pPr>
        <w:pStyle w:val="paragraph"/>
        <w:spacing w:before="0" w:beforeAutospacing="0" w:after="0" w:afterAutospacing="0"/>
        <w:textAlignment w:val="baseline"/>
        <w:rPr>
          <w:rFonts w:ascii="Arial" w:eastAsiaTheme="majorEastAsia" w:hAnsi="Arial" w:cs="Arial"/>
          <w:color w:val="000000" w:themeColor="text1"/>
          <w:sz w:val="22"/>
          <w:szCs w:val="22"/>
        </w:rPr>
      </w:pPr>
      <w:r w:rsidRPr="00E77358">
        <w:rPr>
          <w:rFonts w:ascii="Arial" w:eastAsiaTheme="majorEastAsia" w:hAnsi="Arial" w:cs="Arial"/>
          <w:color w:val="000000" w:themeColor="text1"/>
          <w:sz w:val="22"/>
          <w:szCs w:val="22"/>
        </w:rPr>
        <w:t xml:space="preserve">The outcome of the Strength </w:t>
      </w:r>
      <w:r w:rsidR="00126E1A">
        <w:rPr>
          <w:rFonts w:ascii="Arial" w:eastAsiaTheme="majorEastAsia" w:hAnsi="Arial" w:cs="Arial"/>
          <w:color w:val="000000" w:themeColor="text1"/>
          <w:sz w:val="22"/>
          <w:szCs w:val="22"/>
        </w:rPr>
        <w:t>and</w:t>
      </w:r>
      <w:r w:rsidRPr="00E77358">
        <w:rPr>
          <w:rFonts w:ascii="Arial" w:eastAsiaTheme="majorEastAsia" w:hAnsi="Arial" w:cs="Arial"/>
          <w:color w:val="000000" w:themeColor="text1"/>
          <w:sz w:val="22"/>
          <w:szCs w:val="22"/>
        </w:rPr>
        <w:t xml:space="preserve"> Balance assessment will determine the individual's level of risk:</w:t>
      </w:r>
    </w:p>
    <w:p w14:paraId="63270FE6" w14:textId="77777777" w:rsidR="00E77358" w:rsidRPr="00E77358" w:rsidRDefault="00E77358" w:rsidP="00E77358">
      <w:pPr>
        <w:pStyle w:val="paragraph"/>
        <w:numPr>
          <w:ilvl w:val="0"/>
          <w:numId w:val="6"/>
        </w:numPr>
        <w:spacing w:before="0" w:beforeAutospacing="0" w:after="0" w:afterAutospacing="0"/>
        <w:textAlignment w:val="baseline"/>
        <w:rPr>
          <w:rFonts w:ascii="Arial" w:eastAsiaTheme="majorEastAsia" w:hAnsi="Arial" w:cs="Arial"/>
          <w:color w:val="000000" w:themeColor="text1"/>
          <w:sz w:val="22"/>
          <w:szCs w:val="22"/>
        </w:rPr>
      </w:pPr>
      <w:r w:rsidRPr="00E77358">
        <w:rPr>
          <w:rFonts w:ascii="Arial" w:eastAsiaTheme="majorEastAsia" w:hAnsi="Arial" w:cs="Arial"/>
          <w:color w:val="000000" w:themeColor="text1"/>
          <w:sz w:val="22"/>
          <w:szCs w:val="22"/>
        </w:rPr>
        <w:t>Level 2 / Moderate Risk:</w:t>
      </w:r>
    </w:p>
    <w:p w14:paraId="6C99C6F0" w14:textId="77777777" w:rsidR="00E77358" w:rsidRPr="00E77358" w:rsidRDefault="00E77358" w:rsidP="00E77358">
      <w:pPr>
        <w:pStyle w:val="paragraph"/>
        <w:numPr>
          <w:ilvl w:val="1"/>
          <w:numId w:val="6"/>
        </w:numPr>
        <w:spacing w:before="0" w:beforeAutospacing="0" w:after="0" w:afterAutospacing="0"/>
        <w:textAlignment w:val="baseline"/>
        <w:rPr>
          <w:rFonts w:ascii="Arial" w:eastAsiaTheme="majorEastAsia" w:hAnsi="Arial" w:cs="Arial"/>
          <w:color w:val="000000" w:themeColor="text1"/>
          <w:sz w:val="22"/>
          <w:szCs w:val="22"/>
        </w:rPr>
      </w:pPr>
      <w:r w:rsidRPr="00E77358">
        <w:rPr>
          <w:rFonts w:ascii="Arial" w:eastAsiaTheme="majorEastAsia" w:hAnsi="Arial" w:cs="Arial"/>
          <w:color w:val="000000" w:themeColor="text1"/>
          <w:sz w:val="22"/>
          <w:szCs w:val="22"/>
        </w:rPr>
        <w:t>If they cannot complete 5 Sit-to-Stands, or</w:t>
      </w:r>
    </w:p>
    <w:p w14:paraId="6271E3F7" w14:textId="77777777" w:rsidR="00E77358" w:rsidRPr="00E77358" w:rsidRDefault="00E77358" w:rsidP="00E77358">
      <w:pPr>
        <w:pStyle w:val="paragraph"/>
        <w:numPr>
          <w:ilvl w:val="1"/>
          <w:numId w:val="6"/>
        </w:numPr>
        <w:spacing w:before="0" w:beforeAutospacing="0" w:after="0" w:afterAutospacing="0"/>
        <w:textAlignment w:val="baseline"/>
        <w:rPr>
          <w:rFonts w:ascii="Arial" w:eastAsiaTheme="majorEastAsia" w:hAnsi="Arial" w:cs="Arial"/>
          <w:color w:val="000000" w:themeColor="text1"/>
          <w:sz w:val="22"/>
          <w:szCs w:val="22"/>
        </w:rPr>
      </w:pPr>
      <w:r w:rsidRPr="00E77358">
        <w:rPr>
          <w:rFonts w:ascii="Arial" w:eastAsiaTheme="majorEastAsia" w:hAnsi="Arial" w:cs="Arial"/>
          <w:color w:val="000000" w:themeColor="text1"/>
          <w:sz w:val="22"/>
          <w:szCs w:val="22"/>
        </w:rPr>
        <w:t>If they can complete 5 Sit-to-Stands but cannot complete the Single Leg Balance,</w:t>
      </w:r>
      <w:r w:rsidRPr="00E77358">
        <w:rPr>
          <w:rFonts w:ascii="Arial" w:eastAsiaTheme="majorEastAsia" w:hAnsi="Arial" w:cs="Arial"/>
          <w:color w:val="000000" w:themeColor="text1"/>
          <w:sz w:val="22"/>
          <w:szCs w:val="22"/>
        </w:rPr>
        <w:br/>
        <w:t>Then they should be directed to Falls Care Bundles 0, 1, and 2, and a referral should be considered for Edinburgh Leisure’s Balanced Plus physical activity programme.</w:t>
      </w:r>
    </w:p>
    <w:p w14:paraId="46436175" w14:textId="77777777" w:rsidR="00E77358" w:rsidRPr="00E77358" w:rsidRDefault="00E77358" w:rsidP="00E77358">
      <w:pPr>
        <w:pStyle w:val="paragraph"/>
        <w:numPr>
          <w:ilvl w:val="0"/>
          <w:numId w:val="6"/>
        </w:numPr>
        <w:spacing w:before="0" w:beforeAutospacing="0" w:after="0" w:afterAutospacing="0"/>
        <w:textAlignment w:val="baseline"/>
        <w:rPr>
          <w:rFonts w:ascii="Arial" w:eastAsiaTheme="majorEastAsia" w:hAnsi="Arial" w:cs="Arial"/>
          <w:color w:val="000000" w:themeColor="text1"/>
          <w:sz w:val="22"/>
          <w:szCs w:val="22"/>
        </w:rPr>
      </w:pPr>
      <w:r w:rsidRPr="00E77358">
        <w:rPr>
          <w:rFonts w:ascii="Arial" w:eastAsiaTheme="majorEastAsia" w:hAnsi="Arial" w:cs="Arial"/>
          <w:color w:val="000000" w:themeColor="text1"/>
          <w:sz w:val="22"/>
          <w:szCs w:val="22"/>
        </w:rPr>
        <w:t>Level 1 / Low Risk:</w:t>
      </w:r>
    </w:p>
    <w:p w14:paraId="21FEA078" w14:textId="77777777" w:rsidR="00E77358" w:rsidRPr="00E77358" w:rsidRDefault="00E77358" w:rsidP="00E77358">
      <w:pPr>
        <w:pStyle w:val="paragraph"/>
        <w:numPr>
          <w:ilvl w:val="1"/>
          <w:numId w:val="6"/>
        </w:numPr>
        <w:spacing w:before="0" w:beforeAutospacing="0" w:after="0" w:afterAutospacing="0"/>
        <w:textAlignment w:val="baseline"/>
        <w:rPr>
          <w:rFonts w:ascii="Arial" w:eastAsiaTheme="majorEastAsia" w:hAnsi="Arial" w:cs="Arial"/>
          <w:color w:val="000000" w:themeColor="text1"/>
          <w:sz w:val="22"/>
          <w:szCs w:val="22"/>
        </w:rPr>
      </w:pPr>
      <w:r w:rsidRPr="00E77358">
        <w:rPr>
          <w:rFonts w:ascii="Arial" w:eastAsiaTheme="majorEastAsia" w:hAnsi="Arial" w:cs="Arial"/>
          <w:color w:val="000000" w:themeColor="text1"/>
          <w:sz w:val="22"/>
          <w:szCs w:val="22"/>
        </w:rPr>
        <w:t>If they can complete both the Sit-to-Stand and Single Leg Balance tests,</w:t>
      </w:r>
      <w:r w:rsidRPr="00E77358">
        <w:rPr>
          <w:rFonts w:ascii="Arial" w:eastAsiaTheme="majorEastAsia" w:hAnsi="Arial" w:cs="Arial"/>
          <w:color w:val="000000" w:themeColor="text1"/>
          <w:sz w:val="22"/>
          <w:szCs w:val="22"/>
        </w:rPr>
        <w:br/>
        <w:t>Then they should be directed to Falls Care Bundles 0 and 1, and consideration should be given to referral to Edinburgh Leisure’s Active Balance, Dynamic Balance, or Grounded Balance programmes.</w:t>
      </w:r>
    </w:p>
    <w:p w14:paraId="405EE2B3" w14:textId="77777777" w:rsidR="009C3C55" w:rsidRPr="00265F18" w:rsidRDefault="00265F18" w:rsidP="00967184">
      <w:pPr>
        <w:rPr>
          <w:rFonts w:ascii="Arial" w:eastAsiaTheme="majorEastAsia" w:hAnsi="Arial" w:cs="Arial"/>
          <w:color w:val="000000" w:themeColor="text1"/>
        </w:rPr>
      </w:pPr>
      <w:r>
        <w:rPr>
          <w:rFonts w:ascii="Arial" w:eastAsiaTheme="majorEastAsia" w:hAnsi="Arial" w:cs="Arial"/>
          <w:color w:val="000000" w:themeColor="text1"/>
        </w:rPr>
        <w:br w:type="page"/>
      </w:r>
    </w:p>
    <w:p w14:paraId="132BD555" w14:textId="03E160F2" w:rsidR="003504FD" w:rsidRPr="001D5BD5" w:rsidRDefault="00E20F3F" w:rsidP="003504FD">
      <w:pPr>
        <w:pStyle w:val="Heading2"/>
        <w:ind w:left="720"/>
        <w:rPr>
          <w:rFonts w:ascii="Arial" w:hAnsi="Arial" w:cs="Arial"/>
          <w:color w:val="auto"/>
          <w:sz w:val="22"/>
          <w:szCs w:val="22"/>
        </w:rPr>
      </w:pPr>
      <w:r>
        <w:rPr>
          <w:rFonts w:ascii="Arial" w:hAnsi="Arial" w:cs="Arial"/>
          <w:noProof/>
        </w:rPr>
        <w:lastRenderedPageBreak/>
        <mc:AlternateContent>
          <mc:Choice Requires="wpg">
            <w:drawing>
              <wp:anchor distT="0" distB="0" distL="114300" distR="114300" simplePos="0" relativeHeight="251661312" behindDoc="1" locked="0" layoutInCell="1" allowOverlap="1" wp14:anchorId="47DC4741" wp14:editId="56B07B02">
                <wp:simplePos x="0" y="0"/>
                <wp:positionH relativeFrom="column">
                  <wp:posOffset>5495290</wp:posOffset>
                </wp:positionH>
                <wp:positionV relativeFrom="paragraph">
                  <wp:posOffset>558165</wp:posOffset>
                </wp:positionV>
                <wp:extent cx="4164965" cy="2504440"/>
                <wp:effectExtent l="19050" t="19050" r="6985" b="10160"/>
                <wp:wrapTight wrapText="bothSides">
                  <wp:wrapPolygon edited="0">
                    <wp:start x="-99" y="-164"/>
                    <wp:lineTo x="-99" y="21688"/>
                    <wp:lineTo x="21636" y="21688"/>
                    <wp:lineTo x="21636" y="-164"/>
                    <wp:lineTo x="-99" y="-164"/>
                  </wp:wrapPolygon>
                </wp:wrapTight>
                <wp:docPr id="98158892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64965" cy="2504440"/>
                          <a:chOff x="0" y="1"/>
                          <a:chExt cx="3423616" cy="2270748"/>
                        </a:xfrm>
                      </wpg:grpSpPr>
                      <wps:wsp>
                        <wps:cNvPr id="1171817817" name="Rectangle 1"/>
                        <wps:cNvSpPr/>
                        <wps:spPr>
                          <a:xfrm>
                            <a:off x="4804" y="4804"/>
                            <a:ext cx="3418812" cy="324029"/>
                          </a:xfrm>
                          <a:prstGeom prst="rect">
                            <a:avLst/>
                          </a:prstGeom>
                          <a:solidFill>
                            <a:srgbClr val="B80068"/>
                          </a:solidFill>
                          <a:ln>
                            <a:solidFill>
                              <a:srgbClr val="B8006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687503638" name="Group 2"/>
                        <wpg:cNvGrpSpPr/>
                        <wpg:grpSpPr>
                          <a:xfrm>
                            <a:off x="0" y="1"/>
                            <a:ext cx="3415914" cy="2270748"/>
                            <a:chOff x="0" y="1"/>
                            <a:chExt cx="3415914" cy="2270748"/>
                          </a:xfrm>
                        </wpg:grpSpPr>
                        <wps:wsp>
                          <wps:cNvPr id="1401864090" name="Text Box 2"/>
                          <wps:cNvSpPr txBox="1"/>
                          <wps:spPr>
                            <a:xfrm>
                              <a:off x="4804" y="352669"/>
                              <a:ext cx="3411110" cy="1918080"/>
                            </a:xfrm>
                            <a:prstGeom prst="rect">
                              <a:avLst/>
                            </a:prstGeom>
                            <a:noFill/>
                            <a:ln w="6350">
                              <a:noFill/>
                            </a:ln>
                          </wps:spPr>
                          <wps:txbx>
                            <w:txbxContent>
                              <w:p w14:paraId="34C3CF6A" w14:textId="77777777" w:rsidR="005715CF" w:rsidRPr="00FB11F6" w:rsidRDefault="005715CF" w:rsidP="005715CF">
                                <w:pPr>
                                  <w:spacing w:after="0" w:line="240" w:lineRule="auto"/>
                                  <w:rPr>
                                    <w:rFonts w:ascii="Arial" w:hAnsi="Arial" w:cs="Arial"/>
                                    <w:b/>
                                    <w:bCs/>
                                    <w:color w:val="B80068"/>
                                  </w:rPr>
                                </w:pPr>
                                <w:r w:rsidRPr="00FB11F6">
                                  <w:rPr>
                                    <w:rFonts w:ascii="Arial" w:hAnsi="Arial" w:cs="Arial"/>
                                    <w:b/>
                                    <w:bCs/>
                                    <w:color w:val="B80068"/>
                                  </w:rPr>
                                  <w:t>Medication review</w:t>
                                </w:r>
                                <w:r w:rsidRPr="00FB11F6">
                                  <w:rPr>
                                    <w:rFonts w:ascii="Arial" w:hAnsi="Arial" w:cs="Arial"/>
                                    <w:color w:val="B80068"/>
                                  </w:rPr>
                                  <w:t>: Identifying and adjusting medications that may contribute to falls, such as those causing dizziness or drowsiness.</w:t>
                                </w:r>
                                <w:r w:rsidRPr="00FB11F6">
                                  <w:rPr>
                                    <w:rFonts w:ascii="Arial" w:hAnsi="Arial" w:cs="Arial"/>
                                    <w:b/>
                                    <w:bCs/>
                                    <w:color w:val="B80068"/>
                                  </w:rPr>
                                  <w:t xml:space="preserve"> </w:t>
                                </w:r>
                              </w:p>
                              <w:p w14:paraId="56F8D7AB" w14:textId="77777777" w:rsidR="005715CF" w:rsidRPr="00FB11F6" w:rsidRDefault="005715CF" w:rsidP="005715CF">
                                <w:pPr>
                                  <w:spacing w:after="0" w:line="240" w:lineRule="auto"/>
                                  <w:rPr>
                                    <w:rFonts w:ascii="Arial" w:hAnsi="Arial" w:cs="Arial"/>
                                    <w:b/>
                                    <w:bCs/>
                                    <w:color w:val="B80068"/>
                                  </w:rPr>
                                </w:pPr>
                                <w:r w:rsidRPr="00FB11F6">
                                  <w:rPr>
                                    <w:rFonts w:ascii="Arial" w:hAnsi="Arial" w:cs="Arial"/>
                                    <w:b/>
                                    <w:bCs/>
                                    <w:color w:val="B80068"/>
                                  </w:rPr>
                                  <w:t xml:space="preserve">Vision assessment and correction: </w:t>
                                </w:r>
                                <w:r w:rsidRPr="00FB11F6">
                                  <w:rPr>
                                    <w:rFonts w:ascii="Arial" w:hAnsi="Arial" w:cs="Arial"/>
                                    <w:color w:val="B80068"/>
                                  </w:rPr>
                                  <w:t>Addressing visual impairments that may affect gait and balance.</w:t>
                                </w:r>
                                <w:r w:rsidRPr="00FB11F6">
                                  <w:rPr>
                                    <w:rFonts w:ascii="Arial" w:hAnsi="Arial" w:cs="Arial"/>
                                    <w:b/>
                                    <w:bCs/>
                                    <w:color w:val="B80068"/>
                                  </w:rPr>
                                  <w:t xml:space="preserve">  </w:t>
                                </w:r>
                              </w:p>
                              <w:p w14:paraId="2376A3DF" w14:textId="77777777" w:rsidR="005715CF" w:rsidRPr="00FB11F6" w:rsidRDefault="005715CF" w:rsidP="005715CF">
                                <w:pPr>
                                  <w:spacing w:after="0" w:line="240" w:lineRule="auto"/>
                                  <w:rPr>
                                    <w:rFonts w:ascii="Arial" w:hAnsi="Arial" w:cs="Arial"/>
                                    <w:color w:val="B80068"/>
                                  </w:rPr>
                                </w:pPr>
                                <w:r w:rsidRPr="00FB11F6">
                                  <w:rPr>
                                    <w:rFonts w:ascii="Arial" w:hAnsi="Arial" w:cs="Arial"/>
                                    <w:b/>
                                    <w:bCs/>
                                    <w:color w:val="B80068"/>
                                  </w:rPr>
                                  <w:t>Home hazard assessment and modification</w:t>
                                </w:r>
                                <w:r w:rsidRPr="00FB11F6">
                                  <w:rPr>
                                    <w:rFonts w:ascii="Arial" w:hAnsi="Arial" w:cs="Arial"/>
                                    <w:color w:val="B80068"/>
                                  </w:rPr>
                                  <w:t xml:space="preserve">: Identifying and removing potential hazards in the home environment, such as loose rugs or poor lighting. </w:t>
                                </w:r>
                              </w:p>
                              <w:p w14:paraId="1979794E" w14:textId="77777777" w:rsidR="005715CF" w:rsidRPr="00FB11F6" w:rsidRDefault="005715CF" w:rsidP="005715CF">
                                <w:pPr>
                                  <w:spacing w:after="0" w:line="240" w:lineRule="auto"/>
                                  <w:rPr>
                                    <w:rFonts w:ascii="Arial" w:hAnsi="Arial" w:cs="Arial"/>
                                    <w:color w:val="B80068"/>
                                  </w:rPr>
                                </w:pPr>
                                <w:r w:rsidRPr="00FB11F6">
                                  <w:rPr>
                                    <w:rFonts w:ascii="Arial" w:hAnsi="Arial" w:cs="Arial"/>
                                    <w:b/>
                                    <w:bCs/>
                                    <w:color w:val="B80068"/>
                                  </w:rPr>
                                  <w:t xml:space="preserve">Footwear assessment and recommendations: </w:t>
                                </w:r>
                                <w:r w:rsidRPr="00FB11F6">
                                  <w:rPr>
                                    <w:rFonts w:ascii="Arial" w:hAnsi="Arial" w:cs="Arial"/>
                                    <w:color w:val="B80068"/>
                                  </w:rPr>
                                  <w:t xml:space="preserve">Ensuring proper footwear with good grip and support. </w:t>
                                </w:r>
                              </w:p>
                              <w:p w14:paraId="642F7043" w14:textId="77777777" w:rsidR="005715CF" w:rsidRPr="00FB11F6" w:rsidRDefault="005715CF" w:rsidP="005715CF">
                                <w:pPr>
                                  <w:spacing w:after="0" w:line="240" w:lineRule="auto"/>
                                  <w:rPr>
                                    <w:rFonts w:ascii="Arial" w:hAnsi="Arial" w:cs="Arial"/>
                                    <w:b/>
                                    <w:bCs/>
                                    <w:color w:val="B80068"/>
                                  </w:rPr>
                                </w:pPr>
                                <w:r w:rsidRPr="00FB11F6">
                                  <w:rPr>
                                    <w:rFonts w:ascii="Arial" w:hAnsi="Arial" w:cs="Arial"/>
                                    <w:b/>
                                    <w:bCs/>
                                    <w:color w:val="B80068"/>
                                  </w:rPr>
                                  <w:t xml:space="preserve">Cognitive and psychological support: </w:t>
                                </w:r>
                                <w:r w:rsidRPr="00FB11F6">
                                  <w:rPr>
                                    <w:rFonts w:ascii="Arial" w:hAnsi="Arial" w:cs="Arial"/>
                                    <w:color w:val="B80068"/>
                                  </w:rPr>
                                  <w:t>Addressing cognitive impairments or psychological factors that may increase fall risk.</w:t>
                                </w:r>
                              </w:p>
                              <w:p w14:paraId="0AF2ACC2" w14:textId="77777777" w:rsidR="005715CF" w:rsidRPr="008E172B" w:rsidRDefault="005715CF" w:rsidP="005715CF">
                                <w:pPr>
                                  <w:spacing w:after="0" w:line="240" w:lineRule="auto"/>
                                  <w:rPr>
                                    <w:rFonts w:ascii="Arial" w:hAnsi="Arial" w:cs="Arial"/>
                                    <w:b/>
                                    <w:bCs/>
                                    <w:color w:val="B80068"/>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37212443" name="Group 1"/>
                          <wpg:cNvGrpSpPr/>
                          <wpg:grpSpPr>
                            <a:xfrm>
                              <a:off x="0" y="1"/>
                              <a:ext cx="3415914" cy="2270748"/>
                              <a:chOff x="0" y="1"/>
                              <a:chExt cx="3415914" cy="2270748"/>
                            </a:xfrm>
                          </wpg:grpSpPr>
                          <wps:wsp>
                            <wps:cNvPr id="1642016329" name="Text Box 1"/>
                            <wps:cNvSpPr txBox="1"/>
                            <wps:spPr>
                              <a:xfrm>
                                <a:off x="0" y="4804"/>
                                <a:ext cx="3415914" cy="324029"/>
                              </a:xfrm>
                              <a:prstGeom prst="rect">
                                <a:avLst/>
                              </a:prstGeom>
                              <a:noFill/>
                              <a:ln w="6350">
                                <a:solidFill>
                                  <a:srgbClr val="B80068"/>
                                </a:solidFill>
                              </a:ln>
                            </wps:spPr>
                            <wps:txbx>
                              <w:txbxContent>
                                <w:p w14:paraId="443A8721" w14:textId="77777777" w:rsidR="005715CF" w:rsidRPr="00FB11F6" w:rsidRDefault="005715CF" w:rsidP="005715CF">
                                  <w:pPr>
                                    <w:spacing w:after="0" w:line="240" w:lineRule="auto"/>
                                    <w:jc w:val="center"/>
                                    <w:rPr>
                                      <w:rFonts w:ascii="Arial" w:hAnsi="Arial" w:cs="Arial"/>
                                      <w:b/>
                                      <w:color w:val="FFFFFF" w:themeColor="background1"/>
                                      <w:sz w:val="28"/>
                                      <w:szCs w:val="28"/>
                                    </w:rPr>
                                  </w:pPr>
                                  <w:r w:rsidRPr="00FB11F6">
                                    <w:rPr>
                                      <w:rFonts w:ascii="Arial" w:hAnsi="Arial" w:cs="Arial"/>
                                      <w:b/>
                                      <w:color w:val="FFFFFF" w:themeColor="background1"/>
                                      <w:sz w:val="28"/>
                                      <w:szCs w:val="28"/>
                                    </w:rPr>
                                    <w:t>Examples of interventions resulting from MFA: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09701724" name="Rectangle 1"/>
                            <wps:cNvSpPr/>
                            <wps:spPr>
                              <a:xfrm>
                                <a:off x="0" y="1"/>
                                <a:ext cx="3415914" cy="2270748"/>
                              </a:xfrm>
                              <a:prstGeom prst="rect">
                                <a:avLst/>
                              </a:prstGeom>
                              <a:noFill/>
                              <a:ln w="57150">
                                <a:solidFill>
                                  <a:srgbClr val="B8006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47DC4741" id="Group 2" o:spid="_x0000_s1062" style="position:absolute;left:0;text-align:left;margin-left:432.7pt;margin-top:43.95pt;width:327.95pt;height:197.2pt;z-index:-251655168;mso-width-relative:margin;mso-height-relative:margin" coordorigin="" coordsize="34236,227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">
                <v:rect id="Rectangle 1" o:spid="_x0000_s1063" style="position:absolute;left:48;top:48;width:34188;height:3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" fillcolor="#b80068" strokecolor="#b80068" strokeweight="1pt"/>
                <v:group id="_x0000_s1064" style="position:absolute;width:34159;height:22707" coordorigin="" coordsize="34159,22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">
                  <v:shape id="Text Box 2" o:spid="_x0000_s1065" type="#_x0000_t202" style="position:absolute;left:48;top:3526;width:34111;height:19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" filled="f" stroked="f" strokeweight=".5pt">
                    <v:textbox>
                      <w:txbxContent>
                        <w:p w14:paraId="34C3CF6A" w14:textId="77777777" w:rsidR="005715CF" w:rsidRPr="00FB11F6" w:rsidRDefault="005715CF" w:rsidP="005715CF">
                          <w:pPr>
                            <w:spacing w:after="0" w:line="240" w:lineRule="auto"/>
                            <w:rPr>
                              <w:rFonts w:ascii="Arial" w:hAnsi="Arial" w:cs="Arial"/>
                              <w:b/>
                              <w:bCs/>
                              <w:color w:val="B80068"/>
                            </w:rPr>
                          </w:pPr>
                          <w:r w:rsidRPr="00FB11F6">
                            <w:rPr>
                              <w:rFonts w:ascii="Arial" w:hAnsi="Arial" w:cs="Arial"/>
                              <w:b/>
                              <w:bCs/>
                              <w:color w:val="B80068"/>
                            </w:rPr>
                            <w:t>Medication review</w:t>
                          </w:r>
                          <w:r w:rsidRPr="00FB11F6">
                            <w:rPr>
                              <w:rFonts w:ascii="Arial" w:hAnsi="Arial" w:cs="Arial"/>
                              <w:color w:val="B80068"/>
                            </w:rPr>
                            <w:t>: Identifying and adjusting medications that may contribute to falls, such as those causing dizziness or drowsiness.</w:t>
                          </w:r>
                          <w:r w:rsidRPr="00FB11F6">
                            <w:rPr>
                              <w:rFonts w:ascii="Arial" w:hAnsi="Arial" w:cs="Arial"/>
                              <w:b/>
                              <w:bCs/>
                              <w:color w:val="B80068"/>
                            </w:rPr>
                            <w:t xml:space="preserve"> </w:t>
                          </w:r>
                        </w:p>
                        <w:p w14:paraId="56F8D7AB" w14:textId="77777777" w:rsidR="005715CF" w:rsidRPr="00FB11F6" w:rsidRDefault="005715CF" w:rsidP="005715CF">
                          <w:pPr>
                            <w:spacing w:after="0" w:line="240" w:lineRule="auto"/>
                            <w:rPr>
                              <w:rFonts w:ascii="Arial" w:hAnsi="Arial" w:cs="Arial"/>
                              <w:b/>
                              <w:bCs/>
                              <w:color w:val="B80068"/>
                            </w:rPr>
                          </w:pPr>
                          <w:r w:rsidRPr="00FB11F6">
                            <w:rPr>
                              <w:rFonts w:ascii="Arial" w:hAnsi="Arial" w:cs="Arial"/>
                              <w:b/>
                              <w:bCs/>
                              <w:color w:val="B80068"/>
                            </w:rPr>
                            <w:t xml:space="preserve">Vision assessment and correction: </w:t>
                          </w:r>
                          <w:r w:rsidRPr="00FB11F6">
                            <w:rPr>
                              <w:rFonts w:ascii="Arial" w:hAnsi="Arial" w:cs="Arial"/>
                              <w:color w:val="B80068"/>
                            </w:rPr>
                            <w:t>Addressing visual impairments that may affect gait and balance.</w:t>
                          </w:r>
                          <w:r w:rsidRPr="00FB11F6">
                            <w:rPr>
                              <w:rFonts w:ascii="Arial" w:hAnsi="Arial" w:cs="Arial"/>
                              <w:b/>
                              <w:bCs/>
                              <w:color w:val="B80068"/>
                            </w:rPr>
                            <w:t xml:space="preserve">  </w:t>
                          </w:r>
                        </w:p>
                        <w:p w14:paraId="2376A3DF" w14:textId="77777777" w:rsidR="005715CF" w:rsidRPr="00FB11F6" w:rsidRDefault="005715CF" w:rsidP="005715CF">
                          <w:pPr>
                            <w:spacing w:after="0" w:line="240" w:lineRule="auto"/>
                            <w:rPr>
                              <w:rFonts w:ascii="Arial" w:hAnsi="Arial" w:cs="Arial"/>
                              <w:color w:val="B80068"/>
                            </w:rPr>
                          </w:pPr>
                          <w:r w:rsidRPr="00FB11F6">
                            <w:rPr>
                              <w:rFonts w:ascii="Arial" w:hAnsi="Arial" w:cs="Arial"/>
                              <w:b/>
                              <w:bCs/>
                              <w:color w:val="B80068"/>
                            </w:rPr>
                            <w:t>Home hazard assessment and modification</w:t>
                          </w:r>
                          <w:r w:rsidRPr="00FB11F6">
                            <w:rPr>
                              <w:rFonts w:ascii="Arial" w:hAnsi="Arial" w:cs="Arial"/>
                              <w:color w:val="B80068"/>
                            </w:rPr>
                            <w:t xml:space="preserve">: Identifying and removing potential hazards in the home environment, such as loose rugs or poor lighting. </w:t>
                          </w:r>
                        </w:p>
                        <w:p w14:paraId="1979794E" w14:textId="77777777" w:rsidR="005715CF" w:rsidRPr="00FB11F6" w:rsidRDefault="005715CF" w:rsidP="005715CF">
                          <w:pPr>
                            <w:spacing w:after="0" w:line="240" w:lineRule="auto"/>
                            <w:rPr>
                              <w:rFonts w:ascii="Arial" w:hAnsi="Arial" w:cs="Arial"/>
                              <w:color w:val="B80068"/>
                            </w:rPr>
                          </w:pPr>
                          <w:r w:rsidRPr="00FB11F6">
                            <w:rPr>
                              <w:rFonts w:ascii="Arial" w:hAnsi="Arial" w:cs="Arial"/>
                              <w:b/>
                              <w:bCs/>
                              <w:color w:val="B80068"/>
                            </w:rPr>
                            <w:t xml:space="preserve">Footwear assessment and recommendations: </w:t>
                          </w:r>
                          <w:r w:rsidRPr="00FB11F6">
                            <w:rPr>
                              <w:rFonts w:ascii="Arial" w:hAnsi="Arial" w:cs="Arial"/>
                              <w:color w:val="B80068"/>
                            </w:rPr>
                            <w:t xml:space="preserve">Ensuring proper footwear with good grip and support. </w:t>
                          </w:r>
                        </w:p>
                        <w:p w14:paraId="642F7043" w14:textId="77777777" w:rsidR="005715CF" w:rsidRPr="00FB11F6" w:rsidRDefault="005715CF" w:rsidP="005715CF">
                          <w:pPr>
                            <w:spacing w:after="0" w:line="240" w:lineRule="auto"/>
                            <w:rPr>
                              <w:rFonts w:ascii="Arial" w:hAnsi="Arial" w:cs="Arial"/>
                              <w:b/>
                              <w:bCs/>
                              <w:color w:val="B80068"/>
                            </w:rPr>
                          </w:pPr>
                          <w:r w:rsidRPr="00FB11F6">
                            <w:rPr>
                              <w:rFonts w:ascii="Arial" w:hAnsi="Arial" w:cs="Arial"/>
                              <w:b/>
                              <w:bCs/>
                              <w:color w:val="B80068"/>
                            </w:rPr>
                            <w:t xml:space="preserve">Cognitive and psychological support: </w:t>
                          </w:r>
                          <w:r w:rsidRPr="00FB11F6">
                            <w:rPr>
                              <w:rFonts w:ascii="Arial" w:hAnsi="Arial" w:cs="Arial"/>
                              <w:color w:val="B80068"/>
                            </w:rPr>
                            <w:t>Addressing cognitive impairments or psychological factors that may increase fall risk.</w:t>
                          </w:r>
                        </w:p>
                        <w:p w14:paraId="0AF2ACC2" w14:textId="77777777" w:rsidR="005715CF" w:rsidRPr="008E172B" w:rsidRDefault="005715CF" w:rsidP="005715CF">
                          <w:pPr>
                            <w:spacing w:after="0" w:line="240" w:lineRule="auto"/>
                            <w:rPr>
                              <w:rFonts w:ascii="Arial" w:hAnsi="Arial" w:cs="Arial"/>
                              <w:b/>
                              <w:bCs/>
                              <w:color w:val="B80068"/>
                              <w:sz w:val="20"/>
                              <w:szCs w:val="20"/>
                            </w:rPr>
                          </w:pPr>
                        </w:p>
                      </w:txbxContent>
                    </v:textbox>
                  </v:shape>
                  <v:group id="_x0000_s1066" style="position:absolute;width:34159;height:22707" coordorigin="" coordsize="34159,22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">
                    <v:shape id="Text Box 1" o:spid="_x0000_s1067" type="#_x0000_t202" style="position:absolute;top:48;width:34159;height:3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" filled="f" strokecolor="#b80068" strokeweight=".5pt">
                      <v:textbox>
                        <w:txbxContent>
                          <w:p w14:paraId="443A8721" w14:textId="77777777" w:rsidR="005715CF" w:rsidRPr="00FB11F6" w:rsidRDefault="005715CF" w:rsidP="005715CF">
                            <w:pPr>
                              <w:spacing w:after="0" w:line="240" w:lineRule="auto"/>
                              <w:jc w:val="center"/>
                              <w:rPr>
                                <w:rFonts w:ascii="Arial" w:hAnsi="Arial" w:cs="Arial"/>
                                <w:b/>
                                <w:color w:val="FFFFFF" w:themeColor="background1"/>
                                <w:sz w:val="28"/>
                                <w:szCs w:val="28"/>
                              </w:rPr>
                            </w:pPr>
                            <w:r w:rsidRPr="00FB11F6">
                              <w:rPr>
                                <w:rFonts w:ascii="Arial" w:hAnsi="Arial" w:cs="Arial"/>
                                <w:b/>
                                <w:color w:val="FFFFFF" w:themeColor="background1"/>
                                <w:sz w:val="28"/>
                                <w:szCs w:val="28"/>
                              </w:rPr>
                              <w:t>Examples of interventions resulting from MFA:</w:t>
                            </w:r>
                          </w:p>
                        </w:txbxContent>
                      </v:textbox>
                    </v:shape>
                    <v:rect id="Rectangle 1" o:spid="_x0000_s1068" style="position:absolute;width:34159;height:227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" filled="f" strokecolor="#b80068" strokeweight="4.5pt"/>
                  </v:group>
                </v:group>
                <w10:wrap type="tight"/>
              </v:group>
            </w:pict>
          </mc:Fallback>
        </mc:AlternateContent>
      </w:r>
      <w:r w:rsidR="003504FD" w:rsidRPr="00D63122">
        <w:rPr>
          <w:rStyle w:val="Heading1Char"/>
        </w:rPr>
        <w:t xml:space="preserve">Knowledge and Skills – Tier: </w:t>
      </w:r>
      <w:r w:rsidR="003504FD" w:rsidRPr="001F0CEB">
        <w:rPr>
          <w:rStyle w:val="Heading1Char"/>
          <w:b/>
          <w:bCs/>
        </w:rPr>
        <w:t>Expert</w:t>
      </w:r>
      <w:r w:rsidR="003504FD" w:rsidRPr="00D63122">
        <w:rPr>
          <w:rStyle w:val="Heading1Char"/>
        </w:rPr>
        <w:br/>
      </w:r>
      <w:r w:rsidR="003504FD" w:rsidRPr="001D5BD5">
        <w:rPr>
          <w:rFonts w:ascii="Arial" w:hAnsi="Arial" w:cs="Arial"/>
          <w:color w:val="auto"/>
          <w:sz w:val="22"/>
          <w:szCs w:val="22"/>
        </w:rPr>
        <w:t>Knowledge and skills required for practitioners who are competent to complete multifactorial falls assessments with people who have been identified as level 3 falls risks and are at high risk of falling</w:t>
      </w:r>
    </w:p>
    <w:p w14:paraId="13A3CB5D" w14:textId="77777777" w:rsidR="00223D94" w:rsidRDefault="00223D94" w:rsidP="00785291">
      <w:pPr>
        <w:pStyle w:val="paragraph"/>
        <w:spacing w:before="0" w:beforeAutospacing="0" w:after="0" w:afterAutospacing="0"/>
        <w:textAlignment w:val="baseline"/>
        <w:rPr>
          <w:rStyle w:val="Heading3Char"/>
          <w:rFonts w:ascii="Arial" w:hAnsi="Arial" w:cs="Arial"/>
          <w:b/>
          <w:bCs/>
        </w:rPr>
      </w:pPr>
    </w:p>
    <w:p w14:paraId="0DBD6C14" w14:textId="77777777" w:rsidR="00D6328B" w:rsidRPr="00FC7D20" w:rsidRDefault="00D6328B" w:rsidP="003504FD">
      <w:pPr>
        <w:pStyle w:val="paragraph"/>
        <w:spacing w:before="0" w:beforeAutospacing="0" w:after="0" w:afterAutospacing="0"/>
        <w:ind w:left="720"/>
        <w:textAlignment w:val="baseline"/>
        <w:rPr>
          <w:rFonts w:ascii="Arial" w:eastAsiaTheme="majorEastAsia" w:hAnsi="Arial" w:cs="Arial"/>
          <w:color w:val="000000" w:themeColor="text1"/>
          <w:sz w:val="22"/>
          <w:szCs w:val="22"/>
        </w:rPr>
      </w:pPr>
      <w:r w:rsidRPr="00D6328B">
        <w:rPr>
          <w:rFonts w:ascii="Arial" w:eastAsiaTheme="majorEastAsia" w:hAnsi="Arial" w:cs="Arial"/>
          <w:color w:val="000000" w:themeColor="text1"/>
          <w:sz w:val="22"/>
          <w:szCs w:val="22"/>
        </w:rPr>
        <w:t xml:space="preserve">A </w:t>
      </w:r>
      <w:r w:rsidR="001D5BD5">
        <w:rPr>
          <w:rFonts w:ascii="Arial" w:eastAsiaTheme="majorEastAsia" w:hAnsi="Arial" w:cs="Arial"/>
          <w:color w:val="000000" w:themeColor="text1"/>
          <w:sz w:val="22"/>
          <w:szCs w:val="22"/>
        </w:rPr>
        <w:t>Tier</w:t>
      </w:r>
      <w:r w:rsidRPr="00D6328B">
        <w:rPr>
          <w:rFonts w:ascii="Arial" w:eastAsiaTheme="majorEastAsia" w:hAnsi="Arial" w:cs="Arial"/>
          <w:color w:val="000000" w:themeColor="text1"/>
          <w:sz w:val="22"/>
          <w:szCs w:val="22"/>
        </w:rPr>
        <w:t xml:space="preserve"> 3 practitioner has an enhanced skill set and is qualified to carry out a Multifactorial Falls Assessment (MFA) for individuals identified as being at Level 3 / High Immediate Risk of harm from a fall.</w:t>
      </w:r>
    </w:p>
    <w:p w14:paraId="36E80512" w14:textId="77777777" w:rsidR="00D6328B" w:rsidRPr="00D6328B" w:rsidRDefault="00D6328B" w:rsidP="00D6328B">
      <w:pPr>
        <w:pStyle w:val="paragraph"/>
        <w:spacing w:before="0" w:beforeAutospacing="0" w:after="0" w:afterAutospacing="0"/>
        <w:textAlignment w:val="baseline"/>
        <w:rPr>
          <w:rFonts w:ascii="Arial" w:eastAsiaTheme="majorEastAsia" w:hAnsi="Arial" w:cs="Arial"/>
          <w:color w:val="000000" w:themeColor="text1"/>
          <w:sz w:val="22"/>
          <w:szCs w:val="22"/>
        </w:rPr>
      </w:pPr>
    </w:p>
    <w:p w14:paraId="7E175A27" w14:textId="77777777" w:rsidR="005F1E15" w:rsidRPr="00FC7D20" w:rsidRDefault="00D6328B" w:rsidP="003504FD">
      <w:pPr>
        <w:pStyle w:val="paragraph"/>
        <w:spacing w:before="0" w:beforeAutospacing="0" w:after="0" w:afterAutospacing="0"/>
        <w:ind w:left="720"/>
        <w:textAlignment w:val="baseline"/>
        <w:rPr>
          <w:rStyle w:val="Heading3Char"/>
          <w:rFonts w:ascii="Arial" w:hAnsi="Arial" w:cs="Arial"/>
          <w:color w:val="000000" w:themeColor="text1"/>
        </w:rPr>
      </w:pPr>
      <w:r w:rsidRPr="00D6328B">
        <w:rPr>
          <w:rFonts w:ascii="Arial" w:eastAsiaTheme="majorEastAsia" w:hAnsi="Arial" w:cs="Arial"/>
          <w:color w:val="000000" w:themeColor="text1"/>
          <w:sz w:val="22"/>
          <w:szCs w:val="22"/>
        </w:rPr>
        <w:t>An MFA is a comprehensive assessment that looks beyond simple risk prediction. It is used to identify and address the wide range of factors that may contribute to a person's risk of falling. This assessment is delivered as part of the Level 3 Clinical Pathway and is tailored to the individual’s specific needs.</w:t>
      </w:r>
      <w:r w:rsidR="005F1E15" w:rsidRPr="00FC7D20">
        <w:rPr>
          <w:rStyle w:val="Heading3Char"/>
          <w:rFonts w:ascii="Arial" w:hAnsi="Arial" w:cs="Arial"/>
          <w:color w:val="000000" w:themeColor="text1"/>
        </w:rPr>
        <w:t xml:space="preserve"> </w:t>
      </w:r>
      <w:r w:rsidR="004603F2" w:rsidRPr="00FC7D20">
        <w:rPr>
          <w:rStyle w:val="Heading3Char"/>
          <w:rFonts w:ascii="Arial" w:hAnsi="Arial" w:cs="Arial"/>
          <w:color w:val="000000" w:themeColor="text1"/>
        </w:rPr>
        <w:t xml:space="preserve"> </w:t>
      </w:r>
    </w:p>
    <w:p w14:paraId="60EA8978" w14:textId="77777777" w:rsidR="00D6328B" w:rsidRPr="00FC7D20" w:rsidRDefault="00D6328B" w:rsidP="003F2344">
      <w:pPr>
        <w:pStyle w:val="paragraph"/>
        <w:spacing w:before="0" w:beforeAutospacing="0" w:after="0" w:afterAutospacing="0"/>
        <w:textAlignment w:val="baseline"/>
        <w:rPr>
          <w:rStyle w:val="Heading3Char"/>
          <w:rFonts w:ascii="Arial" w:hAnsi="Arial" w:cs="Arial"/>
          <w:color w:val="000000" w:themeColor="text1"/>
        </w:rPr>
      </w:pPr>
    </w:p>
    <w:p w14:paraId="20A8B1D0" w14:textId="77777777" w:rsidR="00D6328B" w:rsidRDefault="00D6328B" w:rsidP="003504FD">
      <w:pPr>
        <w:pStyle w:val="paragraph"/>
        <w:spacing w:before="0" w:beforeAutospacing="0" w:after="0" w:afterAutospacing="0"/>
        <w:ind w:left="720"/>
        <w:textAlignment w:val="baseline"/>
        <w:rPr>
          <w:rFonts w:ascii="Arial" w:eastAsiaTheme="majorEastAsia" w:hAnsi="Arial" w:cs="Arial"/>
          <w:color w:val="000000" w:themeColor="text1"/>
          <w:sz w:val="22"/>
          <w:szCs w:val="22"/>
        </w:rPr>
      </w:pPr>
      <w:r w:rsidRPr="00FC7D20">
        <w:rPr>
          <w:rFonts w:ascii="Arial" w:eastAsiaTheme="majorEastAsia" w:hAnsi="Arial" w:cs="Arial"/>
          <w:color w:val="000000" w:themeColor="text1"/>
          <w:sz w:val="22"/>
          <w:szCs w:val="22"/>
        </w:rPr>
        <w:t xml:space="preserve">The MFA explores a range of factors contributing to fall risk, including medical conditions, medications, mobility and balance, vision, cognitive function, environmental hazards (such as </w:t>
      </w:r>
      <w:r w:rsidRPr="00D9403D">
        <w:rPr>
          <w:rFonts w:ascii="Arial" w:eastAsiaTheme="majorEastAsia" w:hAnsi="Arial" w:cs="Arial"/>
          <w:color w:val="000000" w:themeColor="text1"/>
          <w:sz w:val="22"/>
          <w:szCs w:val="22"/>
        </w:rPr>
        <w:t>home safety), and footwear or foot health.</w:t>
      </w:r>
    </w:p>
    <w:p w14:paraId="02BA3DA7" w14:textId="77777777" w:rsidR="00535A0B" w:rsidRDefault="00535A0B" w:rsidP="003F2344">
      <w:pPr>
        <w:pStyle w:val="paragraph"/>
        <w:spacing w:before="0" w:beforeAutospacing="0" w:after="0" w:afterAutospacing="0"/>
        <w:textAlignment w:val="baseline"/>
        <w:rPr>
          <w:rFonts w:ascii="Arial" w:eastAsiaTheme="majorEastAsia" w:hAnsi="Arial" w:cs="Arial"/>
          <w:color w:val="000000" w:themeColor="text1"/>
          <w:sz w:val="22"/>
          <w:szCs w:val="22"/>
        </w:rPr>
      </w:pPr>
    </w:p>
    <w:p w14:paraId="3DDBCEEA" w14:textId="77777777" w:rsidR="00535A0B" w:rsidRDefault="00535A0B" w:rsidP="003F2344">
      <w:pPr>
        <w:pStyle w:val="paragraph"/>
        <w:spacing w:before="0" w:beforeAutospacing="0" w:after="0" w:afterAutospacing="0"/>
        <w:textAlignment w:val="baseline"/>
        <w:rPr>
          <w:rFonts w:ascii="Arial" w:eastAsiaTheme="majorEastAsia" w:hAnsi="Arial" w:cs="Arial"/>
          <w:color w:val="000000" w:themeColor="text1"/>
          <w:sz w:val="22"/>
          <w:szCs w:val="22"/>
        </w:rPr>
      </w:pPr>
    </w:p>
    <w:p w14:paraId="349DB709" w14:textId="77777777" w:rsidR="00535A0B" w:rsidRDefault="00535A0B" w:rsidP="003F2344">
      <w:pPr>
        <w:pStyle w:val="paragraph"/>
        <w:spacing w:before="0" w:beforeAutospacing="0" w:after="0" w:afterAutospacing="0"/>
        <w:textAlignment w:val="baseline"/>
        <w:rPr>
          <w:rFonts w:ascii="Arial" w:eastAsiaTheme="majorEastAsia" w:hAnsi="Arial" w:cs="Arial"/>
          <w:color w:val="000000" w:themeColor="text1"/>
          <w:sz w:val="22"/>
          <w:szCs w:val="22"/>
        </w:rPr>
      </w:pPr>
    </w:p>
    <w:p w14:paraId="21839E73" w14:textId="322C29AB" w:rsidR="00535A0B" w:rsidRDefault="00E20F3F" w:rsidP="003F2344">
      <w:pPr>
        <w:pStyle w:val="paragraph"/>
        <w:spacing w:before="0" w:beforeAutospacing="0" w:after="0" w:afterAutospacing="0"/>
        <w:textAlignment w:val="baseline"/>
        <w:rPr>
          <w:rFonts w:ascii="Arial" w:eastAsiaTheme="majorEastAsia" w:hAnsi="Arial" w:cs="Arial"/>
          <w:color w:val="000000" w:themeColor="text1"/>
          <w:sz w:val="22"/>
          <w:szCs w:val="22"/>
        </w:rPr>
      </w:pPr>
      <w:r>
        <w:rPr>
          <w:rFonts w:ascii="Arial" w:eastAsiaTheme="majorEastAsia" w:hAnsi="Arial" w:cs="Arial"/>
          <w:noProof/>
          <w:color w:val="000000" w:themeColor="text1"/>
          <w:sz w:val="22"/>
          <w:szCs w:val="22"/>
        </w:rPr>
        <mc:AlternateContent>
          <mc:Choice Requires="wpg">
            <w:drawing>
              <wp:anchor distT="0" distB="0" distL="114300" distR="114300" simplePos="0" relativeHeight="251828224" behindDoc="0" locked="0" layoutInCell="1" allowOverlap="1" wp14:anchorId="68A6684B" wp14:editId="2E208F19">
                <wp:simplePos x="0" y="0"/>
                <wp:positionH relativeFrom="column">
                  <wp:posOffset>31750</wp:posOffset>
                </wp:positionH>
                <wp:positionV relativeFrom="paragraph">
                  <wp:posOffset>37465</wp:posOffset>
                </wp:positionV>
                <wp:extent cx="9671685" cy="2295441"/>
                <wp:effectExtent l="19050" t="0" r="24765" b="0"/>
                <wp:wrapNone/>
                <wp:docPr id="1523981386"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671685" cy="2295441"/>
                          <a:chOff x="0" y="0"/>
                          <a:chExt cx="9671685" cy="2295441"/>
                        </a:xfrm>
                      </wpg:grpSpPr>
                      <wps:wsp>
                        <wps:cNvPr id="591882786" name="Text Box 9"/>
                        <wps:cNvSpPr txBox="1"/>
                        <wps:spPr>
                          <a:xfrm>
                            <a:off x="30645" y="327990"/>
                            <a:ext cx="3122930" cy="1520190"/>
                          </a:xfrm>
                          <a:prstGeom prst="rect">
                            <a:avLst/>
                          </a:prstGeom>
                          <a:noFill/>
                          <a:ln w="6350">
                            <a:noFill/>
                          </a:ln>
                        </wps:spPr>
                        <wps:txbx>
                          <w:txbxContent>
                            <w:p w14:paraId="14D1BB49" w14:textId="77777777" w:rsidR="001D5BD5" w:rsidRPr="004603F2" w:rsidRDefault="001D5BD5" w:rsidP="001D5BD5">
                              <w:pPr>
                                <w:spacing w:after="0" w:line="240" w:lineRule="auto"/>
                                <w:rPr>
                                  <w:rFonts w:ascii="Arial" w:hAnsi="Arial" w:cs="Arial"/>
                                  <w:b/>
                                  <w:bCs/>
                                  <w:color w:val="B80068"/>
                                </w:rPr>
                              </w:pPr>
                              <w:r w:rsidRPr="004603F2">
                                <w:rPr>
                                  <w:rFonts w:ascii="Arial" w:hAnsi="Arial" w:cs="Arial"/>
                                  <w:b/>
                                  <w:bCs/>
                                  <w:color w:val="B80068"/>
                                </w:rPr>
                                <w:t xml:space="preserve">Multifactorial Falls Assessment. </w:t>
                              </w:r>
                            </w:p>
                            <w:p w14:paraId="4D0AA4E7" w14:textId="77777777" w:rsidR="001D5BD5" w:rsidRPr="004603F2" w:rsidRDefault="001D5BD5" w:rsidP="001D5BD5">
                              <w:pPr>
                                <w:spacing w:after="0" w:line="240" w:lineRule="auto"/>
                                <w:rPr>
                                  <w:rFonts w:ascii="Arial" w:hAnsi="Arial" w:cs="Arial"/>
                                  <w:b/>
                                  <w:bCs/>
                                  <w:color w:val="B80068"/>
                                </w:rPr>
                              </w:pPr>
                            </w:p>
                            <w:p w14:paraId="2C651367" w14:textId="77777777" w:rsidR="001D5BD5" w:rsidRPr="004603F2" w:rsidRDefault="001D5BD5" w:rsidP="001D5BD5">
                              <w:pPr>
                                <w:spacing w:after="0" w:line="240" w:lineRule="auto"/>
                                <w:rPr>
                                  <w:rFonts w:ascii="Arial" w:hAnsi="Arial" w:cs="Arial"/>
                                  <w:b/>
                                  <w:bCs/>
                                  <w:color w:val="B80068"/>
                                </w:rPr>
                              </w:pPr>
                              <w:r w:rsidRPr="004603F2">
                                <w:rPr>
                                  <w:rFonts w:ascii="Arial" w:hAnsi="Arial" w:cs="Arial"/>
                                  <w:b/>
                                  <w:bCs/>
                                  <w:color w:val="B80068"/>
                                </w:rPr>
                                <w:t xml:space="preserve">Evidence based interventions for falls prevention. </w:t>
                              </w:r>
                            </w:p>
                            <w:p w14:paraId="3CA615F5" w14:textId="77777777" w:rsidR="001D5BD5" w:rsidRPr="004603F2" w:rsidRDefault="001D5BD5" w:rsidP="001D5BD5">
                              <w:pPr>
                                <w:spacing w:after="0" w:line="240" w:lineRule="auto"/>
                                <w:rPr>
                                  <w:rFonts w:ascii="Arial" w:hAnsi="Arial" w:cs="Arial"/>
                                  <w:b/>
                                  <w:bCs/>
                                  <w:color w:val="B80068"/>
                                </w:rPr>
                              </w:pPr>
                            </w:p>
                            <w:p w14:paraId="4AA5330B" w14:textId="77777777" w:rsidR="001D5BD5" w:rsidRPr="004603F2" w:rsidRDefault="001D5BD5" w:rsidP="001D5BD5">
                              <w:pPr>
                                <w:spacing w:after="0" w:line="240" w:lineRule="auto"/>
                                <w:rPr>
                                  <w:rFonts w:ascii="Arial" w:hAnsi="Arial" w:cs="Arial"/>
                                  <w:b/>
                                  <w:bCs/>
                                  <w:color w:val="B80068"/>
                                </w:rPr>
                              </w:pPr>
                              <w:r w:rsidRPr="004603F2">
                                <w:rPr>
                                  <w:rFonts w:ascii="Arial" w:hAnsi="Arial" w:cs="Arial"/>
                                  <w:b/>
                                  <w:bCs/>
                                  <w:color w:val="B80068"/>
                                </w:rPr>
                                <w:t>Goal Setting.</w:t>
                              </w:r>
                            </w:p>
                            <w:p w14:paraId="3EA3FB12" w14:textId="77777777" w:rsidR="001D5BD5" w:rsidRPr="004603F2" w:rsidRDefault="001D5BD5" w:rsidP="001D5BD5">
                              <w:pPr>
                                <w:spacing w:after="0" w:line="240" w:lineRule="auto"/>
                                <w:rPr>
                                  <w:rFonts w:ascii="Arial" w:hAnsi="Arial" w:cs="Arial"/>
                                  <w:b/>
                                  <w:bCs/>
                                  <w:color w:val="B80068"/>
                                </w:rPr>
                              </w:pPr>
                            </w:p>
                            <w:p w14:paraId="33E3C5B8" w14:textId="77777777" w:rsidR="001D5BD5" w:rsidRPr="004603F2" w:rsidRDefault="001D5BD5" w:rsidP="001D5BD5">
                              <w:pPr>
                                <w:spacing w:after="0" w:line="240" w:lineRule="auto"/>
                                <w:rPr>
                                  <w:rFonts w:ascii="Arial" w:hAnsi="Arial" w:cs="Arial"/>
                                  <w:b/>
                                  <w:bCs/>
                                  <w:color w:val="B80068"/>
                                </w:rPr>
                              </w:pPr>
                              <w:r w:rsidRPr="004603F2">
                                <w:rPr>
                                  <w:rFonts w:ascii="Arial" w:hAnsi="Arial" w:cs="Arial"/>
                                  <w:b/>
                                  <w:bCs/>
                                  <w:color w:val="B80068"/>
                                </w:rPr>
                                <w:t>Rehabilitation process and approaches.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03249020" name="Text Box 13"/>
                        <wps:cNvSpPr txBox="1"/>
                        <wps:spPr>
                          <a:xfrm>
                            <a:off x="3290680" y="318051"/>
                            <a:ext cx="3124200" cy="1898015"/>
                          </a:xfrm>
                          <a:prstGeom prst="rect">
                            <a:avLst/>
                          </a:prstGeom>
                          <a:noFill/>
                          <a:ln w="6350">
                            <a:noFill/>
                          </a:ln>
                        </wps:spPr>
                        <wps:txbx>
                          <w:txbxContent>
                            <w:p w14:paraId="594D5DF2" w14:textId="77777777" w:rsidR="001D5BD5" w:rsidRPr="004603F2" w:rsidRDefault="001D5BD5" w:rsidP="001D5BD5">
                              <w:pPr>
                                <w:spacing w:after="0" w:line="240" w:lineRule="auto"/>
                                <w:rPr>
                                  <w:rFonts w:ascii="Arial" w:hAnsi="Arial" w:cs="Arial"/>
                                  <w:b/>
                                  <w:bCs/>
                                  <w:color w:val="B80068"/>
                                </w:rPr>
                              </w:pPr>
                              <w:r w:rsidRPr="004603F2">
                                <w:rPr>
                                  <w:rFonts w:ascii="Arial" w:hAnsi="Arial" w:cs="Arial"/>
                                  <w:b/>
                                  <w:bCs/>
                                  <w:color w:val="B80068"/>
                                </w:rPr>
                                <w:t xml:space="preserve">Ability to complete multifactorial falls assessment. </w:t>
                              </w:r>
                            </w:p>
                            <w:p w14:paraId="0819E87B" w14:textId="77777777" w:rsidR="001D5BD5" w:rsidRPr="004603F2" w:rsidRDefault="001D5BD5" w:rsidP="001D5BD5">
                              <w:pPr>
                                <w:spacing w:after="0" w:line="240" w:lineRule="auto"/>
                                <w:rPr>
                                  <w:rFonts w:ascii="Arial" w:hAnsi="Arial" w:cs="Arial"/>
                                  <w:b/>
                                  <w:bCs/>
                                  <w:color w:val="B80068"/>
                                </w:rPr>
                              </w:pPr>
                            </w:p>
                            <w:p w14:paraId="64F868CF" w14:textId="77777777" w:rsidR="001D5BD5" w:rsidRPr="004603F2" w:rsidRDefault="001D5BD5" w:rsidP="001D5BD5">
                              <w:pPr>
                                <w:spacing w:after="0" w:line="240" w:lineRule="auto"/>
                                <w:rPr>
                                  <w:rFonts w:ascii="Arial" w:hAnsi="Arial" w:cs="Arial"/>
                                  <w:b/>
                                  <w:bCs/>
                                  <w:color w:val="B80068"/>
                                </w:rPr>
                              </w:pPr>
                              <w:r w:rsidRPr="004603F2">
                                <w:rPr>
                                  <w:rFonts w:ascii="Arial" w:hAnsi="Arial" w:cs="Arial"/>
                                  <w:b/>
                                  <w:bCs/>
                                  <w:color w:val="B80068"/>
                                </w:rPr>
                                <w:t xml:space="preserve">Ability to interpret assessment and formulate appropriate intervention plan. </w:t>
                              </w:r>
                            </w:p>
                            <w:p w14:paraId="28D9BAE5" w14:textId="77777777" w:rsidR="001D5BD5" w:rsidRPr="004603F2" w:rsidRDefault="001D5BD5" w:rsidP="001D5BD5">
                              <w:pPr>
                                <w:spacing w:after="0" w:line="240" w:lineRule="auto"/>
                                <w:rPr>
                                  <w:rFonts w:ascii="Arial" w:hAnsi="Arial" w:cs="Arial"/>
                                  <w:b/>
                                  <w:bCs/>
                                  <w:color w:val="B80068"/>
                                </w:rPr>
                              </w:pPr>
                            </w:p>
                            <w:p w14:paraId="43E3BA09" w14:textId="77777777" w:rsidR="001D5BD5" w:rsidRPr="004603F2" w:rsidRDefault="001D5BD5" w:rsidP="001D5BD5">
                              <w:pPr>
                                <w:spacing w:after="0" w:line="240" w:lineRule="auto"/>
                                <w:rPr>
                                  <w:rFonts w:ascii="Arial" w:hAnsi="Arial" w:cs="Arial"/>
                                  <w:b/>
                                  <w:bCs/>
                                  <w:color w:val="B80068"/>
                                </w:rPr>
                              </w:pPr>
                              <w:r w:rsidRPr="004603F2">
                                <w:rPr>
                                  <w:rFonts w:ascii="Arial" w:hAnsi="Arial" w:cs="Arial"/>
                                  <w:b/>
                                  <w:bCs/>
                                  <w:color w:val="B80068"/>
                                </w:rPr>
                                <w:t xml:space="preserve">Dynamic risk assessment. </w:t>
                              </w:r>
                            </w:p>
                            <w:p w14:paraId="1264B2C1" w14:textId="77777777" w:rsidR="001D5BD5" w:rsidRPr="004603F2" w:rsidRDefault="001D5BD5" w:rsidP="001D5BD5">
                              <w:pPr>
                                <w:spacing w:after="0" w:line="240" w:lineRule="auto"/>
                                <w:rPr>
                                  <w:rFonts w:ascii="Arial" w:hAnsi="Arial" w:cs="Arial"/>
                                  <w:b/>
                                  <w:bCs/>
                                  <w:color w:val="B80068"/>
                                </w:rPr>
                              </w:pPr>
                            </w:p>
                            <w:p w14:paraId="3C2A5487" w14:textId="77777777" w:rsidR="001D5BD5" w:rsidRPr="004603F2" w:rsidRDefault="001D5BD5" w:rsidP="001D5BD5">
                              <w:pPr>
                                <w:spacing w:after="0" w:line="240" w:lineRule="auto"/>
                                <w:rPr>
                                  <w:rFonts w:ascii="Arial" w:hAnsi="Arial" w:cs="Arial"/>
                                  <w:b/>
                                  <w:bCs/>
                                  <w:color w:val="B80068"/>
                                </w:rPr>
                              </w:pPr>
                              <w:r w:rsidRPr="004603F2">
                                <w:rPr>
                                  <w:rFonts w:ascii="Arial" w:hAnsi="Arial" w:cs="Arial"/>
                                  <w:b/>
                                  <w:bCs/>
                                  <w:color w:val="B80068"/>
                                </w:rPr>
                                <w:t>Provide relevant information, signposting and interventions for people on Level 3 Pathway.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190226008" name="Group 1"/>
                        <wpg:cNvGrpSpPr/>
                        <wpg:grpSpPr>
                          <a:xfrm>
                            <a:off x="0" y="0"/>
                            <a:ext cx="9671685" cy="2243812"/>
                            <a:chOff x="-919397" y="325413"/>
                            <a:chExt cx="10462054" cy="3065139"/>
                          </a:xfrm>
                        </wpg:grpSpPr>
                        <wpg:grpSp>
                          <wpg:cNvPr id="1953230853" name="Group 10"/>
                          <wpg:cNvGrpSpPr/>
                          <wpg:grpSpPr>
                            <a:xfrm>
                              <a:off x="-919397" y="325413"/>
                              <a:ext cx="3411606" cy="3041283"/>
                              <a:chOff x="-882837" y="676136"/>
                              <a:chExt cx="3275893" cy="6319064"/>
                            </a:xfrm>
                          </wpg:grpSpPr>
                          <wps:wsp>
                            <wps:cNvPr id="635721364" name="Rectangle 635721364"/>
                            <wps:cNvSpPr/>
                            <wps:spPr>
                              <a:xfrm>
                                <a:off x="-882831" y="722963"/>
                                <a:ext cx="3275887" cy="6272237"/>
                              </a:xfrm>
                              <a:prstGeom prst="rect">
                                <a:avLst/>
                              </a:prstGeom>
                              <a:noFill/>
                              <a:ln w="57150">
                                <a:solidFill>
                                  <a:srgbClr val="B8006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7250886" name="Rectangle 357250886"/>
                            <wps:cNvSpPr/>
                            <wps:spPr>
                              <a:xfrm>
                                <a:off x="-882837" y="807222"/>
                                <a:ext cx="3275887" cy="760260"/>
                              </a:xfrm>
                              <a:prstGeom prst="rect">
                                <a:avLst/>
                              </a:prstGeom>
                              <a:solidFill>
                                <a:srgbClr val="B80068"/>
                              </a:solidFill>
                              <a:ln>
                                <a:solidFill>
                                  <a:srgbClr val="B8006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0567562" name="Text Box 1240567562"/>
                            <wps:cNvSpPr txBox="1"/>
                            <wps:spPr>
                              <a:xfrm>
                                <a:off x="-205231" y="676136"/>
                                <a:ext cx="1907543" cy="895182"/>
                              </a:xfrm>
                              <a:prstGeom prst="rect">
                                <a:avLst/>
                              </a:prstGeom>
                              <a:noFill/>
                              <a:ln w="6350">
                                <a:noFill/>
                              </a:ln>
                            </wps:spPr>
                            <wps:txbx>
                              <w:txbxContent>
                                <w:p w14:paraId="0A2E3379" w14:textId="77777777" w:rsidR="00FB11F6" w:rsidRPr="001F2A55" w:rsidRDefault="00FB11F6" w:rsidP="00FB11F6">
                                  <w:pPr>
                                    <w:spacing w:after="0" w:line="240" w:lineRule="auto"/>
                                    <w:jc w:val="center"/>
                                    <w:rPr>
                                      <w:rFonts w:ascii="Arial" w:hAnsi="Arial" w:cs="Arial"/>
                                      <w:b/>
                                      <w:color w:val="FFFFFF" w:themeColor="background1"/>
                                      <w:sz w:val="28"/>
                                      <w:szCs w:val="28"/>
                                    </w:rPr>
                                  </w:pPr>
                                  <w:r w:rsidRPr="001F2A55">
                                    <w:rPr>
                                      <w:rFonts w:ascii="Arial" w:hAnsi="Arial" w:cs="Arial"/>
                                      <w:b/>
                                      <w:color w:val="FFFFFF" w:themeColor="background1"/>
                                      <w:sz w:val="28"/>
                                      <w:szCs w:val="28"/>
                                    </w:rPr>
                                    <w:t>Knowledge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899537467" name="Group 10"/>
                          <wpg:cNvGrpSpPr/>
                          <wpg:grpSpPr>
                            <a:xfrm>
                              <a:off x="2597465" y="339156"/>
                              <a:ext cx="3441103" cy="3039412"/>
                              <a:chOff x="-170568" y="704722"/>
                              <a:chExt cx="3304212" cy="6315499"/>
                            </a:xfrm>
                          </wpg:grpSpPr>
                          <wps:wsp>
                            <wps:cNvPr id="776597408" name="Rectangle 776597408"/>
                            <wps:cNvSpPr/>
                            <wps:spPr>
                              <a:xfrm>
                                <a:off x="-170568" y="747662"/>
                                <a:ext cx="3275882" cy="6272559"/>
                              </a:xfrm>
                              <a:prstGeom prst="rect">
                                <a:avLst/>
                              </a:prstGeom>
                              <a:noFill/>
                              <a:ln w="57150">
                                <a:solidFill>
                                  <a:srgbClr val="B8006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46844816" name="Rectangle 2046844816"/>
                            <wps:cNvSpPr/>
                            <wps:spPr>
                              <a:xfrm>
                                <a:off x="-142238" y="835817"/>
                                <a:ext cx="3275882" cy="760298"/>
                              </a:xfrm>
                              <a:prstGeom prst="rect">
                                <a:avLst/>
                              </a:prstGeom>
                              <a:solidFill>
                                <a:srgbClr val="B8006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4795047" name="Text Box 594795047"/>
                            <wps:cNvSpPr txBox="1"/>
                            <wps:spPr>
                              <a:xfrm>
                                <a:off x="517499" y="704722"/>
                                <a:ext cx="1907540" cy="891396"/>
                              </a:xfrm>
                              <a:prstGeom prst="rect">
                                <a:avLst/>
                              </a:prstGeom>
                              <a:noFill/>
                              <a:ln w="6350">
                                <a:noFill/>
                              </a:ln>
                            </wps:spPr>
                            <wps:txbx>
                              <w:txbxContent>
                                <w:p w14:paraId="3090F7DA" w14:textId="77777777" w:rsidR="00FB11F6" w:rsidRPr="001F2A55" w:rsidRDefault="00FB11F6" w:rsidP="00FB11F6">
                                  <w:pPr>
                                    <w:spacing w:after="0" w:line="240" w:lineRule="auto"/>
                                    <w:jc w:val="center"/>
                                    <w:rPr>
                                      <w:rFonts w:ascii="Arial" w:hAnsi="Arial" w:cs="Arial"/>
                                      <w:b/>
                                      <w:color w:val="FFFFFF" w:themeColor="background1"/>
                                      <w:sz w:val="28"/>
                                      <w:szCs w:val="28"/>
                                    </w:rPr>
                                  </w:pPr>
                                  <w:r w:rsidRPr="001F2A55">
                                    <w:rPr>
                                      <w:rFonts w:ascii="Arial" w:hAnsi="Arial" w:cs="Arial"/>
                                      <w:b/>
                                      <w:color w:val="FFFFFF" w:themeColor="background1"/>
                                      <w:sz w:val="28"/>
                                      <w:szCs w:val="28"/>
                                    </w:rPr>
                                    <w:t>Skills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820966403" name="Group 10"/>
                          <wpg:cNvGrpSpPr/>
                          <wpg:grpSpPr>
                            <a:xfrm>
                              <a:off x="6112925" y="339154"/>
                              <a:ext cx="3429732" cy="3051398"/>
                              <a:chOff x="530129" y="704720"/>
                              <a:chExt cx="3293300" cy="6340399"/>
                            </a:xfrm>
                          </wpg:grpSpPr>
                          <wps:wsp>
                            <wps:cNvPr id="1125678915" name="Rectangle 1125678915"/>
                            <wps:cNvSpPr/>
                            <wps:spPr>
                              <a:xfrm>
                                <a:off x="530129" y="772563"/>
                                <a:ext cx="3275885" cy="6272556"/>
                              </a:xfrm>
                              <a:prstGeom prst="rect">
                                <a:avLst/>
                              </a:prstGeom>
                              <a:noFill/>
                              <a:ln w="57150">
                                <a:solidFill>
                                  <a:srgbClr val="B8006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02261649" name="Rectangle 1402261649"/>
                            <wps:cNvSpPr/>
                            <wps:spPr>
                              <a:xfrm>
                                <a:off x="547541" y="835818"/>
                                <a:ext cx="3275888" cy="760298"/>
                              </a:xfrm>
                              <a:prstGeom prst="rect">
                                <a:avLst/>
                              </a:prstGeom>
                              <a:solidFill>
                                <a:srgbClr val="B8006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98334902" name="Text Box 998334902"/>
                            <wps:cNvSpPr txBox="1"/>
                            <wps:spPr>
                              <a:xfrm>
                                <a:off x="933337" y="704720"/>
                                <a:ext cx="2498583" cy="984757"/>
                              </a:xfrm>
                              <a:prstGeom prst="rect">
                                <a:avLst/>
                              </a:prstGeom>
                              <a:noFill/>
                              <a:ln w="6350">
                                <a:noFill/>
                              </a:ln>
                            </wps:spPr>
                            <wps:txbx>
                              <w:txbxContent>
                                <w:p w14:paraId="29077E8B" w14:textId="77777777" w:rsidR="00FB11F6" w:rsidRPr="001F2A55" w:rsidRDefault="00FB11F6" w:rsidP="00FB11F6">
                                  <w:pPr>
                                    <w:spacing w:after="0" w:line="240" w:lineRule="auto"/>
                                    <w:jc w:val="center"/>
                                    <w:rPr>
                                      <w:rFonts w:ascii="Arial" w:hAnsi="Arial" w:cs="Arial"/>
                                      <w:b/>
                                      <w:color w:val="FFFFFF" w:themeColor="background1"/>
                                      <w:sz w:val="28"/>
                                      <w:szCs w:val="28"/>
                                    </w:rPr>
                                  </w:pPr>
                                  <w:r w:rsidRPr="001F2A55">
                                    <w:rPr>
                                      <w:rFonts w:ascii="Arial" w:hAnsi="Arial" w:cs="Arial"/>
                                      <w:b/>
                                      <w:color w:val="FFFFFF" w:themeColor="background1"/>
                                      <w:sz w:val="28"/>
                                      <w:szCs w:val="28"/>
                                    </w:rPr>
                                    <w:t xml:space="preserve">Learning Resources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s:wsp>
                        <wps:cNvPr id="1039031020" name="Text Box 1"/>
                        <wps:cNvSpPr txBox="1"/>
                        <wps:spPr>
                          <a:xfrm>
                            <a:off x="6530837" y="318051"/>
                            <a:ext cx="3114040" cy="1977390"/>
                          </a:xfrm>
                          <a:prstGeom prst="rect">
                            <a:avLst/>
                          </a:prstGeom>
                          <a:noFill/>
                          <a:ln w="6350">
                            <a:noFill/>
                          </a:ln>
                        </wps:spPr>
                        <wps:txbx>
                          <w:txbxContent>
                            <w:p w14:paraId="72B278D3" w14:textId="77777777" w:rsidR="00FB11F6" w:rsidRPr="00FB11F6" w:rsidRDefault="00FB11F6" w:rsidP="00FB11F6">
                              <w:pPr>
                                <w:spacing w:after="0" w:line="240" w:lineRule="auto"/>
                                <w:rPr>
                                  <w:rFonts w:ascii="Arial" w:hAnsi="Arial" w:cs="Arial"/>
                                  <w:b/>
                                  <w:bCs/>
                                  <w:color w:val="B80068"/>
                                </w:rPr>
                              </w:pPr>
                              <w:hyperlink r:id="rId32" w:history="1">
                                <w:r w:rsidRPr="00FB11F6">
                                  <w:rPr>
                                    <w:rStyle w:val="Hyperlink"/>
                                    <w:rFonts w:ascii="Arial" w:hAnsi="Arial" w:cs="Arial"/>
                                    <w:b/>
                                    <w:bCs/>
                                  </w:rPr>
                                  <w:t>4AT Delirium screening tool | Right Decisions</w:t>
                                </w:r>
                              </w:hyperlink>
                            </w:p>
                            <w:p w14:paraId="43D21F41" w14:textId="77777777" w:rsidR="00FB11F6" w:rsidRPr="00FB11F6" w:rsidRDefault="00FB11F6" w:rsidP="00FB11F6">
                              <w:pPr>
                                <w:spacing w:after="0" w:line="240" w:lineRule="auto"/>
                                <w:rPr>
                                  <w:rFonts w:ascii="Arial" w:hAnsi="Arial" w:cs="Arial"/>
                                  <w:b/>
                                  <w:bCs/>
                                  <w:color w:val="B80068"/>
                                </w:rPr>
                              </w:pPr>
                            </w:p>
                            <w:p w14:paraId="6F05C9F7" w14:textId="77777777" w:rsidR="00FB11F6" w:rsidRPr="00FB11F6" w:rsidRDefault="00FB11F6" w:rsidP="00FB11F6">
                              <w:pPr>
                                <w:spacing w:after="0" w:line="240" w:lineRule="auto"/>
                                <w:rPr>
                                  <w:rFonts w:ascii="Arial" w:hAnsi="Arial" w:cs="Arial"/>
                                  <w:b/>
                                  <w:bCs/>
                                  <w:color w:val="B80068"/>
                                </w:rPr>
                              </w:pPr>
                              <w:hyperlink r:id="rId33" w:history="1">
                                <w:r w:rsidRPr="00FB11F6">
                                  <w:rPr>
                                    <w:rStyle w:val="Hyperlink"/>
                                    <w:rFonts w:ascii="Arial" w:hAnsi="Arial" w:cs="Arial"/>
                                    <w:b/>
                                    <w:bCs/>
                                  </w:rPr>
                                  <w:t xml:space="preserve">Dizziness: A practical, </w:t>
                                </w:r>
                                <w:proofErr w:type="gramStart"/>
                                <w:r w:rsidRPr="00FB11F6">
                                  <w:rPr>
                                    <w:rStyle w:val="Hyperlink"/>
                                    <w:rFonts w:ascii="Arial" w:hAnsi="Arial" w:cs="Arial"/>
                                    <w:b/>
                                    <w:bCs/>
                                  </w:rPr>
                                  <w:t>evidence based</w:t>
                                </w:r>
                                <w:proofErr w:type="gramEnd"/>
                                <w:r w:rsidRPr="00FB11F6">
                                  <w:rPr>
                                    <w:rStyle w:val="Hyperlink"/>
                                    <w:rFonts w:ascii="Arial" w:hAnsi="Arial" w:cs="Arial"/>
                                    <w:b/>
                                    <w:bCs/>
                                  </w:rPr>
                                  <w:t xml:space="preserve"> intro to Vestibular Assessment, Treatment &amp; Rehab</w:t>
                                </w:r>
                              </w:hyperlink>
                            </w:p>
                            <w:p w14:paraId="4C220244" w14:textId="77777777" w:rsidR="00FB11F6" w:rsidRPr="00FB11F6" w:rsidRDefault="00FB11F6" w:rsidP="00FB11F6">
                              <w:pPr>
                                <w:spacing w:after="0" w:line="240" w:lineRule="auto"/>
                                <w:rPr>
                                  <w:rFonts w:ascii="Arial" w:hAnsi="Arial" w:cs="Arial"/>
                                  <w:b/>
                                  <w:bCs/>
                                  <w:color w:val="B80068"/>
                                </w:rPr>
                              </w:pPr>
                            </w:p>
                            <w:p w14:paraId="4FBDB628" w14:textId="77777777" w:rsidR="00FB11F6" w:rsidRPr="00FB11F6" w:rsidRDefault="00FB11F6" w:rsidP="00FB11F6">
                              <w:pPr>
                                <w:spacing w:after="0" w:line="240" w:lineRule="auto"/>
                                <w:rPr>
                                  <w:rFonts w:ascii="Arial" w:hAnsi="Arial" w:cs="Arial"/>
                                  <w:b/>
                                  <w:bCs/>
                                  <w:color w:val="B80068"/>
                                </w:rPr>
                              </w:pPr>
                              <w:r w:rsidRPr="00FB11F6">
                                <w:rPr>
                                  <w:rFonts w:ascii="Arial" w:hAnsi="Arial" w:cs="Arial"/>
                                  <w:b/>
                                  <w:bCs/>
                                  <w:color w:val="B80068"/>
                                </w:rPr>
                                <w:t>Multi –factorial Falls Assessment (MFA)</w:t>
                              </w:r>
                            </w:p>
                            <w:p w14:paraId="3C01F300" w14:textId="77777777" w:rsidR="00FB11F6" w:rsidRPr="00FB11F6" w:rsidRDefault="00FB11F6" w:rsidP="00FB11F6">
                              <w:pPr>
                                <w:spacing w:after="0" w:line="240" w:lineRule="auto"/>
                                <w:rPr>
                                  <w:rFonts w:ascii="Arial" w:hAnsi="Arial" w:cs="Arial"/>
                                  <w:color w:val="C00000"/>
                                </w:rPr>
                              </w:pPr>
                            </w:p>
                            <w:p w14:paraId="31D41201" w14:textId="77777777" w:rsidR="00FB11F6" w:rsidRPr="00FB11F6" w:rsidRDefault="00FB11F6" w:rsidP="00FB11F6">
                              <w:pPr>
                                <w:spacing w:after="0" w:line="240" w:lineRule="auto"/>
                                <w:rPr>
                                  <w:rFonts w:ascii="Arial" w:hAnsi="Arial" w:cs="Arial"/>
                                  <w:b/>
                                  <w:bCs/>
                                  <w:color w:val="C00000"/>
                                </w:rPr>
                              </w:pPr>
                              <w:hyperlink r:id="rId34" w:tgtFrame="_blank" w:tooltip="https://staff.nhslothian.scot/falls/strategy-and-guidelines/" w:history="1">
                                <w:r w:rsidRPr="00FB11F6">
                                  <w:rPr>
                                    <w:rStyle w:val="Hyperlink"/>
                                    <w:rFonts w:ascii="Arial" w:hAnsi="Arial" w:cs="Arial"/>
                                    <w:b/>
                                    <w:bCs/>
                                  </w:rPr>
                                  <w:t>Local and National Guidelines – Falls Support and Education</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margin">
                  <wp14:pctHeight>0</wp14:pctHeight>
                </wp14:sizeRelV>
              </wp:anchor>
            </w:drawing>
          </mc:Choice>
          <mc:Fallback>
            <w:pict>
              <v:group w14:anchorId="68A6684B" id="_x0000_s1069" style="position:absolute;margin-left:2.5pt;margin-top:2.95pt;width:761.55pt;height:180.75pt;z-index:251828224;mso-height-relative:margin" coordsize="96716,2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">
                <v:shape id="Text Box 9" o:spid="_x0000_s1070" type="#_x0000_t202" style="position:absolute;left:306;top:3279;width:31229;height:15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" filled="f" stroked="f" strokeweight=".5pt">
                  <v:textbox>
                    <w:txbxContent>
                      <w:p w14:paraId="14D1BB49" w14:textId="77777777" w:rsidR="001D5BD5" w:rsidRPr="004603F2" w:rsidRDefault="001D5BD5" w:rsidP="001D5BD5">
                        <w:pPr>
                          <w:spacing w:after="0" w:line="240" w:lineRule="auto"/>
                          <w:rPr>
                            <w:rFonts w:ascii="Arial" w:hAnsi="Arial" w:cs="Arial"/>
                            <w:b/>
                            <w:bCs/>
                            <w:color w:val="B80068"/>
                          </w:rPr>
                        </w:pPr>
                        <w:r w:rsidRPr="004603F2">
                          <w:rPr>
                            <w:rFonts w:ascii="Arial" w:hAnsi="Arial" w:cs="Arial"/>
                            <w:b/>
                            <w:bCs/>
                            <w:color w:val="B80068"/>
                          </w:rPr>
                          <w:t xml:space="preserve">Multifactorial Falls Assessment. </w:t>
                        </w:r>
                      </w:p>
                      <w:p w14:paraId="4D0AA4E7" w14:textId="77777777" w:rsidR="001D5BD5" w:rsidRPr="004603F2" w:rsidRDefault="001D5BD5" w:rsidP="001D5BD5">
                        <w:pPr>
                          <w:spacing w:after="0" w:line="240" w:lineRule="auto"/>
                          <w:rPr>
                            <w:rFonts w:ascii="Arial" w:hAnsi="Arial" w:cs="Arial"/>
                            <w:b/>
                            <w:bCs/>
                            <w:color w:val="B80068"/>
                          </w:rPr>
                        </w:pPr>
                      </w:p>
                      <w:p w14:paraId="2C651367" w14:textId="77777777" w:rsidR="001D5BD5" w:rsidRPr="004603F2" w:rsidRDefault="001D5BD5" w:rsidP="001D5BD5">
                        <w:pPr>
                          <w:spacing w:after="0" w:line="240" w:lineRule="auto"/>
                          <w:rPr>
                            <w:rFonts w:ascii="Arial" w:hAnsi="Arial" w:cs="Arial"/>
                            <w:b/>
                            <w:bCs/>
                            <w:color w:val="B80068"/>
                          </w:rPr>
                        </w:pPr>
                        <w:r w:rsidRPr="004603F2">
                          <w:rPr>
                            <w:rFonts w:ascii="Arial" w:hAnsi="Arial" w:cs="Arial"/>
                            <w:b/>
                            <w:bCs/>
                            <w:color w:val="B80068"/>
                          </w:rPr>
                          <w:t xml:space="preserve">Evidence based interventions for falls prevention. </w:t>
                        </w:r>
                      </w:p>
                      <w:p w14:paraId="3CA615F5" w14:textId="77777777" w:rsidR="001D5BD5" w:rsidRPr="004603F2" w:rsidRDefault="001D5BD5" w:rsidP="001D5BD5">
                        <w:pPr>
                          <w:spacing w:after="0" w:line="240" w:lineRule="auto"/>
                          <w:rPr>
                            <w:rFonts w:ascii="Arial" w:hAnsi="Arial" w:cs="Arial"/>
                            <w:b/>
                            <w:bCs/>
                            <w:color w:val="B80068"/>
                          </w:rPr>
                        </w:pPr>
                      </w:p>
                      <w:p w14:paraId="4AA5330B" w14:textId="77777777" w:rsidR="001D5BD5" w:rsidRPr="004603F2" w:rsidRDefault="001D5BD5" w:rsidP="001D5BD5">
                        <w:pPr>
                          <w:spacing w:after="0" w:line="240" w:lineRule="auto"/>
                          <w:rPr>
                            <w:rFonts w:ascii="Arial" w:hAnsi="Arial" w:cs="Arial"/>
                            <w:b/>
                            <w:bCs/>
                            <w:color w:val="B80068"/>
                          </w:rPr>
                        </w:pPr>
                        <w:r w:rsidRPr="004603F2">
                          <w:rPr>
                            <w:rFonts w:ascii="Arial" w:hAnsi="Arial" w:cs="Arial"/>
                            <w:b/>
                            <w:bCs/>
                            <w:color w:val="B80068"/>
                          </w:rPr>
                          <w:t>Goal Setting.</w:t>
                        </w:r>
                      </w:p>
                      <w:p w14:paraId="3EA3FB12" w14:textId="77777777" w:rsidR="001D5BD5" w:rsidRPr="004603F2" w:rsidRDefault="001D5BD5" w:rsidP="001D5BD5">
                        <w:pPr>
                          <w:spacing w:after="0" w:line="240" w:lineRule="auto"/>
                          <w:rPr>
                            <w:rFonts w:ascii="Arial" w:hAnsi="Arial" w:cs="Arial"/>
                            <w:b/>
                            <w:bCs/>
                            <w:color w:val="B80068"/>
                          </w:rPr>
                        </w:pPr>
                      </w:p>
                      <w:p w14:paraId="33E3C5B8" w14:textId="77777777" w:rsidR="001D5BD5" w:rsidRPr="004603F2" w:rsidRDefault="001D5BD5" w:rsidP="001D5BD5">
                        <w:pPr>
                          <w:spacing w:after="0" w:line="240" w:lineRule="auto"/>
                          <w:rPr>
                            <w:rFonts w:ascii="Arial" w:hAnsi="Arial" w:cs="Arial"/>
                            <w:b/>
                            <w:bCs/>
                            <w:color w:val="B80068"/>
                          </w:rPr>
                        </w:pPr>
                        <w:r w:rsidRPr="004603F2">
                          <w:rPr>
                            <w:rFonts w:ascii="Arial" w:hAnsi="Arial" w:cs="Arial"/>
                            <w:b/>
                            <w:bCs/>
                            <w:color w:val="B80068"/>
                          </w:rPr>
                          <w:t>Rehabilitation process and approaches.</w:t>
                        </w:r>
                      </w:p>
                    </w:txbxContent>
                  </v:textbox>
                </v:shape>
                <v:shape id="_x0000_s1071" type="#_x0000_t202" style="position:absolute;left:32906;top:3180;width:31242;height:18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" filled="f" stroked="f" strokeweight=".5pt">
                  <v:textbox>
                    <w:txbxContent>
                      <w:p w14:paraId="594D5DF2" w14:textId="77777777" w:rsidR="001D5BD5" w:rsidRPr="004603F2" w:rsidRDefault="001D5BD5" w:rsidP="001D5BD5">
                        <w:pPr>
                          <w:spacing w:after="0" w:line="240" w:lineRule="auto"/>
                          <w:rPr>
                            <w:rFonts w:ascii="Arial" w:hAnsi="Arial" w:cs="Arial"/>
                            <w:b/>
                            <w:bCs/>
                            <w:color w:val="B80068"/>
                          </w:rPr>
                        </w:pPr>
                        <w:r w:rsidRPr="004603F2">
                          <w:rPr>
                            <w:rFonts w:ascii="Arial" w:hAnsi="Arial" w:cs="Arial"/>
                            <w:b/>
                            <w:bCs/>
                            <w:color w:val="B80068"/>
                          </w:rPr>
                          <w:t xml:space="preserve">Ability to complete multifactorial falls assessment. </w:t>
                        </w:r>
                      </w:p>
                      <w:p w14:paraId="0819E87B" w14:textId="77777777" w:rsidR="001D5BD5" w:rsidRPr="004603F2" w:rsidRDefault="001D5BD5" w:rsidP="001D5BD5">
                        <w:pPr>
                          <w:spacing w:after="0" w:line="240" w:lineRule="auto"/>
                          <w:rPr>
                            <w:rFonts w:ascii="Arial" w:hAnsi="Arial" w:cs="Arial"/>
                            <w:b/>
                            <w:bCs/>
                            <w:color w:val="B80068"/>
                          </w:rPr>
                        </w:pPr>
                      </w:p>
                      <w:p w14:paraId="64F868CF" w14:textId="77777777" w:rsidR="001D5BD5" w:rsidRPr="004603F2" w:rsidRDefault="001D5BD5" w:rsidP="001D5BD5">
                        <w:pPr>
                          <w:spacing w:after="0" w:line="240" w:lineRule="auto"/>
                          <w:rPr>
                            <w:rFonts w:ascii="Arial" w:hAnsi="Arial" w:cs="Arial"/>
                            <w:b/>
                            <w:bCs/>
                            <w:color w:val="B80068"/>
                          </w:rPr>
                        </w:pPr>
                        <w:r w:rsidRPr="004603F2">
                          <w:rPr>
                            <w:rFonts w:ascii="Arial" w:hAnsi="Arial" w:cs="Arial"/>
                            <w:b/>
                            <w:bCs/>
                            <w:color w:val="B80068"/>
                          </w:rPr>
                          <w:t xml:space="preserve">Ability to interpret assessment and formulate appropriate intervention plan. </w:t>
                        </w:r>
                      </w:p>
                      <w:p w14:paraId="28D9BAE5" w14:textId="77777777" w:rsidR="001D5BD5" w:rsidRPr="004603F2" w:rsidRDefault="001D5BD5" w:rsidP="001D5BD5">
                        <w:pPr>
                          <w:spacing w:after="0" w:line="240" w:lineRule="auto"/>
                          <w:rPr>
                            <w:rFonts w:ascii="Arial" w:hAnsi="Arial" w:cs="Arial"/>
                            <w:b/>
                            <w:bCs/>
                            <w:color w:val="B80068"/>
                          </w:rPr>
                        </w:pPr>
                      </w:p>
                      <w:p w14:paraId="43E3BA09" w14:textId="77777777" w:rsidR="001D5BD5" w:rsidRPr="004603F2" w:rsidRDefault="001D5BD5" w:rsidP="001D5BD5">
                        <w:pPr>
                          <w:spacing w:after="0" w:line="240" w:lineRule="auto"/>
                          <w:rPr>
                            <w:rFonts w:ascii="Arial" w:hAnsi="Arial" w:cs="Arial"/>
                            <w:b/>
                            <w:bCs/>
                            <w:color w:val="B80068"/>
                          </w:rPr>
                        </w:pPr>
                        <w:r w:rsidRPr="004603F2">
                          <w:rPr>
                            <w:rFonts w:ascii="Arial" w:hAnsi="Arial" w:cs="Arial"/>
                            <w:b/>
                            <w:bCs/>
                            <w:color w:val="B80068"/>
                          </w:rPr>
                          <w:t xml:space="preserve">Dynamic risk assessment. </w:t>
                        </w:r>
                      </w:p>
                      <w:p w14:paraId="1264B2C1" w14:textId="77777777" w:rsidR="001D5BD5" w:rsidRPr="004603F2" w:rsidRDefault="001D5BD5" w:rsidP="001D5BD5">
                        <w:pPr>
                          <w:spacing w:after="0" w:line="240" w:lineRule="auto"/>
                          <w:rPr>
                            <w:rFonts w:ascii="Arial" w:hAnsi="Arial" w:cs="Arial"/>
                            <w:b/>
                            <w:bCs/>
                            <w:color w:val="B80068"/>
                          </w:rPr>
                        </w:pPr>
                      </w:p>
                      <w:p w14:paraId="3C2A5487" w14:textId="77777777" w:rsidR="001D5BD5" w:rsidRPr="004603F2" w:rsidRDefault="001D5BD5" w:rsidP="001D5BD5">
                        <w:pPr>
                          <w:spacing w:after="0" w:line="240" w:lineRule="auto"/>
                          <w:rPr>
                            <w:rFonts w:ascii="Arial" w:hAnsi="Arial" w:cs="Arial"/>
                            <w:b/>
                            <w:bCs/>
                            <w:color w:val="B80068"/>
                          </w:rPr>
                        </w:pPr>
                        <w:r w:rsidRPr="004603F2">
                          <w:rPr>
                            <w:rFonts w:ascii="Arial" w:hAnsi="Arial" w:cs="Arial"/>
                            <w:b/>
                            <w:bCs/>
                            <w:color w:val="B80068"/>
                          </w:rPr>
                          <w:t>Provide relevant information, signposting and interventions for people on Level 3 Pathway.</w:t>
                        </w:r>
                      </w:p>
                    </w:txbxContent>
                  </v:textbox>
                </v:shape>
                <v:group id="_x0000_s1072" style="position:absolute;width:96716;height:22438" coordorigin="-9193,3254" coordsize="104620,30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">
                  <v:group id="_x0000_s1073" style="position:absolute;left:-9193;top:3254;width:34115;height:30412" coordorigin="-8828,6761" coordsize="32758,63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">
                    <v:rect id="Rectangle 635721364" o:spid="_x0000_s1074" style="position:absolute;left:-8828;top:7229;width:32758;height:627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" filled="f" strokecolor="#b80068" strokeweight="4.5pt"/>
                    <v:rect id="Rectangle 357250886" o:spid="_x0000_s1075" style="position:absolute;left:-8828;top:8072;width:32758;height:76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" fillcolor="#b80068" strokecolor="#b80068" strokeweight="1pt"/>
                    <v:shape id="Text Box 1240567562" o:spid="_x0000_s1076" type="#_x0000_t202" style="position:absolute;left:-2052;top:6761;width:19075;height:8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" filled="f" stroked="f" strokeweight=".5pt">
                      <v:textbox>
                        <w:txbxContent>
                          <w:p w14:paraId="0A2E3379" w14:textId="77777777" w:rsidR="00FB11F6" w:rsidRPr="001F2A55" w:rsidRDefault="00FB11F6" w:rsidP="00FB11F6">
                            <w:pPr>
                              <w:spacing w:after="0" w:line="240" w:lineRule="auto"/>
                              <w:jc w:val="center"/>
                              <w:rPr>
                                <w:rFonts w:ascii="Arial" w:hAnsi="Arial" w:cs="Arial"/>
                                <w:b/>
                                <w:color w:val="FFFFFF" w:themeColor="background1"/>
                                <w:sz w:val="28"/>
                                <w:szCs w:val="28"/>
                              </w:rPr>
                            </w:pPr>
                            <w:r w:rsidRPr="001F2A55">
                              <w:rPr>
                                <w:rFonts w:ascii="Arial" w:hAnsi="Arial" w:cs="Arial"/>
                                <w:b/>
                                <w:color w:val="FFFFFF" w:themeColor="background1"/>
                                <w:sz w:val="28"/>
                                <w:szCs w:val="28"/>
                              </w:rPr>
                              <w:t>Knowledge</w:t>
                            </w:r>
                          </w:p>
                        </w:txbxContent>
                      </v:textbox>
                    </v:shape>
                  </v:group>
                  <v:group id="_x0000_s1077" style="position:absolute;left:25974;top:3391;width:34411;height:30394" coordorigin="-1705,7047" coordsize="33042,63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">
                    <v:rect id="Rectangle 776597408" o:spid="_x0000_s1078" style="position:absolute;left:-1705;top:7476;width:32758;height:627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" filled="f" strokecolor="#b80068" strokeweight="4.5pt"/>
                    <v:rect id="Rectangle 2046844816" o:spid="_x0000_s1079" style="position:absolute;left:-1422;top:8358;width:32758;height:76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" fillcolor="#b80068" stroked="f" strokeweight="1pt"/>
                    <v:shape id="Text Box 594795047" o:spid="_x0000_s1080" type="#_x0000_t202" style="position:absolute;left:5174;top:7047;width:19076;height:89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" filled="f" stroked="f" strokeweight=".5pt">
                      <v:textbox>
                        <w:txbxContent>
                          <w:p w14:paraId="3090F7DA" w14:textId="77777777" w:rsidR="00FB11F6" w:rsidRPr="001F2A55" w:rsidRDefault="00FB11F6" w:rsidP="00FB11F6">
                            <w:pPr>
                              <w:spacing w:after="0" w:line="240" w:lineRule="auto"/>
                              <w:jc w:val="center"/>
                              <w:rPr>
                                <w:rFonts w:ascii="Arial" w:hAnsi="Arial" w:cs="Arial"/>
                                <w:b/>
                                <w:color w:val="FFFFFF" w:themeColor="background1"/>
                                <w:sz w:val="28"/>
                                <w:szCs w:val="28"/>
                              </w:rPr>
                            </w:pPr>
                            <w:r w:rsidRPr="001F2A55">
                              <w:rPr>
                                <w:rFonts w:ascii="Arial" w:hAnsi="Arial" w:cs="Arial"/>
                                <w:b/>
                                <w:color w:val="FFFFFF" w:themeColor="background1"/>
                                <w:sz w:val="28"/>
                                <w:szCs w:val="28"/>
                              </w:rPr>
                              <w:t>Skills</w:t>
                            </w:r>
                          </w:p>
                        </w:txbxContent>
                      </v:textbox>
                    </v:shape>
                  </v:group>
                  <v:group id="_x0000_s1081" style="position:absolute;left:61129;top:3391;width:34297;height:30514" coordorigin="5301,7047" coordsize="32933,63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">
                    <v:rect id="Rectangle 1125678915" o:spid="_x0000_s1082" style="position:absolute;left:5301;top:7725;width:32759;height:627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" filled="f" strokecolor="#b80068" strokeweight="4.5pt"/>
                    <v:rect id="Rectangle 1402261649" o:spid="_x0000_s1083" style="position:absolute;left:5475;top:8358;width:32759;height:76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" fillcolor="#b80068" stroked="f" strokeweight="1pt"/>
                    <v:shape id="Text Box 998334902" o:spid="_x0000_s1084" type="#_x0000_t202" style="position:absolute;left:9333;top:7047;width:24986;height:98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" filled="f" stroked="f" strokeweight=".5pt">
                      <v:textbox>
                        <w:txbxContent>
                          <w:p w14:paraId="29077E8B" w14:textId="77777777" w:rsidR="00FB11F6" w:rsidRPr="001F2A55" w:rsidRDefault="00FB11F6" w:rsidP="00FB11F6">
                            <w:pPr>
                              <w:spacing w:after="0" w:line="240" w:lineRule="auto"/>
                              <w:jc w:val="center"/>
                              <w:rPr>
                                <w:rFonts w:ascii="Arial" w:hAnsi="Arial" w:cs="Arial"/>
                                <w:b/>
                                <w:color w:val="FFFFFF" w:themeColor="background1"/>
                                <w:sz w:val="28"/>
                                <w:szCs w:val="28"/>
                              </w:rPr>
                            </w:pPr>
                            <w:r w:rsidRPr="001F2A55">
                              <w:rPr>
                                <w:rFonts w:ascii="Arial" w:hAnsi="Arial" w:cs="Arial"/>
                                <w:b/>
                                <w:color w:val="FFFFFF" w:themeColor="background1"/>
                                <w:sz w:val="28"/>
                                <w:szCs w:val="28"/>
                              </w:rPr>
                              <w:t xml:space="preserve">Learning Resources </w:t>
                            </w:r>
                          </w:p>
                        </w:txbxContent>
                      </v:textbox>
                    </v:shape>
                  </v:group>
                </v:group>
                <v:shape id="Text Box 1" o:spid="_x0000_s1085" type="#_x0000_t202" style="position:absolute;left:65308;top:3180;width:31140;height:19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" filled="f" stroked="f" strokeweight=".5pt">
                  <v:textbox>
                    <w:txbxContent>
                      <w:p w14:paraId="72B278D3" w14:textId="77777777" w:rsidR="00FB11F6" w:rsidRPr="00FB11F6" w:rsidRDefault="00FB11F6" w:rsidP="00FB11F6">
                        <w:pPr>
                          <w:spacing w:after="0" w:line="240" w:lineRule="auto"/>
                          <w:rPr>
                            <w:rFonts w:ascii="Arial" w:hAnsi="Arial" w:cs="Arial"/>
                            <w:b/>
                            <w:bCs/>
                            <w:color w:val="B80068"/>
                          </w:rPr>
                        </w:pPr>
                        <w:hyperlink r:id="rId35" w:history="1">
                          <w:r w:rsidRPr="00FB11F6">
                            <w:rPr>
                              <w:rStyle w:val="Hyperlink"/>
                              <w:rFonts w:ascii="Arial" w:hAnsi="Arial" w:cs="Arial"/>
                              <w:b/>
                              <w:bCs/>
                            </w:rPr>
                            <w:t>4AT Delirium screening tool | Right Decisions</w:t>
                          </w:r>
                        </w:hyperlink>
                      </w:p>
                      <w:p w14:paraId="43D21F41" w14:textId="77777777" w:rsidR="00FB11F6" w:rsidRPr="00FB11F6" w:rsidRDefault="00FB11F6" w:rsidP="00FB11F6">
                        <w:pPr>
                          <w:spacing w:after="0" w:line="240" w:lineRule="auto"/>
                          <w:rPr>
                            <w:rFonts w:ascii="Arial" w:hAnsi="Arial" w:cs="Arial"/>
                            <w:b/>
                            <w:bCs/>
                            <w:color w:val="B80068"/>
                          </w:rPr>
                        </w:pPr>
                      </w:p>
                      <w:p w14:paraId="6F05C9F7" w14:textId="77777777" w:rsidR="00FB11F6" w:rsidRPr="00FB11F6" w:rsidRDefault="00FB11F6" w:rsidP="00FB11F6">
                        <w:pPr>
                          <w:spacing w:after="0" w:line="240" w:lineRule="auto"/>
                          <w:rPr>
                            <w:rFonts w:ascii="Arial" w:hAnsi="Arial" w:cs="Arial"/>
                            <w:b/>
                            <w:bCs/>
                            <w:color w:val="B80068"/>
                          </w:rPr>
                        </w:pPr>
                        <w:hyperlink r:id="rId36" w:history="1">
                          <w:r w:rsidRPr="00FB11F6">
                            <w:rPr>
                              <w:rStyle w:val="Hyperlink"/>
                              <w:rFonts w:ascii="Arial" w:hAnsi="Arial" w:cs="Arial"/>
                              <w:b/>
                              <w:bCs/>
                            </w:rPr>
                            <w:t xml:space="preserve">Dizziness: A practical, </w:t>
                          </w:r>
                          <w:proofErr w:type="gramStart"/>
                          <w:r w:rsidRPr="00FB11F6">
                            <w:rPr>
                              <w:rStyle w:val="Hyperlink"/>
                              <w:rFonts w:ascii="Arial" w:hAnsi="Arial" w:cs="Arial"/>
                              <w:b/>
                              <w:bCs/>
                            </w:rPr>
                            <w:t>evidence based</w:t>
                          </w:r>
                          <w:proofErr w:type="gramEnd"/>
                          <w:r w:rsidRPr="00FB11F6">
                            <w:rPr>
                              <w:rStyle w:val="Hyperlink"/>
                              <w:rFonts w:ascii="Arial" w:hAnsi="Arial" w:cs="Arial"/>
                              <w:b/>
                              <w:bCs/>
                            </w:rPr>
                            <w:t xml:space="preserve"> intro to Vestibular Assessment, Treatment &amp; Rehab</w:t>
                          </w:r>
                        </w:hyperlink>
                      </w:p>
                      <w:p w14:paraId="4C220244" w14:textId="77777777" w:rsidR="00FB11F6" w:rsidRPr="00FB11F6" w:rsidRDefault="00FB11F6" w:rsidP="00FB11F6">
                        <w:pPr>
                          <w:spacing w:after="0" w:line="240" w:lineRule="auto"/>
                          <w:rPr>
                            <w:rFonts w:ascii="Arial" w:hAnsi="Arial" w:cs="Arial"/>
                            <w:b/>
                            <w:bCs/>
                            <w:color w:val="B80068"/>
                          </w:rPr>
                        </w:pPr>
                      </w:p>
                      <w:p w14:paraId="4FBDB628" w14:textId="77777777" w:rsidR="00FB11F6" w:rsidRPr="00FB11F6" w:rsidRDefault="00FB11F6" w:rsidP="00FB11F6">
                        <w:pPr>
                          <w:spacing w:after="0" w:line="240" w:lineRule="auto"/>
                          <w:rPr>
                            <w:rFonts w:ascii="Arial" w:hAnsi="Arial" w:cs="Arial"/>
                            <w:b/>
                            <w:bCs/>
                            <w:color w:val="B80068"/>
                          </w:rPr>
                        </w:pPr>
                        <w:r w:rsidRPr="00FB11F6">
                          <w:rPr>
                            <w:rFonts w:ascii="Arial" w:hAnsi="Arial" w:cs="Arial"/>
                            <w:b/>
                            <w:bCs/>
                            <w:color w:val="B80068"/>
                          </w:rPr>
                          <w:t>Multi –factorial Falls Assessment (MFA)</w:t>
                        </w:r>
                      </w:p>
                      <w:p w14:paraId="3C01F300" w14:textId="77777777" w:rsidR="00FB11F6" w:rsidRPr="00FB11F6" w:rsidRDefault="00FB11F6" w:rsidP="00FB11F6">
                        <w:pPr>
                          <w:spacing w:after="0" w:line="240" w:lineRule="auto"/>
                          <w:rPr>
                            <w:rFonts w:ascii="Arial" w:hAnsi="Arial" w:cs="Arial"/>
                            <w:color w:val="C00000"/>
                          </w:rPr>
                        </w:pPr>
                      </w:p>
                      <w:p w14:paraId="31D41201" w14:textId="77777777" w:rsidR="00FB11F6" w:rsidRPr="00FB11F6" w:rsidRDefault="00FB11F6" w:rsidP="00FB11F6">
                        <w:pPr>
                          <w:spacing w:after="0" w:line="240" w:lineRule="auto"/>
                          <w:rPr>
                            <w:rFonts w:ascii="Arial" w:hAnsi="Arial" w:cs="Arial"/>
                            <w:b/>
                            <w:bCs/>
                            <w:color w:val="C00000"/>
                          </w:rPr>
                        </w:pPr>
                        <w:hyperlink r:id="rId37" w:tgtFrame="_blank" w:tooltip="https://staff.nhslothian.scot/falls/strategy-and-guidelines/" w:history="1">
                          <w:r w:rsidRPr="00FB11F6">
                            <w:rPr>
                              <w:rStyle w:val="Hyperlink"/>
                              <w:rFonts w:ascii="Arial" w:hAnsi="Arial" w:cs="Arial"/>
                              <w:b/>
                              <w:bCs/>
                            </w:rPr>
                            <w:t>Local and National Guidelines – Falls Support and Education</w:t>
                          </w:r>
                        </w:hyperlink>
                      </w:p>
                    </w:txbxContent>
                  </v:textbox>
                </v:shape>
              </v:group>
            </w:pict>
          </mc:Fallback>
        </mc:AlternateContent>
      </w:r>
    </w:p>
    <w:p w14:paraId="516274DF" w14:textId="77777777" w:rsidR="009722B6" w:rsidRDefault="009722B6" w:rsidP="00C5198B">
      <w:pPr>
        <w:pStyle w:val="Heading1"/>
        <w:ind w:left="720"/>
      </w:pPr>
    </w:p>
    <w:p w14:paraId="492A79B6" w14:textId="77777777" w:rsidR="009722B6" w:rsidRDefault="009722B6" w:rsidP="00C5198B">
      <w:pPr>
        <w:pStyle w:val="Heading1"/>
        <w:ind w:left="720"/>
      </w:pPr>
    </w:p>
    <w:p w14:paraId="7D8C07C4" w14:textId="77777777" w:rsidR="009722B6" w:rsidRDefault="009722B6" w:rsidP="00C5198B">
      <w:pPr>
        <w:pStyle w:val="Heading1"/>
        <w:ind w:left="720"/>
      </w:pPr>
    </w:p>
    <w:p w14:paraId="0012E371" w14:textId="77777777" w:rsidR="009722B6" w:rsidRDefault="009722B6" w:rsidP="00C5198B">
      <w:pPr>
        <w:pStyle w:val="Heading1"/>
        <w:ind w:left="720"/>
      </w:pPr>
    </w:p>
    <w:p w14:paraId="6FAC15A1" w14:textId="77777777" w:rsidR="009722B6" w:rsidRDefault="009722B6" w:rsidP="00C5198B">
      <w:pPr>
        <w:pStyle w:val="Heading1"/>
        <w:ind w:left="720"/>
      </w:pPr>
    </w:p>
    <w:p w14:paraId="37C6A871" w14:textId="77777777" w:rsidR="009722B6" w:rsidRDefault="009722B6">
      <w:pPr>
        <w:rPr>
          <w:rFonts w:asciiTheme="majorHAnsi" w:eastAsiaTheme="majorEastAsia" w:hAnsiTheme="majorHAnsi" w:cstheme="majorBidi"/>
          <w:color w:val="2F5496" w:themeColor="accent1" w:themeShade="BF"/>
          <w:sz w:val="32"/>
          <w:szCs w:val="32"/>
        </w:rPr>
      </w:pPr>
      <w:r>
        <w:br w:type="page"/>
      </w:r>
    </w:p>
    <w:p w14:paraId="5B38CE57" w14:textId="77777777" w:rsidR="008C2C6E" w:rsidRPr="00AB3C6D" w:rsidRDefault="00E24136" w:rsidP="008C2C6E">
      <w:pPr>
        <w:pStyle w:val="Heading1"/>
        <w:spacing w:after="240"/>
        <w:ind w:left="720"/>
        <w:rPr>
          <w:color w:val="2F5496"/>
        </w:rPr>
      </w:pPr>
      <w:r w:rsidRPr="00AB3C6D">
        <w:rPr>
          <w:color w:val="2F5496"/>
        </w:rPr>
        <w:lastRenderedPageBreak/>
        <w:t xml:space="preserve">Level </w:t>
      </w:r>
      <w:r w:rsidR="006656E3" w:rsidRPr="00AB3C6D">
        <w:rPr>
          <w:color w:val="2F5496"/>
        </w:rPr>
        <w:t>3 Clinical Pathway</w:t>
      </w:r>
    </w:p>
    <w:p w14:paraId="2D50D0E6" w14:textId="77777777" w:rsidR="009722B6" w:rsidRDefault="008C2C6E" w:rsidP="008C2C6E">
      <w:pPr>
        <w:pStyle w:val="Heading1"/>
        <w:spacing w:after="240"/>
        <w:ind w:left="720"/>
      </w:pPr>
      <w:bookmarkStart w:id="10" w:name="_Toc204781973"/>
      <w:r w:rsidRPr="008C2C6E">
        <w:rPr>
          <w:rFonts w:ascii="Arial" w:hAnsi="Arial" w:cs="Arial"/>
          <w:noProof/>
          <w:color w:val="auto"/>
          <w:sz w:val="22"/>
          <w:szCs w:val="22"/>
          <w:lang w:eastAsia="en-GB"/>
        </w:rPr>
        <w:drawing>
          <wp:anchor distT="0" distB="0" distL="114300" distR="114300" simplePos="0" relativeHeight="251808768" behindDoc="0" locked="0" layoutInCell="1" allowOverlap="1" wp14:anchorId="52FC03B9" wp14:editId="5DF8D2D9">
            <wp:simplePos x="0" y="0"/>
            <wp:positionH relativeFrom="column">
              <wp:posOffset>515570</wp:posOffset>
            </wp:positionH>
            <wp:positionV relativeFrom="paragraph">
              <wp:posOffset>614696</wp:posOffset>
            </wp:positionV>
            <wp:extent cx="8442325" cy="4737100"/>
            <wp:effectExtent l="0" t="0" r="0" b="6350"/>
            <wp:wrapThrough wrapText="bothSides">
              <wp:wrapPolygon edited="0">
                <wp:start x="0" y="0"/>
                <wp:lineTo x="0" y="21542"/>
                <wp:lineTo x="21543" y="21542"/>
                <wp:lineTo x="21543" y="0"/>
                <wp:lineTo x="0" y="0"/>
              </wp:wrapPolygon>
            </wp:wrapThrough>
            <wp:docPr id="18489332" name="Picture 1" descr="A diagram of a patient health pro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89332" name="Picture 1" descr="A diagram of a patient health program&#10;&#10;AI-generated content may be incorrect."/>
                    <pic:cNvPicPr/>
                  </pic:nvPicPr>
                  <pic:blipFill>
                    <a:blip r:embed="rId38" cstate="print">
                      <a:extLst>
                        <a:ext uri="{28A0092B-C50C-407E-A947-70E740481C1C}">
                          <a14:useLocalDpi xmlns:a14="http://schemas.microsoft.com/office/drawing/2010/main" val="0"/>
                        </a:ext>
                      </a:extLst>
                    </a:blip>
                    <a:stretch>
                      <a:fillRect/>
                    </a:stretch>
                  </pic:blipFill>
                  <pic:spPr>
                    <a:xfrm>
                      <a:off x="0" y="0"/>
                      <a:ext cx="8442325" cy="4737100"/>
                    </a:xfrm>
                    <a:prstGeom prst="rect">
                      <a:avLst/>
                    </a:prstGeom>
                  </pic:spPr>
                </pic:pic>
              </a:graphicData>
            </a:graphic>
          </wp:anchor>
        </w:drawing>
      </w:r>
      <w:r w:rsidRPr="008C2C6E">
        <w:rPr>
          <w:rFonts w:ascii="Arial" w:hAnsi="Arial" w:cs="Arial"/>
          <w:color w:val="auto"/>
          <w:sz w:val="22"/>
          <w:szCs w:val="22"/>
        </w:rPr>
        <w:t>The process below offers Tier 3 Expert Clinicians clear guidance to support them in carrying out the Risk Level 3 clinical pathway, minimise duplicated efforts, and improve patient outcomes.</w:t>
      </w:r>
      <w:r w:rsidR="006656E3">
        <w:br w:type="page"/>
      </w:r>
      <w:bookmarkEnd w:id="10"/>
    </w:p>
    <w:p w14:paraId="4A0C8DD6" w14:textId="5EAA2ED8" w:rsidR="00F017BF" w:rsidRPr="00F017BF" w:rsidRDefault="00F017BF" w:rsidP="00F017BF">
      <w:pPr>
        <w:pStyle w:val="Heading1"/>
        <w:rPr>
          <w:rFonts w:ascii="Arial" w:hAnsi="Arial" w:cs="Arial"/>
          <w:color w:val="2F5496"/>
        </w:rPr>
      </w:pPr>
      <w:r w:rsidRPr="00FF1ED8">
        <w:rPr>
          <w:rFonts w:ascii="Arial" w:hAnsi="Arial" w:cs="Arial"/>
          <w:color w:val="2F5496"/>
        </w:rPr>
        <w:lastRenderedPageBreak/>
        <w:t>Level 3 Clinical Pathway Resources &amp; Referral Routes</w:t>
      </w:r>
    </w:p>
    <w:p w14:paraId="3188670B" w14:textId="41D40815" w:rsidR="00010956" w:rsidRDefault="006A3B03" w:rsidP="00010956">
      <w:pPr>
        <w:rPr>
          <w:b/>
          <w:bCs/>
        </w:rPr>
      </w:pPr>
      <w:r>
        <w:t>The Falls Prevention and Management Care Bundles and referral ro</w:t>
      </w:r>
      <w:r w:rsidR="001F0CEB">
        <w:t>u</w:t>
      </w:r>
      <w:r>
        <w:t xml:space="preserve">tes are kept under review to ensure that they are maintained and updated in accordance with the availability of resources. For the most up to date versions please see Community Falls Prevention and Management Pathways </w:t>
      </w:r>
      <w:hyperlink r:id="rId39" w:history="1">
        <w:r w:rsidRPr="00CE25C7">
          <w:rPr>
            <w:rStyle w:val="Hyperlink"/>
          </w:rPr>
          <w:t>Falls Care Bundles webpages</w:t>
        </w:r>
      </w:hyperlink>
      <w:r>
        <w:t xml:space="preserve">. </w:t>
      </w:r>
      <w:r w:rsidR="00010956">
        <w:br/>
      </w:r>
      <w:r w:rsidR="00010956">
        <w:rPr>
          <w:b/>
          <w:bCs/>
        </w:rPr>
        <w:br/>
      </w:r>
      <w:r w:rsidR="00010956" w:rsidRPr="00010956">
        <w:t xml:space="preserve">Click on NHS Lothian link for the complete </w:t>
      </w:r>
      <w:hyperlink r:id="rId40" w:history="1">
        <w:r w:rsidR="00010956" w:rsidRPr="00010956">
          <w:rPr>
            <w:rStyle w:val="Hyperlink"/>
            <w:b/>
            <w:bCs/>
          </w:rPr>
          <w:t>Care Pathway for Level 3 (High Immediate Risk of Harm)</w:t>
        </w:r>
      </w:hyperlink>
      <w:r w:rsidR="00010956">
        <w:rPr>
          <w:b/>
          <w:bCs/>
        </w:rPr>
        <w:t>.</w:t>
      </w:r>
    </w:p>
    <w:p w14:paraId="6728F8F3" w14:textId="1F340ED2" w:rsidR="00D666B5" w:rsidRDefault="00D666B5" w:rsidP="00010956">
      <w:pPr>
        <w:rPr>
          <w:b/>
          <w:bCs/>
        </w:rPr>
      </w:pPr>
      <w:r w:rsidRPr="00010956">
        <w:rPr>
          <w:b/>
          <w:bCs/>
          <w:noProof/>
        </w:rPr>
        <w:drawing>
          <wp:anchor distT="0" distB="0" distL="114300" distR="114300" simplePos="0" relativeHeight="251840512" behindDoc="1" locked="0" layoutInCell="1" allowOverlap="1" wp14:anchorId="24D81C1A" wp14:editId="6D236C55">
            <wp:simplePos x="0" y="0"/>
            <wp:positionH relativeFrom="column">
              <wp:posOffset>0</wp:posOffset>
            </wp:positionH>
            <wp:positionV relativeFrom="paragraph">
              <wp:posOffset>242183</wp:posOffset>
            </wp:positionV>
            <wp:extent cx="9455520" cy="3888934"/>
            <wp:effectExtent l="0" t="0" r="0" b="0"/>
            <wp:wrapNone/>
            <wp:docPr id="2057055227"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7055227" name="Picture 1" descr="A screenshot of a computer&#10;&#10;AI-generated content may be incorrect."/>
                    <pic:cNvPicPr/>
                  </pic:nvPicPr>
                  <pic:blipFill>
                    <a:blip r:embed="rId41">
                      <a:extLst>
                        <a:ext uri="{28A0092B-C50C-407E-A947-70E740481C1C}">
                          <a14:useLocalDpi xmlns:a14="http://schemas.microsoft.com/office/drawing/2010/main" val="0"/>
                        </a:ext>
                      </a:extLst>
                    </a:blip>
                    <a:stretch>
                      <a:fillRect/>
                    </a:stretch>
                  </pic:blipFill>
                  <pic:spPr>
                    <a:xfrm>
                      <a:off x="0" y="0"/>
                      <a:ext cx="9459342" cy="3890506"/>
                    </a:xfrm>
                    <a:prstGeom prst="rect">
                      <a:avLst/>
                    </a:prstGeom>
                  </pic:spPr>
                </pic:pic>
              </a:graphicData>
            </a:graphic>
            <wp14:sizeRelH relativeFrom="margin">
              <wp14:pctWidth>0</wp14:pctWidth>
            </wp14:sizeRelH>
            <wp14:sizeRelV relativeFrom="margin">
              <wp14:pctHeight>0</wp14:pctHeight>
            </wp14:sizeRelV>
          </wp:anchor>
        </w:drawing>
      </w:r>
    </w:p>
    <w:p w14:paraId="180E9A7D" w14:textId="674D654C" w:rsidR="00D666B5" w:rsidRDefault="00D666B5" w:rsidP="00010956">
      <w:pPr>
        <w:rPr>
          <w:b/>
          <w:bCs/>
        </w:rPr>
      </w:pPr>
    </w:p>
    <w:p w14:paraId="31A38FCD" w14:textId="0C0DE6C6" w:rsidR="00D666B5" w:rsidRDefault="00D666B5" w:rsidP="00010956">
      <w:pPr>
        <w:rPr>
          <w:b/>
          <w:bCs/>
        </w:rPr>
      </w:pPr>
    </w:p>
    <w:p w14:paraId="5B01E8F9" w14:textId="1D023FF7" w:rsidR="00D666B5" w:rsidRDefault="00D666B5" w:rsidP="00010956">
      <w:pPr>
        <w:rPr>
          <w:b/>
          <w:bCs/>
        </w:rPr>
      </w:pPr>
    </w:p>
    <w:p w14:paraId="62BF2601" w14:textId="4D20A9BE" w:rsidR="00D666B5" w:rsidRDefault="00D666B5" w:rsidP="00010956">
      <w:pPr>
        <w:rPr>
          <w:b/>
          <w:bCs/>
        </w:rPr>
      </w:pPr>
    </w:p>
    <w:p w14:paraId="6A8AA42F" w14:textId="6B71E452" w:rsidR="00010956" w:rsidRDefault="00010956" w:rsidP="00010956">
      <w:pPr>
        <w:rPr>
          <w:b/>
          <w:bCs/>
        </w:rPr>
      </w:pPr>
    </w:p>
    <w:p w14:paraId="4FEB2038" w14:textId="58E5CED0" w:rsidR="00F60475" w:rsidRDefault="00F60475" w:rsidP="006A3B03"/>
    <w:p w14:paraId="0A3FE89A" w14:textId="60E6F5BD" w:rsidR="00BE756F" w:rsidRDefault="00BE756F" w:rsidP="00010956">
      <w:pPr>
        <w:pStyle w:val="Heading1"/>
        <w:spacing w:before="0"/>
      </w:pPr>
    </w:p>
    <w:p w14:paraId="3C6E098A" w14:textId="77777777" w:rsidR="00D666B5" w:rsidRDefault="00D666B5" w:rsidP="00D666B5"/>
    <w:p w14:paraId="541E5907" w14:textId="77777777" w:rsidR="00D666B5" w:rsidRDefault="00D666B5" w:rsidP="00D666B5"/>
    <w:p w14:paraId="5BBD9A49" w14:textId="77777777" w:rsidR="00D666B5" w:rsidRDefault="00D666B5" w:rsidP="00D666B5"/>
    <w:p w14:paraId="677836FB" w14:textId="77777777" w:rsidR="00D666B5" w:rsidRDefault="00D666B5" w:rsidP="00D666B5"/>
    <w:p w14:paraId="473554D3" w14:textId="77777777" w:rsidR="00D666B5" w:rsidRDefault="00D666B5" w:rsidP="00D666B5"/>
    <w:p w14:paraId="0AC31F60" w14:textId="7B0DB5D6" w:rsidR="00D666B5" w:rsidRDefault="00D666B5" w:rsidP="00D666B5">
      <w:r>
        <w:rPr>
          <w:b/>
          <w:bCs/>
          <w:noProof/>
        </w:rPr>
        <mc:AlternateContent>
          <mc:Choice Requires="wps">
            <w:drawing>
              <wp:anchor distT="0" distB="0" distL="114300" distR="114300" simplePos="0" relativeHeight="251839488" behindDoc="0" locked="0" layoutInCell="1" allowOverlap="1" wp14:anchorId="6FFCC1B2" wp14:editId="29E34B83">
                <wp:simplePos x="0" y="0"/>
                <wp:positionH relativeFrom="column">
                  <wp:posOffset>9525</wp:posOffset>
                </wp:positionH>
                <wp:positionV relativeFrom="paragraph">
                  <wp:posOffset>45085</wp:posOffset>
                </wp:positionV>
                <wp:extent cx="5133975" cy="333375"/>
                <wp:effectExtent l="19050" t="19050" r="47625" b="47625"/>
                <wp:wrapNone/>
                <wp:docPr id="938365714" name="Rectangle 1"/>
                <wp:cNvGraphicFramePr/>
                <a:graphic xmlns:a="http://schemas.openxmlformats.org/drawingml/2006/main">
                  <a:graphicData uri="http://schemas.microsoft.com/office/word/2010/wordprocessingShape">
                    <wps:wsp>
                      <wps:cNvSpPr/>
                      <wps:spPr>
                        <a:xfrm>
                          <a:off x="0" y="0"/>
                          <a:ext cx="5133975" cy="333375"/>
                        </a:xfrm>
                        <a:prstGeom prst="rect">
                          <a:avLst/>
                        </a:prstGeom>
                        <a:noFill/>
                        <a:ln w="57150">
                          <a:solidFill>
                            <a:srgbClr val="00B0F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584297E" id="Rectangle 1" o:spid="_x0000_s1026" style="position:absolute;margin-left:.75pt;margin-top:3.55pt;width:404.25pt;height:26.25pt;z-index:251839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" filled="f" strokecolor="#00b0f0" strokeweight="4.5pt"/>
            </w:pict>
          </mc:Fallback>
        </mc:AlternateContent>
      </w:r>
    </w:p>
    <w:p w14:paraId="1D4B4C59" w14:textId="68360293" w:rsidR="00D666B5" w:rsidRPr="00D666B5" w:rsidRDefault="00D666B5" w:rsidP="00D666B5"/>
    <w:p w14:paraId="50CB10C5" w14:textId="6A906D80" w:rsidR="00A40AB9" w:rsidRPr="00F646C1" w:rsidRDefault="005430F6" w:rsidP="00A40AB9">
      <w:pPr>
        <w:pStyle w:val="Heading1"/>
        <w:spacing w:after="240"/>
        <w:rPr>
          <w:rStyle w:val="normaltextrun"/>
          <w:b/>
          <w:bCs/>
        </w:rPr>
      </w:pPr>
      <w:r>
        <w:rPr>
          <w:rStyle w:val="normaltextrun"/>
        </w:rPr>
        <w:lastRenderedPageBreak/>
        <w:t xml:space="preserve">Digital Self-Assessment and </w:t>
      </w:r>
      <w:r w:rsidR="00A40AB9">
        <w:rPr>
          <w:rStyle w:val="normaltextrun"/>
        </w:rPr>
        <w:t>Self-Management</w:t>
      </w:r>
      <w:r>
        <w:rPr>
          <w:rStyle w:val="normaltextrun"/>
        </w:rPr>
        <w:t xml:space="preserve"> </w:t>
      </w:r>
      <w:r w:rsidR="00AD55DC">
        <w:rPr>
          <w:rStyle w:val="normaltextrun"/>
        </w:rPr>
        <w:t>Tool</w:t>
      </w:r>
      <w:r w:rsidR="00A40AB9">
        <w:rPr>
          <w:rStyle w:val="normaltextrun"/>
        </w:rPr>
        <w:t xml:space="preserve"> </w:t>
      </w:r>
      <w:r w:rsidR="002D661E" w:rsidRPr="00F646C1">
        <w:rPr>
          <w:rStyle w:val="normaltextrun"/>
          <w:b/>
          <w:bCs/>
        </w:rPr>
        <w:t>[Under Development]</w:t>
      </w:r>
    </w:p>
    <w:p w14:paraId="194F3195" w14:textId="77777777" w:rsidR="005430F6" w:rsidRPr="005430F6" w:rsidRDefault="005430F6" w:rsidP="005430F6">
      <w:pPr>
        <w:rPr>
          <w:rFonts w:ascii="Arial" w:hAnsi="Arial" w:cs="Arial"/>
        </w:rPr>
      </w:pPr>
      <w:r w:rsidRPr="005430F6">
        <w:rPr>
          <w:rFonts w:ascii="Arial" w:hAnsi="Arial" w:cs="Arial"/>
        </w:rPr>
        <w:t>The supported self-assessment and self-management resource is a key part of how the EHSCP delivers falls prevention and management. It helps people stay involved in their own care, giving them easy access to personalised advice, tools, and resources—while still being supported by professionals when needed.</w:t>
      </w:r>
    </w:p>
    <w:p w14:paraId="0E2DD6B5" w14:textId="77777777" w:rsidR="00A40AB9" w:rsidRPr="00A44146" w:rsidRDefault="00A40AB9" w:rsidP="00A40AB9">
      <w:pPr>
        <w:rPr>
          <w:rFonts w:ascii="Arial" w:hAnsi="Arial" w:cs="Arial"/>
        </w:rPr>
      </w:pPr>
      <w:r w:rsidRPr="00A44146">
        <w:rPr>
          <w:rFonts w:ascii="Arial" w:hAnsi="Arial" w:cs="Arial"/>
        </w:rPr>
        <w:t>It’s especially useful for those who don’t regularly see health or care services, making it easier to spot early signs of risk, like reduced balance or confidence. By encouraging people to stick with proven activities—such as strength and balance exercises or checking their home for hazards—it helps stop falls before they happen.</w:t>
      </w:r>
    </w:p>
    <w:p w14:paraId="0F928C5D" w14:textId="56F87B8B" w:rsidR="00A40AB9" w:rsidRPr="00A44146" w:rsidRDefault="00A40AB9" w:rsidP="00A40AB9">
      <w:pPr>
        <w:rPr>
          <w:rStyle w:val="normaltextrun"/>
          <w:rFonts w:ascii="Arial" w:hAnsi="Arial" w:cs="Arial"/>
        </w:rPr>
      </w:pPr>
      <w:r w:rsidRPr="00A44146">
        <w:rPr>
          <w:rFonts w:ascii="Arial" w:hAnsi="Arial" w:cs="Arial"/>
        </w:rPr>
        <w:t xml:space="preserve">The </w:t>
      </w:r>
      <w:r w:rsidR="00F646C1">
        <w:rPr>
          <w:rFonts w:ascii="Arial" w:hAnsi="Arial" w:cs="Arial"/>
        </w:rPr>
        <w:t xml:space="preserve">digital tool </w:t>
      </w:r>
      <w:r w:rsidRPr="00A44146">
        <w:rPr>
          <w:rFonts w:ascii="Arial" w:hAnsi="Arial" w:cs="Arial"/>
        </w:rPr>
        <w:t>also helps everyone stay on the same page. With shared access to</w:t>
      </w:r>
      <w:r>
        <w:rPr>
          <w:rFonts w:ascii="Arial" w:hAnsi="Arial" w:cs="Arial"/>
        </w:rPr>
        <w:t xml:space="preserve"> resources</w:t>
      </w:r>
      <w:r w:rsidRPr="00A44146">
        <w:rPr>
          <w:rFonts w:ascii="Arial" w:hAnsi="Arial" w:cs="Arial"/>
        </w:rPr>
        <w:t xml:space="preserve">, </w:t>
      </w:r>
      <w:r>
        <w:rPr>
          <w:rFonts w:ascii="Arial" w:hAnsi="Arial" w:cs="Arial"/>
        </w:rPr>
        <w:t>individuals</w:t>
      </w:r>
      <w:r w:rsidRPr="00A44146">
        <w:rPr>
          <w:rFonts w:ascii="Arial" w:hAnsi="Arial" w:cs="Arial"/>
        </w:rPr>
        <w:t>, carers, and professionals can work together more effectively. This not only supports better care but also helps take pressure off busy frontline services, letting them focus more on people with complex needs.</w:t>
      </w:r>
    </w:p>
    <w:p w14:paraId="041F7E84" w14:textId="77777777" w:rsidR="00A40AB9" w:rsidRDefault="00A40AB9" w:rsidP="00A40AB9">
      <w:pPr>
        <w:rPr>
          <w:rStyle w:val="normaltextrun"/>
        </w:rPr>
      </w:pPr>
      <w:r w:rsidRPr="00A44146">
        <w:rPr>
          <w:rStyle w:val="normaltextrun"/>
          <w:rFonts w:ascii="Arial" w:hAnsi="Arial" w:cs="Arial"/>
        </w:rPr>
        <w:t xml:space="preserve">The supported self-management tool can be accessed </w:t>
      </w:r>
      <w:hyperlink r:id="rId42" w:history="1">
        <w:r w:rsidRPr="00A44146">
          <w:rPr>
            <w:rStyle w:val="Hyperlink"/>
            <w:rFonts w:ascii="Arial" w:hAnsi="Arial" w:cs="Arial"/>
          </w:rPr>
          <w:t>here</w:t>
        </w:r>
      </w:hyperlink>
      <w:r>
        <w:rPr>
          <w:rStyle w:val="normaltextrun"/>
        </w:rPr>
        <w:t>.</w:t>
      </w:r>
    </w:p>
    <w:p w14:paraId="4745404E" w14:textId="77777777" w:rsidR="00A40AB9" w:rsidRDefault="00AE7F92">
      <w:pPr>
        <w:rPr>
          <w:rFonts w:asciiTheme="majorHAnsi" w:eastAsiaTheme="majorEastAsia" w:hAnsiTheme="majorHAnsi" w:cstheme="majorBidi"/>
          <w:color w:val="2F5496" w:themeColor="accent1" w:themeShade="BF"/>
          <w:sz w:val="32"/>
          <w:szCs w:val="32"/>
        </w:rPr>
      </w:pPr>
      <w:r w:rsidRPr="00493105">
        <w:rPr>
          <w:noProof/>
          <w:lang w:eastAsia="en-GB"/>
        </w:rPr>
        <w:drawing>
          <wp:anchor distT="0" distB="0" distL="114300" distR="114300" simplePos="0" relativeHeight="251809792" behindDoc="0" locked="0" layoutInCell="1" allowOverlap="1" wp14:anchorId="630806AF" wp14:editId="5CA2CE18">
            <wp:simplePos x="0" y="0"/>
            <wp:positionH relativeFrom="margin">
              <wp:posOffset>38100</wp:posOffset>
            </wp:positionH>
            <wp:positionV relativeFrom="paragraph">
              <wp:posOffset>205740</wp:posOffset>
            </wp:positionV>
            <wp:extent cx="6439535" cy="3242310"/>
            <wp:effectExtent l="0" t="0" r="0" b="0"/>
            <wp:wrapThrough wrapText="bothSides">
              <wp:wrapPolygon edited="0">
                <wp:start x="0" y="0"/>
                <wp:lineTo x="0" y="21448"/>
                <wp:lineTo x="21534" y="21448"/>
                <wp:lineTo x="21534" y="0"/>
                <wp:lineTo x="0" y="0"/>
              </wp:wrapPolygon>
            </wp:wrapThrough>
            <wp:docPr id="1728365405" name="Picture 1" descr="A group of people doing exercis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8365405" name="Picture 1" descr="A group of people doing exercises&#10;&#10;AI-generated content may be incorrect."/>
                    <pic:cNvPicPr/>
                  </pic:nvPicPr>
                  <pic:blipFill>
                    <a:blip r:embed="rId43" cstate="print">
                      <a:extLst>
                        <a:ext uri="{28A0092B-C50C-407E-A947-70E740481C1C}">
                          <a14:useLocalDpi xmlns:a14="http://schemas.microsoft.com/office/drawing/2010/main" val="0"/>
                        </a:ext>
                      </a:extLst>
                    </a:blip>
                    <a:stretch>
                      <a:fillRect/>
                    </a:stretch>
                  </pic:blipFill>
                  <pic:spPr>
                    <a:xfrm>
                      <a:off x="0" y="0"/>
                      <a:ext cx="6439535" cy="3242310"/>
                    </a:xfrm>
                    <a:prstGeom prst="rect">
                      <a:avLst/>
                    </a:prstGeom>
                  </pic:spPr>
                </pic:pic>
              </a:graphicData>
            </a:graphic>
          </wp:anchor>
        </w:drawing>
      </w:r>
      <w:r w:rsidR="005430F6">
        <w:rPr>
          <w:noProof/>
          <w:lang w:eastAsia="en-GB"/>
        </w:rPr>
        <w:drawing>
          <wp:anchor distT="0" distB="0" distL="114300" distR="114300" simplePos="0" relativeHeight="251832320" behindDoc="1" locked="0" layoutInCell="1" allowOverlap="1" wp14:anchorId="6EB2BBF8" wp14:editId="321E8F85">
            <wp:simplePos x="0" y="0"/>
            <wp:positionH relativeFrom="column">
              <wp:posOffset>6751320</wp:posOffset>
            </wp:positionH>
            <wp:positionV relativeFrom="paragraph">
              <wp:posOffset>572489</wp:posOffset>
            </wp:positionV>
            <wp:extent cx="2513965" cy="2530475"/>
            <wp:effectExtent l="0" t="0" r="635" b="3175"/>
            <wp:wrapTight wrapText="bothSides">
              <wp:wrapPolygon edited="0">
                <wp:start x="0" y="0"/>
                <wp:lineTo x="0" y="21464"/>
                <wp:lineTo x="21442" y="21464"/>
                <wp:lineTo x="21442" y="0"/>
                <wp:lineTo x="0" y="0"/>
              </wp:wrapPolygon>
            </wp:wrapTight>
            <wp:docPr id="1496762843" name="Picture 1" descr="A qr code with black squar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6762843" name="Picture 1" descr="A qr code with black squares&#10;&#10;AI-generated content may be incorrect."/>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513965" cy="2530475"/>
                    </a:xfrm>
                    <a:prstGeom prst="rect">
                      <a:avLst/>
                    </a:prstGeom>
                  </pic:spPr>
                </pic:pic>
              </a:graphicData>
            </a:graphic>
          </wp:anchor>
        </w:drawing>
      </w:r>
      <w:r w:rsidR="00A40AB9">
        <w:br w:type="page"/>
      </w:r>
    </w:p>
    <w:p w14:paraId="01F62A34" w14:textId="3655C210" w:rsidR="00996749" w:rsidRDefault="00E24136" w:rsidP="00996749">
      <w:pPr>
        <w:pStyle w:val="Heading1"/>
        <w:spacing w:after="240"/>
      </w:pPr>
      <w:r>
        <w:lastRenderedPageBreak/>
        <w:t xml:space="preserve">Pathway </w:t>
      </w:r>
      <w:r w:rsidR="00873D2F" w:rsidRPr="00873D2F">
        <w:t>Measurement Plan</w:t>
      </w:r>
    </w:p>
    <w:p w14:paraId="6BF7BD8F" w14:textId="241FF67F" w:rsidR="00996749" w:rsidRPr="00996749" w:rsidRDefault="00520954" w:rsidP="00996749">
      <w:r w:rsidRPr="00520954">
        <w:t>A measurement plan has been developed to monitor progress and determine whether the implemented changes are improving outcomes for people at risk of falls. The framework is expected to evolve over time, allowing for ongoing refinement.</w:t>
      </w:r>
    </w:p>
    <w:tbl>
      <w:tblPr>
        <w:tblW w:w="15468" w:type="dxa"/>
        <w:tblCellMar>
          <w:left w:w="0" w:type="dxa"/>
          <w:right w:w="0" w:type="dxa"/>
        </w:tblCellMar>
        <w:tblLook w:val="04A0" w:firstRow="1" w:lastRow="0" w:firstColumn="1" w:lastColumn="0" w:noHBand="0" w:noVBand="1"/>
      </w:tblPr>
      <w:tblGrid>
        <w:gridCol w:w="2236"/>
        <w:gridCol w:w="3308"/>
        <w:gridCol w:w="3308"/>
        <w:gridCol w:w="3308"/>
        <w:gridCol w:w="3308"/>
      </w:tblGrid>
      <w:tr w:rsidR="00873D2F" w:rsidRPr="00873D2F" w14:paraId="0430ABCA" w14:textId="77777777" w:rsidTr="00873D2F">
        <w:trPr>
          <w:trHeight w:val="599"/>
        </w:trPr>
        <w:tc>
          <w:tcPr>
            <w:tcW w:w="2236" w:type="dxa"/>
            <w:tcBorders>
              <w:top w:val="single" w:sz="8" w:space="0" w:color="FFFFFF"/>
              <w:left w:val="single" w:sz="8" w:space="0" w:color="FFFFFF"/>
              <w:bottom w:val="single" w:sz="24" w:space="0" w:color="FFFFFF"/>
              <w:right w:val="single" w:sz="8" w:space="0" w:color="FFFFFF"/>
            </w:tcBorders>
            <w:shd w:val="clear" w:color="auto" w:fill="0F6FC6"/>
            <w:tcMar>
              <w:top w:w="15" w:type="dxa"/>
              <w:left w:w="69" w:type="dxa"/>
              <w:bottom w:w="0" w:type="dxa"/>
              <w:right w:w="69" w:type="dxa"/>
            </w:tcMar>
            <w:hideMark/>
          </w:tcPr>
          <w:p w14:paraId="6D74EDE1" w14:textId="77777777" w:rsidR="00873D2F" w:rsidRPr="007655B9" w:rsidRDefault="00873D2F" w:rsidP="00873D2F">
            <w:pPr>
              <w:spacing w:after="0" w:line="240" w:lineRule="auto"/>
              <w:rPr>
                <w:rFonts w:ascii="Aptos" w:eastAsia="Times New Roman" w:hAnsi="Aptos" w:cs="Times New Roman"/>
                <w:kern w:val="0"/>
                <w:sz w:val="18"/>
                <w:szCs w:val="18"/>
                <w:lang w:eastAsia="en-GB"/>
              </w:rPr>
            </w:pPr>
          </w:p>
        </w:tc>
        <w:tc>
          <w:tcPr>
            <w:tcW w:w="3308" w:type="dxa"/>
            <w:tcBorders>
              <w:top w:val="single" w:sz="8" w:space="0" w:color="FFFFFF"/>
              <w:left w:val="single" w:sz="8" w:space="0" w:color="FFFFFF"/>
              <w:bottom w:val="single" w:sz="24" w:space="0" w:color="FFFFFF"/>
              <w:right w:val="single" w:sz="8" w:space="0" w:color="FFFFFF"/>
            </w:tcBorders>
            <w:shd w:val="clear" w:color="auto" w:fill="0F6FC6"/>
            <w:tcMar>
              <w:top w:w="15" w:type="dxa"/>
              <w:left w:w="69" w:type="dxa"/>
              <w:bottom w:w="0" w:type="dxa"/>
              <w:right w:w="69" w:type="dxa"/>
            </w:tcMar>
            <w:hideMark/>
          </w:tcPr>
          <w:p w14:paraId="39D6BFB5" w14:textId="77777777" w:rsidR="00873D2F" w:rsidRPr="007655B9" w:rsidRDefault="00873D2F" w:rsidP="00873D2F">
            <w:pPr>
              <w:spacing w:line="256" w:lineRule="auto"/>
              <w:jc w:val="center"/>
              <w:rPr>
                <w:rFonts w:ascii="Aptos" w:eastAsia="Times New Roman" w:hAnsi="Aptos" w:cs="Arial"/>
                <w:kern w:val="0"/>
                <w:sz w:val="18"/>
                <w:szCs w:val="18"/>
                <w:lang w:eastAsia="en-GB"/>
              </w:rPr>
            </w:pPr>
            <w:r w:rsidRPr="007655B9">
              <w:rPr>
                <w:rFonts w:ascii="Aptos" w:eastAsiaTheme="minorEastAsia" w:hAnsi="Aptos"/>
                <w:b/>
                <w:bCs/>
                <w:color w:val="FFFFFF" w:themeColor="background1"/>
                <w:kern w:val="24"/>
                <w:sz w:val="18"/>
                <w:szCs w:val="18"/>
                <w:lang w:eastAsia="en-GB"/>
              </w:rPr>
              <w:t>Measure</w:t>
            </w:r>
          </w:p>
        </w:tc>
        <w:tc>
          <w:tcPr>
            <w:tcW w:w="3308" w:type="dxa"/>
            <w:tcBorders>
              <w:top w:val="single" w:sz="8" w:space="0" w:color="FFFFFF"/>
              <w:left w:val="single" w:sz="8" w:space="0" w:color="FFFFFF"/>
              <w:bottom w:val="single" w:sz="24" w:space="0" w:color="FFFFFF"/>
              <w:right w:val="single" w:sz="8" w:space="0" w:color="FFFFFF"/>
            </w:tcBorders>
            <w:shd w:val="clear" w:color="auto" w:fill="0F6FC6"/>
            <w:tcMar>
              <w:top w:w="15" w:type="dxa"/>
              <w:left w:w="69" w:type="dxa"/>
              <w:bottom w:w="0" w:type="dxa"/>
              <w:right w:w="69" w:type="dxa"/>
            </w:tcMar>
            <w:hideMark/>
          </w:tcPr>
          <w:p w14:paraId="7E855D0A" w14:textId="77777777" w:rsidR="00873D2F" w:rsidRPr="007655B9" w:rsidRDefault="00873D2F" w:rsidP="00873D2F">
            <w:pPr>
              <w:spacing w:line="256" w:lineRule="auto"/>
              <w:jc w:val="center"/>
              <w:rPr>
                <w:rFonts w:ascii="Aptos" w:eastAsia="Times New Roman" w:hAnsi="Aptos" w:cs="Arial"/>
                <w:kern w:val="0"/>
                <w:sz w:val="18"/>
                <w:szCs w:val="18"/>
                <w:lang w:eastAsia="en-GB"/>
              </w:rPr>
            </w:pPr>
            <w:r w:rsidRPr="007655B9">
              <w:rPr>
                <w:rFonts w:ascii="Aptos" w:eastAsiaTheme="minorEastAsia" w:hAnsi="Aptos"/>
                <w:b/>
                <w:bCs/>
                <w:color w:val="FFFFFF" w:themeColor="background1"/>
                <w:kern w:val="24"/>
                <w:sz w:val="18"/>
                <w:szCs w:val="18"/>
                <w:lang w:eastAsia="en-GB"/>
              </w:rPr>
              <w:t>Definition</w:t>
            </w:r>
          </w:p>
        </w:tc>
        <w:tc>
          <w:tcPr>
            <w:tcW w:w="3308" w:type="dxa"/>
            <w:tcBorders>
              <w:top w:val="single" w:sz="8" w:space="0" w:color="FFFFFF"/>
              <w:left w:val="single" w:sz="8" w:space="0" w:color="FFFFFF"/>
              <w:bottom w:val="single" w:sz="24" w:space="0" w:color="FFFFFF"/>
              <w:right w:val="single" w:sz="8" w:space="0" w:color="FFFFFF"/>
            </w:tcBorders>
            <w:shd w:val="clear" w:color="auto" w:fill="0F6FC6"/>
            <w:tcMar>
              <w:top w:w="15" w:type="dxa"/>
              <w:left w:w="69" w:type="dxa"/>
              <w:bottom w:w="0" w:type="dxa"/>
              <w:right w:w="69" w:type="dxa"/>
            </w:tcMar>
            <w:hideMark/>
          </w:tcPr>
          <w:p w14:paraId="5D4F441D" w14:textId="77777777" w:rsidR="00873D2F" w:rsidRPr="007655B9" w:rsidRDefault="00873D2F" w:rsidP="00873D2F">
            <w:pPr>
              <w:spacing w:line="256" w:lineRule="auto"/>
              <w:jc w:val="center"/>
              <w:rPr>
                <w:rFonts w:ascii="Aptos" w:eastAsia="Times New Roman" w:hAnsi="Aptos" w:cs="Arial"/>
                <w:kern w:val="0"/>
                <w:sz w:val="18"/>
                <w:szCs w:val="18"/>
                <w:lang w:eastAsia="en-GB"/>
              </w:rPr>
            </w:pPr>
            <w:r w:rsidRPr="007655B9">
              <w:rPr>
                <w:rFonts w:ascii="Aptos" w:eastAsiaTheme="minorEastAsia" w:hAnsi="Aptos"/>
                <w:b/>
                <w:bCs/>
                <w:color w:val="FFFFFF" w:themeColor="background1"/>
                <w:kern w:val="24"/>
                <w:sz w:val="18"/>
                <w:szCs w:val="18"/>
                <w:lang w:eastAsia="en-GB"/>
              </w:rPr>
              <w:t>Source</w:t>
            </w:r>
          </w:p>
        </w:tc>
        <w:tc>
          <w:tcPr>
            <w:tcW w:w="3308" w:type="dxa"/>
            <w:tcBorders>
              <w:top w:val="single" w:sz="8" w:space="0" w:color="FFFFFF"/>
              <w:left w:val="single" w:sz="8" w:space="0" w:color="FFFFFF"/>
              <w:bottom w:val="single" w:sz="24" w:space="0" w:color="FFFFFF"/>
              <w:right w:val="single" w:sz="8" w:space="0" w:color="FFFFFF"/>
            </w:tcBorders>
            <w:shd w:val="clear" w:color="auto" w:fill="0F6FC6"/>
            <w:tcMar>
              <w:top w:w="15" w:type="dxa"/>
              <w:left w:w="69" w:type="dxa"/>
              <w:bottom w:w="0" w:type="dxa"/>
              <w:right w:w="69" w:type="dxa"/>
            </w:tcMar>
            <w:hideMark/>
          </w:tcPr>
          <w:p w14:paraId="44F4F390" w14:textId="77777777" w:rsidR="00873D2F" w:rsidRPr="007655B9" w:rsidRDefault="00873D2F" w:rsidP="00873D2F">
            <w:pPr>
              <w:spacing w:line="256" w:lineRule="auto"/>
              <w:jc w:val="center"/>
              <w:rPr>
                <w:rFonts w:ascii="Aptos" w:eastAsia="Times New Roman" w:hAnsi="Aptos" w:cs="Arial"/>
                <w:kern w:val="0"/>
                <w:sz w:val="18"/>
                <w:szCs w:val="18"/>
                <w:lang w:eastAsia="en-GB"/>
              </w:rPr>
            </w:pPr>
            <w:r w:rsidRPr="007655B9">
              <w:rPr>
                <w:rFonts w:ascii="Aptos" w:eastAsiaTheme="minorEastAsia" w:hAnsi="Aptos"/>
                <w:b/>
                <w:bCs/>
                <w:color w:val="FFFFFF" w:themeColor="background1"/>
                <w:kern w:val="24"/>
                <w:sz w:val="18"/>
                <w:szCs w:val="18"/>
                <w:lang w:eastAsia="en-GB"/>
              </w:rPr>
              <w:t>Desirable Outcome</w:t>
            </w:r>
          </w:p>
        </w:tc>
      </w:tr>
      <w:tr w:rsidR="00873D2F" w:rsidRPr="00873D2F" w14:paraId="2D73ACF4" w14:textId="77777777" w:rsidTr="00873D2F">
        <w:trPr>
          <w:trHeight w:val="1582"/>
        </w:trPr>
        <w:tc>
          <w:tcPr>
            <w:tcW w:w="2236" w:type="dxa"/>
            <w:tcBorders>
              <w:top w:val="single" w:sz="24" w:space="0" w:color="FFFFFF"/>
              <w:left w:val="single" w:sz="8" w:space="0" w:color="FFFFFF"/>
              <w:bottom w:val="single" w:sz="8" w:space="0" w:color="FFFFFF"/>
              <w:right w:val="single" w:sz="8" w:space="0" w:color="FFFFFF"/>
            </w:tcBorders>
            <w:shd w:val="clear" w:color="auto" w:fill="0F6FC6"/>
            <w:tcMar>
              <w:top w:w="15" w:type="dxa"/>
              <w:left w:w="69" w:type="dxa"/>
              <w:bottom w:w="0" w:type="dxa"/>
              <w:right w:w="69" w:type="dxa"/>
            </w:tcMar>
            <w:hideMark/>
          </w:tcPr>
          <w:p w14:paraId="5A3B1B01" w14:textId="77777777" w:rsidR="00873D2F" w:rsidRPr="007655B9" w:rsidRDefault="00873D2F" w:rsidP="00873D2F">
            <w:pPr>
              <w:spacing w:line="256" w:lineRule="auto"/>
              <w:jc w:val="center"/>
              <w:rPr>
                <w:rFonts w:ascii="Aptos" w:eastAsia="Times New Roman" w:hAnsi="Aptos" w:cs="Arial"/>
                <w:kern w:val="0"/>
                <w:sz w:val="18"/>
                <w:szCs w:val="18"/>
                <w:lang w:eastAsia="en-GB"/>
              </w:rPr>
            </w:pPr>
            <w:r w:rsidRPr="007655B9">
              <w:rPr>
                <w:rFonts w:ascii="Aptos" w:eastAsiaTheme="minorEastAsia" w:hAnsi="Aptos"/>
                <w:b/>
                <w:bCs/>
                <w:color w:val="FFFFFF" w:themeColor="background1"/>
                <w:kern w:val="24"/>
                <w:sz w:val="18"/>
                <w:szCs w:val="18"/>
                <w:lang w:eastAsia="en-GB"/>
              </w:rPr>
              <w:t xml:space="preserve">Outcome Measures (Measurement of Success) </w:t>
            </w:r>
          </w:p>
        </w:tc>
        <w:tc>
          <w:tcPr>
            <w:tcW w:w="3308" w:type="dxa"/>
            <w:tcBorders>
              <w:top w:val="single" w:sz="24" w:space="0" w:color="FFFFFF"/>
              <w:left w:val="single" w:sz="8" w:space="0" w:color="FFFFFF"/>
              <w:bottom w:val="single" w:sz="8" w:space="0" w:color="FFFFFF"/>
              <w:right w:val="single" w:sz="8" w:space="0" w:color="FFFFFF"/>
            </w:tcBorders>
            <w:shd w:val="clear" w:color="auto" w:fill="CCD5EA"/>
            <w:tcMar>
              <w:top w:w="15" w:type="dxa"/>
              <w:left w:w="69" w:type="dxa"/>
              <w:bottom w:w="0" w:type="dxa"/>
              <w:right w:w="69" w:type="dxa"/>
            </w:tcMar>
            <w:hideMark/>
          </w:tcPr>
          <w:p w14:paraId="2887DF2A" w14:textId="3741B014" w:rsidR="00873D2F" w:rsidRPr="007655B9" w:rsidRDefault="00873D2F" w:rsidP="00873D2F">
            <w:pPr>
              <w:numPr>
                <w:ilvl w:val="0"/>
                <w:numId w:val="11"/>
              </w:numPr>
              <w:spacing w:after="0" w:line="257" w:lineRule="auto"/>
              <w:ind w:left="357" w:hanging="357"/>
              <w:contextualSpacing/>
              <w:rPr>
                <w:rFonts w:ascii="Aptos" w:eastAsia="Times New Roman" w:hAnsi="Aptos" w:cs="Arial"/>
                <w:kern w:val="0"/>
                <w:sz w:val="18"/>
                <w:szCs w:val="18"/>
                <w:lang w:eastAsia="en-GB"/>
              </w:rPr>
            </w:pPr>
            <w:r w:rsidRPr="007655B9">
              <w:rPr>
                <w:rFonts w:ascii="Aptos" w:eastAsiaTheme="minorEastAsia" w:hAnsi="Aptos"/>
                <w:color w:val="000000" w:themeColor="dark1"/>
                <w:kern w:val="24"/>
                <w:sz w:val="18"/>
                <w:szCs w:val="18"/>
                <w:lang w:eastAsia="en-GB"/>
              </w:rPr>
              <w:t xml:space="preserve">Number of people attending the emergency department </w:t>
            </w:r>
            <w:r w:rsidR="00E776EF">
              <w:rPr>
                <w:rFonts w:ascii="Aptos" w:eastAsiaTheme="minorEastAsia" w:hAnsi="Aptos"/>
                <w:color w:val="000000" w:themeColor="dark1"/>
                <w:kern w:val="24"/>
                <w:sz w:val="18"/>
                <w:szCs w:val="18"/>
                <w:lang w:eastAsia="en-GB"/>
              </w:rPr>
              <w:t xml:space="preserve">due to </w:t>
            </w:r>
            <w:r w:rsidRPr="007655B9">
              <w:rPr>
                <w:rFonts w:ascii="Aptos" w:eastAsiaTheme="minorEastAsia" w:hAnsi="Aptos"/>
                <w:color w:val="000000" w:themeColor="dark1"/>
                <w:kern w:val="24"/>
                <w:sz w:val="18"/>
                <w:szCs w:val="18"/>
                <w:lang w:eastAsia="en-GB"/>
              </w:rPr>
              <w:t>falls</w:t>
            </w:r>
          </w:p>
          <w:p w14:paraId="254E89D5" w14:textId="77777777" w:rsidR="00E776EF" w:rsidRPr="00E776EF" w:rsidRDefault="00873D2F" w:rsidP="00E776EF">
            <w:pPr>
              <w:numPr>
                <w:ilvl w:val="0"/>
                <w:numId w:val="11"/>
              </w:numPr>
              <w:spacing w:after="0" w:line="257" w:lineRule="auto"/>
              <w:ind w:left="357" w:hanging="357"/>
              <w:contextualSpacing/>
              <w:rPr>
                <w:rFonts w:ascii="Aptos" w:eastAsia="Times New Roman" w:hAnsi="Aptos" w:cs="Arial"/>
                <w:kern w:val="0"/>
                <w:sz w:val="18"/>
                <w:szCs w:val="18"/>
                <w:lang w:eastAsia="en-GB"/>
              </w:rPr>
            </w:pPr>
            <w:r w:rsidRPr="007655B9">
              <w:rPr>
                <w:rFonts w:ascii="Aptos" w:eastAsiaTheme="minorEastAsia" w:hAnsi="Aptos"/>
                <w:color w:val="000000" w:themeColor="dark1"/>
                <w:kern w:val="24"/>
                <w:sz w:val="18"/>
                <w:szCs w:val="18"/>
                <w:lang w:eastAsia="en-GB"/>
              </w:rPr>
              <w:t xml:space="preserve">Number of </w:t>
            </w:r>
            <w:r w:rsidR="00E776EF">
              <w:rPr>
                <w:rFonts w:ascii="Aptos" w:eastAsiaTheme="minorEastAsia" w:hAnsi="Aptos"/>
                <w:color w:val="000000" w:themeColor="dark1"/>
                <w:kern w:val="24"/>
                <w:sz w:val="18"/>
                <w:szCs w:val="18"/>
                <w:lang w:eastAsia="en-GB"/>
              </w:rPr>
              <w:t xml:space="preserve">emergency admissions due to #NoF </w:t>
            </w:r>
          </w:p>
          <w:p w14:paraId="48D1BB6A" w14:textId="17CEF349" w:rsidR="00873D2F" w:rsidRPr="00E776EF" w:rsidRDefault="00873D2F" w:rsidP="00E776EF">
            <w:pPr>
              <w:numPr>
                <w:ilvl w:val="0"/>
                <w:numId w:val="11"/>
              </w:numPr>
              <w:spacing w:after="0" w:line="257" w:lineRule="auto"/>
              <w:ind w:left="357" w:hanging="357"/>
              <w:contextualSpacing/>
              <w:rPr>
                <w:rFonts w:ascii="Aptos" w:eastAsia="Times New Roman" w:hAnsi="Aptos" w:cs="Arial"/>
                <w:kern w:val="0"/>
                <w:sz w:val="18"/>
                <w:szCs w:val="18"/>
                <w:lang w:eastAsia="en-GB"/>
              </w:rPr>
            </w:pPr>
            <w:r w:rsidRPr="007655B9">
              <w:rPr>
                <w:rFonts w:ascii="Aptos" w:eastAsiaTheme="minorEastAsia" w:hAnsi="Aptos"/>
                <w:color w:val="000000" w:themeColor="dark1"/>
                <w:kern w:val="24"/>
                <w:sz w:val="18"/>
                <w:szCs w:val="18"/>
                <w:lang w:eastAsia="en-GB"/>
              </w:rPr>
              <w:t>Number of f</w:t>
            </w:r>
            <w:r w:rsidR="00E776EF">
              <w:rPr>
                <w:rFonts w:ascii="Aptos" w:eastAsiaTheme="minorEastAsia" w:hAnsi="Aptos"/>
                <w:color w:val="000000" w:themeColor="dark1"/>
                <w:kern w:val="24"/>
                <w:sz w:val="18"/>
                <w:szCs w:val="18"/>
                <w:lang w:eastAsia="en-GB"/>
              </w:rPr>
              <w:t xml:space="preserve">requent fallers, frequency of falls </w:t>
            </w:r>
          </w:p>
        </w:tc>
        <w:tc>
          <w:tcPr>
            <w:tcW w:w="3308" w:type="dxa"/>
            <w:tcBorders>
              <w:top w:val="single" w:sz="24" w:space="0" w:color="FFFFFF"/>
              <w:left w:val="single" w:sz="8" w:space="0" w:color="FFFFFF"/>
              <w:bottom w:val="single" w:sz="8" w:space="0" w:color="FFFFFF"/>
              <w:right w:val="single" w:sz="8" w:space="0" w:color="FFFFFF"/>
            </w:tcBorders>
            <w:shd w:val="clear" w:color="auto" w:fill="CCD5EA"/>
            <w:tcMar>
              <w:top w:w="15" w:type="dxa"/>
              <w:left w:w="69" w:type="dxa"/>
              <w:bottom w:w="0" w:type="dxa"/>
              <w:right w:w="69" w:type="dxa"/>
            </w:tcMar>
            <w:hideMark/>
          </w:tcPr>
          <w:p w14:paraId="310FA2F5" w14:textId="73B8FD1B" w:rsidR="00873D2F" w:rsidRPr="00126E1A" w:rsidRDefault="00873D2F" w:rsidP="00126E1A">
            <w:pPr>
              <w:spacing w:after="0" w:line="256" w:lineRule="auto"/>
              <w:ind w:left="360"/>
              <w:rPr>
                <w:rFonts w:ascii="Aptos" w:eastAsiaTheme="minorEastAsia" w:hAnsi="Aptos"/>
                <w:color w:val="000000" w:themeColor="dark1"/>
                <w:kern w:val="24"/>
                <w:sz w:val="18"/>
                <w:szCs w:val="18"/>
                <w:lang w:eastAsia="en-GB"/>
              </w:rPr>
            </w:pPr>
            <w:r w:rsidRPr="007655B9">
              <w:rPr>
                <w:rFonts w:ascii="Aptos" w:eastAsiaTheme="minorEastAsia" w:hAnsi="Aptos"/>
                <w:color w:val="000000" w:themeColor="dark1"/>
                <w:kern w:val="24"/>
                <w:sz w:val="18"/>
                <w:szCs w:val="18"/>
                <w:lang w:eastAsia="en-GB"/>
              </w:rPr>
              <w:t xml:space="preserve">The original aim of the Falls Prevention and Management Pathway is to reduce avoidable harm caused by falls in the population of Edinburgh (over 50 years) reducing the need for unscheduled care (A&amp;E attendance </w:t>
            </w:r>
            <w:r w:rsidR="00126E1A">
              <w:rPr>
                <w:rFonts w:ascii="Aptos" w:eastAsiaTheme="minorEastAsia" w:hAnsi="Aptos"/>
                <w:color w:val="000000" w:themeColor="dark1"/>
                <w:kern w:val="24"/>
                <w:sz w:val="18"/>
                <w:szCs w:val="18"/>
                <w:lang w:eastAsia="en-GB"/>
              </w:rPr>
              <w:t>and</w:t>
            </w:r>
            <w:r w:rsidRPr="007655B9">
              <w:rPr>
                <w:rFonts w:ascii="Aptos" w:eastAsiaTheme="minorEastAsia" w:hAnsi="Aptos"/>
                <w:color w:val="000000" w:themeColor="dark1"/>
                <w:kern w:val="24"/>
                <w:sz w:val="18"/>
                <w:szCs w:val="18"/>
                <w:lang w:eastAsia="en-GB"/>
              </w:rPr>
              <w:t xml:space="preserve"> hospital admission)</w:t>
            </w:r>
          </w:p>
        </w:tc>
        <w:tc>
          <w:tcPr>
            <w:tcW w:w="3308" w:type="dxa"/>
            <w:tcBorders>
              <w:top w:val="single" w:sz="24" w:space="0" w:color="FFFFFF"/>
              <w:left w:val="single" w:sz="8" w:space="0" w:color="FFFFFF"/>
              <w:bottom w:val="single" w:sz="8" w:space="0" w:color="FFFFFF"/>
              <w:right w:val="single" w:sz="8" w:space="0" w:color="FFFFFF"/>
            </w:tcBorders>
            <w:shd w:val="clear" w:color="auto" w:fill="CCD5EA"/>
            <w:tcMar>
              <w:top w:w="15" w:type="dxa"/>
              <w:left w:w="69" w:type="dxa"/>
              <w:bottom w:w="0" w:type="dxa"/>
              <w:right w:w="69" w:type="dxa"/>
            </w:tcMar>
            <w:hideMark/>
          </w:tcPr>
          <w:p w14:paraId="3FEB557D" w14:textId="77777777" w:rsidR="00873D2F" w:rsidRPr="007655B9" w:rsidRDefault="00873D2F" w:rsidP="00873D2F">
            <w:pPr>
              <w:numPr>
                <w:ilvl w:val="0"/>
                <w:numId w:val="12"/>
              </w:numPr>
              <w:spacing w:after="0" w:line="257" w:lineRule="auto"/>
              <w:ind w:left="357" w:hanging="357"/>
              <w:contextualSpacing/>
              <w:rPr>
                <w:rFonts w:ascii="Aptos" w:eastAsia="Times New Roman" w:hAnsi="Aptos" w:cs="Arial"/>
                <w:kern w:val="0"/>
                <w:sz w:val="18"/>
                <w:szCs w:val="18"/>
                <w:lang w:eastAsia="en-GB"/>
              </w:rPr>
            </w:pPr>
            <w:r w:rsidRPr="007655B9">
              <w:rPr>
                <w:rFonts w:ascii="Aptos" w:eastAsiaTheme="minorEastAsia" w:hAnsi="Aptos"/>
                <w:color w:val="000000" w:themeColor="dark1"/>
                <w:kern w:val="24"/>
                <w:sz w:val="18"/>
                <w:szCs w:val="18"/>
                <w:lang w:eastAsia="en-GB"/>
              </w:rPr>
              <w:t>Lothian Falls Dashboard</w:t>
            </w:r>
          </w:p>
        </w:tc>
        <w:tc>
          <w:tcPr>
            <w:tcW w:w="3308" w:type="dxa"/>
            <w:tcBorders>
              <w:top w:val="single" w:sz="24" w:space="0" w:color="FFFFFF"/>
              <w:left w:val="single" w:sz="8" w:space="0" w:color="FFFFFF"/>
              <w:bottom w:val="single" w:sz="8" w:space="0" w:color="FFFFFF"/>
              <w:right w:val="single" w:sz="8" w:space="0" w:color="FFFFFF"/>
            </w:tcBorders>
            <w:shd w:val="clear" w:color="auto" w:fill="CCD5EA"/>
            <w:tcMar>
              <w:top w:w="15" w:type="dxa"/>
              <w:left w:w="69" w:type="dxa"/>
              <w:bottom w:w="0" w:type="dxa"/>
              <w:right w:w="69" w:type="dxa"/>
            </w:tcMar>
            <w:hideMark/>
          </w:tcPr>
          <w:p w14:paraId="0FF68327" w14:textId="7F121B39" w:rsidR="00E776EF" w:rsidRPr="00E776EF" w:rsidRDefault="00873D2F" w:rsidP="00517F4B">
            <w:pPr>
              <w:numPr>
                <w:ilvl w:val="0"/>
                <w:numId w:val="27"/>
              </w:numPr>
              <w:spacing w:line="257" w:lineRule="auto"/>
              <w:contextualSpacing/>
              <w:rPr>
                <w:rFonts w:ascii="Aptos" w:eastAsia="Times New Roman" w:hAnsi="Aptos" w:cs="Arial"/>
                <w:kern w:val="0"/>
                <w:sz w:val="18"/>
                <w:szCs w:val="18"/>
                <w:lang w:eastAsia="en-GB"/>
              </w:rPr>
            </w:pPr>
            <w:r w:rsidRPr="007655B9">
              <w:rPr>
                <w:rFonts w:ascii="Aptos" w:eastAsia="Times New Roman" w:hAnsi="Aptos" w:cs="Arial"/>
                <w:color w:val="000000"/>
                <w:kern w:val="24"/>
                <w:sz w:val="18"/>
                <w:szCs w:val="18"/>
                <w:lang w:eastAsia="en-GB"/>
              </w:rPr>
              <w:t xml:space="preserve">Reduction </w:t>
            </w:r>
            <w:r w:rsidR="00E776EF">
              <w:rPr>
                <w:rFonts w:ascii="Aptos" w:eastAsia="Times New Roman" w:hAnsi="Aptos" w:cs="Arial"/>
                <w:color w:val="000000"/>
                <w:kern w:val="24"/>
                <w:sz w:val="18"/>
                <w:szCs w:val="18"/>
                <w:lang w:eastAsia="en-GB"/>
              </w:rPr>
              <w:t>25% by December 2025</w:t>
            </w:r>
          </w:p>
          <w:p w14:paraId="19C852DB" w14:textId="77777777" w:rsidR="00873D2F" w:rsidRPr="00E776EF" w:rsidRDefault="00E776EF" w:rsidP="00517F4B">
            <w:pPr>
              <w:numPr>
                <w:ilvl w:val="0"/>
                <w:numId w:val="27"/>
              </w:numPr>
              <w:spacing w:line="257" w:lineRule="auto"/>
              <w:contextualSpacing/>
              <w:rPr>
                <w:rFonts w:ascii="Aptos" w:eastAsia="Times New Roman" w:hAnsi="Aptos" w:cs="Arial"/>
                <w:kern w:val="0"/>
                <w:sz w:val="18"/>
                <w:szCs w:val="18"/>
                <w:lang w:eastAsia="en-GB"/>
              </w:rPr>
            </w:pPr>
            <w:r>
              <w:rPr>
                <w:rFonts w:ascii="Aptos" w:eastAsia="Times New Roman" w:hAnsi="Aptos" w:cs="Arial"/>
                <w:color w:val="000000"/>
                <w:kern w:val="24"/>
                <w:sz w:val="18"/>
                <w:szCs w:val="18"/>
                <w:lang w:eastAsia="en-GB"/>
              </w:rPr>
              <w:t>Reduction 25% by December 2025</w:t>
            </w:r>
          </w:p>
          <w:p w14:paraId="0551C809" w14:textId="5234569E" w:rsidR="00E776EF" w:rsidRPr="007655B9" w:rsidRDefault="00E776EF" w:rsidP="00517F4B">
            <w:pPr>
              <w:numPr>
                <w:ilvl w:val="0"/>
                <w:numId w:val="27"/>
              </w:numPr>
              <w:spacing w:line="257" w:lineRule="auto"/>
              <w:contextualSpacing/>
              <w:rPr>
                <w:rFonts w:ascii="Aptos" w:eastAsia="Times New Roman" w:hAnsi="Aptos" w:cs="Arial"/>
                <w:kern w:val="0"/>
                <w:sz w:val="18"/>
                <w:szCs w:val="18"/>
                <w:lang w:eastAsia="en-GB"/>
              </w:rPr>
            </w:pPr>
            <w:r>
              <w:rPr>
                <w:rFonts w:ascii="Aptos" w:eastAsia="Times New Roman" w:hAnsi="Aptos" w:cs="Arial"/>
                <w:kern w:val="0"/>
                <w:sz w:val="18"/>
                <w:szCs w:val="18"/>
                <w:lang w:eastAsia="en-GB"/>
              </w:rPr>
              <w:t xml:space="preserve">Increase in time between falls </w:t>
            </w:r>
          </w:p>
        </w:tc>
      </w:tr>
      <w:tr w:rsidR="00873D2F" w:rsidRPr="00873D2F" w14:paraId="163EAE09" w14:textId="77777777" w:rsidTr="00517F4B">
        <w:trPr>
          <w:trHeight w:val="3926"/>
        </w:trPr>
        <w:tc>
          <w:tcPr>
            <w:tcW w:w="2236" w:type="dxa"/>
            <w:tcBorders>
              <w:top w:val="single" w:sz="8" w:space="0" w:color="FFFFFF"/>
              <w:left w:val="single" w:sz="8" w:space="0" w:color="FFFFFF"/>
              <w:bottom w:val="single" w:sz="8" w:space="0" w:color="FFFFFF"/>
              <w:right w:val="single" w:sz="8" w:space="0" w:color="FFFFFF"/>
            </w:tcBorders>
            <w:shd w:val="clear" w:color="auto" w:fill="0F6FC6"/>
            <w:tcMar>
              <w:top w:w="15" w:type="dxa"/>
              <w:left w:w="69" w:type="dxa"/>
              <w:bottom w:w="0" w:type="dxa"/>
              <w:right w:w="69" w:type="dxa"/>
            </w:tcMar>
            <w:hideMark/>
          </w:tcPr>
          <w:p w14:paraId="49BEE282" w14:textId="77777777" w:rsidR="00873D2F" w:rsidRPr="007655B9" w:rsidRDefault="00873D2F" w:rsidP="00873D2F">
            <w:pPr>
              <w:spacing w:line="256" w:lineRule="auto"/>
              <w:jc w:val="center"/>
              <w:rPr>
                <w:rFonts w:ascii="Aptos" w:eastAsia="Times New Roman" w:hAnsi="Aptos" w:cs="Arial"/>
                <w:kern w:val="0"/>
                <w:sz w:val="18"/>
                <w:szCs w:val="18"/>
                <w:lang w:eastAsia="en-GB"/>
              </w:rPr>
            </w:pPr>
            <w:r w:rsidRPr="007655B9">
              <w:rPr>
                <w:rFonts w:ascii="Aptos" w:eastAsia="Times New Roman" w:hAnsi="Aptos" w:cs="Arial"/>
                <w:b/>
                <w:bCs/>
                <w:color w:val="FFFFFF" w:themeColor="background1"/>
                <w:kern w:val="24"/>
                <w:sz w:val="18"/>
                <w:szCs w:val="18"/>
                <w:lang w:eastAsia="en-GB"/>
              </w:rPr>
              <w:t>Process Measures</w:t>
            </w:r>
          </w:p>
        </w:tc>
        <w:tc>
          <w:tcPr>
            <w:tcW w:w="3308" w:type="dxa"/>
            <w:tcBorders>
              <w:top w:val="single" w:sz="8" w:space="0" w:color="FFFFFF"/>
              <w:left w:val="single" w:sz="8" w:space="0" w:color="FFFFFF"/>
              <w:bottom w:val="single" w:sz="8" w:space="0" w:color="FFFFFF"/>
              <w:right w:val="single" w:sz="8" w:space="0" w:color="FFFFFF"/>
            </w:tcBorders>
            <w:shd w:val="clear" w:color="auto" w:fill="E7EBF5"/>
            <w:tcMar>
              <w:top w:w="15" w:type="dxa"/>
              <w:left w:w="69" w:type="dxa"/>
              <w:bottom w:w="0" w:type="dxa"/>
              <w:right w:w="69" w:type="dxa"/>
            </w:tcMar>
            <w:hideMark/>
          </w:tcPr>
          <w:p w14:paraId="3B047536" w14:textId="248498CE" w:rsidR="00D63288" w:rsidRPr="00517F4B" w:rsidRDefault="00D63288" w:rsidP="00517F4B">
            <w:pPr>
              <w:pStyle w:val="ListParagraph"/>
              <w:numPr>
                <w:ilvl w:val="0"/>
                <w:numId w:val="27"/>
              </w:numPr>
              <w:spacing w:after="0" w:line="257" w:lineRule="auto"/>
              <w:rPr>
                <w:rFonts w:ascii="Aptos" w:eastAsia="Times New Roman" w:hAnsi="Aptos" w:cs="Arial"/>
                <w:sz w:val="18"/>
                <w:szCs w:val="18"/>
                <w:lang w:eastAsia="en-GB"/>
              </w:rPr>
            </w:pPr>
            <w:r w:rsidRPr="00517F4B">
              <w:rPr>
                <w:rFonts w:ascii="Aptos" w:eastAsia="Times New Roman" w:hAnsi="Aptos" w:cs="Arial"/>
                <w:sz w:val="18"/>
                <w:szCs w:val="18"/>
                <w:lang w:eastAsia="en-GB"/>
              </w:rPr>
              <w:t xml:space="preserve">Number of people </w:t>
            </w:r>
            <w:r w:rsidR="00E776EF" w:rsidRPr="00517F4B">
              <w:rPr>
                <w:rFonts w:ascii="Aptos" w:eastAsia="Times New Roman" w:hAnsi="Aptos" w:cs="Arial"/>
                <w:sz w:val="18"/>
                <w:szCs w:val="18"/>
                <w:lang w:eastAsia="en-GB"/>
              </w:rPr>
              <w:t>identified through falls screening – levels 1-2</w:t>
            </w:r>
          </w:p>
          <w:p w14:paraId="6D9EC880" w14:textId="77777777" w:rsidR="00E776EF" w:rsidRDefault="00D63288" w:rsidP="00517F4B">
            <w:pPr>
              <w:numPr>
                <w:ilvl w:val="0"/>
                <w:numId w:val="27"/>
              </w:numPr>
              <w:spacing w:after="0" w:line="257" w:lineRule="auto"/>
              <w:ind w:left="357" w:hanging="357"/>
              <w:contextualSpacing/>
              <w:rPr>
                <w:rFonts w:ascii="Aptos" w:eastAsia="Times New Roman" w:hAnsi="Aptos" w:cs="Arial"/>
                <w:kern w:val="0"/>
                <w:sz w:val="18"/>
                <w:szCs w:val="18"/>
                <w:lang w:eastAsia="en-GB"/>
              </w:rPr>
            </w:pPr>
            <w:r w:rsidRPr="00D63288">
              <w:rPr>
                <w:rFonts w:ascii="Aptos" w:eastAsia="Times New Roman" w:hAnsi="Aptos" w:cs="Arial"/>
                <w:kern w:val="0"/>
                <w:sz w:val="18"/>
                <w:szCs w:val="18"/>
                <w:lang w:eastAsia="en-GB"/>
              </w:rPr>
              <w:t xml:space="preserve">Number of people </w:t>
            </w:r>
            <w:r w:rsidR="00E776EF">
              <w:rPr>
                <w:rFonts w:ascii="Aptos" w:eastAsia="Times New Roman" w:hAnsi="Aptos" w:cs="Arial"/>
                <w:kern w:val="0"/>
                <w:sz w:val="18"/>
                <w:szCs w:val="18"/>
                <w:lang w:eastAsia="en-GB"/>
              </w:rPr>
              <w:t>provided with level 1-2 care bundles</w:t>
            </w:r>
          </w:p>
          <w:p w14:paraId="3C59533E" w14:textId="71B64324" w:rsidR="00E776EF" w:rsidRDefault="00E776EF" w:rsidP="00517F4B">
            <w:pPr>
              <w:numPr>
                <w:ilvl w:val="0"/>
                <w:numId w:val="27"/>
              </w:numPr>
              <w:spacing w:after="0" w:line="257" w:lineRule="auto"/>
              <w:ind w:left="357" w:hanging="357"/>
              <w:contextualSpacing/>
              <w:rPr>
                <w:rFonts w:ascii="Aptos" w:eastAsia="Times New Roman" w:hAnsi="Aptos" w:cs="Arial"/>
                <w:kern w:val="0"/>
                <w:sz w:val="18"/>
                <w:szCs w:val="18"/>
                <w:lang w:eastAsia="en-GB"/>
              </w:rPr>
            </w:pPr>
            <w:r>
              <w:rPr>
                <w:rFonts w:ascii="Aptos" w:eastAsia="Times New Roman" w:hAnsi="Aptos" w:cs="Arial"/>
                <w:kern w:val="0"/>
                <w:sz w:val="18"/>
                <w:szCs w:val="18"/>
                <w:lang w:eastAsia="en-GB"/>
              </w:rPr>
              <w:t>Number of people identified at falls risk level 3</w:t>
            </w:r>
          </w:p>
          <w:p w14:paraId="7DE903D5" w14:textId="22DEE87C" w:rsidR="00E776EF" w:rsidRDefault="00E776EF" w:rsidP="00517F4B">
            <w:pPr>
              <w:numPr>
                <w:ilvl w:val="0"/>
                <w:numId w:val="27"/>
              </w:numPr>
              <w:spacing w:after="0" w:line="257" w:lineRule="auto"/>
              <w:ind w:left="357" w:hanging="357"/>
              <w:contextualSpacing/>
              <w:rPr>
                <w:rFonts w:ascii="Aptos" w:eastAsia="Times New Roman" w:hAnsi="Aptos" w:cs="Arial"/>
                <w:kern w:val="0"/>
                <w:sz w:val="18"/>
                <w:szCs w:val="18"/>
                <w:lang w:eastAsia="en-GB"/>
              </w:rPr>
            </w:pPr>
            <w:r>
              <w:rPr>
                <w:rFonts w:ascii="Aptos" w:eastAsia="Times New Roman" w:hAnsi="Aptos" w:cs="Arial"/>
                <w:kern w:val="0"/>
                <w:sz w:val="18"/>
                <w:szCs w:val="18"/>
                <w:lang w:eastAsia="en-GB"/>
              </w:rPr>
              <w:t xml:space="preserve">Number of people having Multifactorial Falls Assessment (MFA) </w:t>
            </w:r>
          </w:p>
          <w:p w14:paraId="25492D0B" w14:textId="79465941" w:rsidR="00E776EF" w:rsidRDefault="00E776EF" w:rsidP="00517F4B">
            <w:pPr>
              <w:numPr>
                <w:ilvl w:val="0"/>
                <w:numId w:val="27"/>
              </w:numPr>
              <w:spacing w:after="0" w:line="257" w:lineRule="auto"/>
              <w:ind w:left="357" w:hanging="357"/>
              <w:contextualSpacing/>
              <w:rPr>
                <w:rFonts w:ascii="Aptos" w:eastAsia="Times New Roman" w:hAnsi="Aptos" w:cs="Arial"/>
                <w:kern w:val="0"/>
                <w:sz w:val="18"/>
                <w:szCs w:val="18"/>
                <w:lang w:eastAsia="en-GB"/>
              </w:rPr>
            </w:pPr>
            <w:r>
              <w:rPr>
                <w:rFonts w:ascii="Aptos" w:eastAsia="Times New Roman" w:hAnsi="Aptos" w:cs="Arial"/>
                <w:kern w:val="0"/>
                <w:sz w:val="18"/>
                <w:szCs w:val="18"/>
                <w:lang w:eastAsia="en-GB"/>
              </w:rPr>
              <w:t>Number of people on level 3 pathway and actions taken</w:t>
            </w:r>
          </w:p>
          <w:p w14:paraId="5F6E04B1" w14:textId="6ABC0EEC" w:rsidR="00E776EF" w:rsidRDefault="00E776EF" w:rsidP="00517F4B">
            <w:pPr>
              <w:numPr>
                <w:ilvl w:val="0"/>
                <w:numId w:val="27"/>
              </w:numPr>
              <w:spacing w:after="0" w:line="257" w:lineRule="auto"/>
              <w:ind w:left="357" w:hanging="357"/>
              <w:contextualSpacing/>
              <w:rPr>
                <w:rFonts w:ascii="Aptos" w:eastAsia="Times New Roman" w:hAnsi="Aptos" w:cs="Arial"/>
                <w:kern w:val="0"/>
                <w:sz w:val="18"/>
                <w:szCs w:val="18"/>
                <w:lang w:eastAsia="en-GB"/>
              </w:rPr>
            </w:pPr>
            <w:r>
              <w:rPr>
                <w:rFonts w:ascii="Aptos" w:eastAsia="Times New Roman" w:hAnsi="Aptos" w:cs="Arial"/>
                <w:kern w:val="0"/>
                <w:sz w:val="18"/>
                <w:szCs w:val="18"/>
                <w:lang w:eastAsia="en-GB"/>
              </w:rPr>
              <w:t>Demand in OT and PT Community Team (for MFA’s)</w:t>
            </w:r>
          </w:p>
          <w:p w14:paraId="415C71D0" w14:textId="635F478C" w:rsidR="00873D2F" w:rsidRPr="007655B9" w:rsidRDefault="00E776EF" w:rsidP="00517F4B">
            <w:pPr>
              <w:numPr>
                <w:ilvl w:val="0"/>
                <w:numId w:val="27"/>
              </w:numPr>
              <w:spacing w:after="0" w:line="257" w:lineRule="auto"/>
              <w:ind w:left="357" w:hanging="357"/>
              <w:contextualSpacing/>
              <w:rPr>
                <w:rFonts w:ascii="Aptos" w:eastAsia="Times New Roman" w:hAnsi="Aptos" w:cs="Arial"/>
                <w:kern w:val="0"/>
                <w:sz w:val="18"/>
                <w:szCs w:val="18"/>
                <w:lang w:eastAsia="en-GB"/>
              </w:rPr>
            </w:pPr>
            <w:r>
              <w:rPr>
                <w:rFonts w:ascii="Aptos" w:eastAsiaTheme="minorEastAsia" w:hAnsi="Aptos"/>
                <w:color w:val="000000" w:themeColor="text1"/>
                <w:kern w:val="24"/>
                <w:sz w:val="18"/>
                <w:szCs w:val="18"/>
                <w:lang w:eastAsia="en-GB"/>
              </w:rPr>
              <w:t xml:space="preserve">People undertaking the level 1 and level 2 Edinburgh Leisure prevention programmes and outcomes </w:t>
            </w:r>
          </w:p>
        </w:tc>
        <w:tc>
          <w:tcPr>
            <w:tcW w:w="3308" w:type="dxa"/>
            <w:tcBorders>
              <w:top w:val="single" w:sz="8" w:space="0" w:color="FFFFFF"/>
              <w:left w:val="single" w:sz="8" w:space="0" w:color="FFFFFF"/>
              <w:bottom w:val="single" w:sz="8" w:space="0" w:color="FFFFFF"/>
              <w:right w:val="single" w:sz="8" w:space="0" w:color="FFFFFF"/>
            </w:tcBorders>
            <w:shd w:val="clear" w:color="auto" w:fill="E7EBF5"/>
            <w:tcMar>
              <w:top w:w="15" w:type="dxa"/>
              <w:left w:w="69" w:type="dxa"/>
              <w:bottom w:w="0" w:type="dxa"/>
              <w:right w:w="69" w:type="dxa"/>
            </w:tcMar>
            <w:hideMark/>
          </w:tcPr>
          <w:p w14:paraId="1287115B" w14:textId="77777777" w:rsidR="00873D2F" w:rsidRPr="007655B9" w:rsidRDefault="00873D2F" w:rsidP="00873D2F">
            <w:pPr>
              <w:spacing w:after="0" w:line="256" w:lineRule="auto"/>
              <w:ind w:left="360"/>
              <w:rPr>
                <w:rFonts w:ascii="Aptos" w:eastAsia="Times New Roman" w:hAnsi="Aptos" w:cs="Arial"/>
                <w:kern w:val="0"/>
                <w:sz w:val="18"/>
                <w:szCs w:val="18"/>
                <w:lang w:eastAsia="en-GB"/>
              </w:rPr>
            </w:pPr>
            <w:r w:rsidRPr="007655B9">
              <w:rPr>
                <w:rFonts w:ascii="Aptos" w:eastAsiaTheme="minorEastAsia" w:hAnsi="Aptos"/>
                <w:color w:val="000000" w:themeColor="dark1"/>
                <w:kern w:val="24"/>
                <w:sz w:val="18"/>
                <w:szCs w:val="18"/>
                <w:lang w:eastAsia="en-GB"/>
              </w:rPr>
              <w:t>The process measures surround the application of the screening tool, care bundles and Multifactorial Assessments (MFAs)</w:t>
            </w:r>
          </w:p>
        </w:tc>
        <w:tc>
          <w:tcPr>
            <w:tcW w:w="3308" w:type="dxa"/>
            <w:tcBorders>
              <w:top w:val="single" w:sz="8" w:space="0" w:color="FFFFFF"/>
              <w:left w:val="single" w:sz="8" w:space="0" w:color="FFFFFF"/>
              <w:bottom w:val="single" w:sz="8" w:space="0" w:color="FFFFFF"/>
              <w:right w:val="single" w:sz="8" w:space="0" w:color="FFFFFF"/>
            </w:tcBorders>
            <w:shd w:val="clear" w:color="auto" w:fill="E7EBF5"/>
            <w:tcMar>
              <w:top w:w="15" w:type="dxa"/>
              <w:left w:w="69" w:type="dxa"/>
              <w:bottom w:w="0" w:type="dxa"/>
              <w:right w:w="69" w:type="dxa"/>
            </w:tcMar>
            <w:hideMark/>
          </w:tcPr>
          <w:p w14:paraId="79003DA5" w14:textId="77777777" w:rsidR="00517F4B" w:rsidRPr="007655B9" w:rsidRDefault="00517F4B" w:rsidP="00517F4B">
            <w:pPr>
              <w:numPr>
                <w:ilvl w:val="0"/>
                <w:numId w:val="29"/>
              </w:numPr>
              <w:spacing w:after="0" w:line="257" w:lineRule="auto"/>
              <w:contextualSpacing/>
              <w:rPr>
                <w:rFonts w:ascii="Aptos" w:eastAsia="Times New Roman" w:hAnsi="Aptos" w:cs="Arial"/>
                <w:kern w:val="0"/>
                <w:sz w:val="18"/>
                <w:szCs w:val="18"/>
                <w:lang w:eastAsia="en-GB"/>
              </w:rPr>
            </w:pPr>
            <w:r w:rsidRPr="007655B9">
              <w:rPr>
                <w:rFonts w:ascii="Aptos" w:eastAsiaTheme="minorEastAsia" w:hAnsi="Aptos"/>
                <w:color w:val="000000" w:themeColor="dark1"/>
                <w:kern w:val="24"/>
                <w:sz w:val="18"/>
                <w:szCs w:val="18"/>
                <w:lang w:eastAsia="en-GB"/>
              </w:rPr>
              <w:t>Service reports</w:t>
            </w:r>
          </w:p>
          <w:p w14:paraId="7B6BA2C3" w14:textId="0A43EE79" w:rsidR="00517F4B" w:rsidRPr="00517F4B" w:rsidRDefault="00517F4B" w:rsidP="00517F4B">
            <w:pPr>
              <w:numPr>
                <w:ilvl w:val="0"/>
                <w:numId w:val="29"/>
              </w:numPr>
              <w:spacing w:after="0" w:line="257" w:lineRule="auto"/>
              <w:contextualSpacing/>
              <w:rPr>
                <w:rFonts w:ascii="Aptos" w:eastAsia="Times New Roman" w:hAnsi="Aptos" w:cs="Arial"/>
                <w:kern w:val="0"/>
                <w:sz w:val="18"/>
                <w:szCs w:val="18"/>
                <w:lang w:eastAsia="en-GB"/>
              </w:rPr>
            </w:pPr>
            <w:r w:rsidRPr="007655B9">
              <w:rPr>
                <w:rFonts w:ascii="Aptos" w:eastAsiaTheme="minorEastAsia" w:hAnsi="Aptos"/>
                <w:color w:val="000000" w:themeColor="dark1"/>
                <w:kern w:val="24"/>
                <w:sz w:val="18"/>
                <w:szCs w:val="18"/>
                <w:lang w:eastAsia="en-GB"/>
              </w:rPr>
              <w:t xml:space="preserve">Data from </w:t>
            </w:r>
            <w:r>
              <w:rPr>
                <w:rFonts w:ascii="Aptos" w:eastAsiaTheme="minorEastAsia" w:hAnsi="Aptos"/>
                <w:color w:val="000000" w:themeColor="dark1"/>
                <w:kern w:val="24"/>
                <w:sz w:val="18"/>
                <w:szCs w:val="18"/>
                <w:lang w:eastAsia="en-GB"/>
              </w:rPr>
              <w:t xml:space="preserve">digital </w:t>
            </w:r>
            <w:r w:rsidRPr="007655B9">
              <w:rPr>
                <w:rFonts w:ascii="Aptos" w:eastAsiaTheme="minorEastAsia" w:hAnsi="Aptos"/>
                <w:color w:val="000000" w:themeColor="dark1"/>
                <w:kern w:val="24"/>
                <w:sz w:val="18"/>
                <w:szCs w:val="18"/>
                <w:lang w:eastAsia="en-GB"/>
              </w:rPr>
              <w:t>self-management</w:t>
            </w:r>
            <w:r>
              <w:rPr>
                <w:rFonts w:ascii="Aptos" w:eastAsiaTheme="minorEastAsia" w:hAnsi="Aptos"/>
                <w:color w:val="000000" w:themeColor="dark1"/>
                <w:kern w:val="24"/>
                <w:sz w:val="18"/>
                <w:szCs w:val="18"/>
                <w:lang w:eastAsia="en-GB"/>
              </w:rPr>
              <w:t xml:space="preserve"> tool</w:t>
            </w:r>
          </w:p>
          <w:p w14:paraId="62B18CE6" w14:textId="6189B82E" w:rsidR="00873D2F" w:rsidRPr="007655B9" w:rsidRDefault="00873D2F" w:rsidP="00517F4B">
            <w:pPr>
              <w:numPr>
                <w:ilvl w:val="0"/>
                <w:numId w:val="29"/>
              </w:numPr>
              <w:spacing w:after="0" w:line="257" w:lineRule="auto"/>
              <w:contextualSpacing/>
              <w:rPr>
                <w:rFonts w:ascii="Aptos" w:eastAsia="Times New Roman" w:hAnsi="Aptos" w:cs="Arial"/>
                <w:kern w:val="0"/>
                <w:sz w:val="18"/>
                <w:szCs w:val="18"/>
                <w:lang w:eastAsia="en-GB"/>
              </w:rPr>
            </w:pPr>
            <w:r w:rsidRPr="007655B9">
              <w:rPr>
                <w:rFonts w:ascii="Aptos" w:eastAsiaTheme="minorEastAsia" w:hAnsi="Aptos"/>
                <w:color w:val="000000" w:themeColor="dark1"/>
                <w:kern w:val="24"/>
                <w:sz w:val="18"/>
                <w:szCs w:val="18"/>
                <w:lang w:eastAsia="en-GB"/>
              </w:rPr>
              <w:t>Edinburgh Leisure reports</w:t>
            </w:r>
          </w:p>
          <w:p w14:paraId="09E9ACC7" w14:textId="6E43751A" w:rsidR="00873D2F" w:rsidRPr="007655B9" w:rsidRDefault="00873D2F" w:rsidP="00517F4B">
            <w:pPr>
              <w:spacing w:after="0" w:line="257" w:lineRule="auto"/>
              <w:ind w:left="357"/>
              <w:contextualSpacing/>
              <w:rPr>
                <w:rFonts w:ascii="Aptos" w:eastAsia="Times New Roman" w:hAnsi="Aptos" w:cs="Arial"/>
                <w:kern w:val="0"/>
                <w:sz w:val="18"/>
                <w:szCs w:val="18"/>
                <w:lang w:eastAsia="en-GB"/>
              </w:rPr>
            </w:pPr>
          </w:p>
        </w:tc>
        <w:tc>
          <w:tcPr>
            <w:tcW w:w="3308" w:type="dxa"/>
            <w:tcBorders>
              <w:top w:val="single" w:sz="8" w:space="0" w:color="FFFFFF"/>
              <w:left w:val="single" w:sz="8" w:space="0" w:color="FFFFFF"/>
              <w:bottom w:val="single" w:sz="8" w:space="0" w:color="FFFFFF"/>
              <w:right w:val="single" w:sz="8" w:space="0" w:color="FFFFFF"/>
            </w:tcBorders>
            <w:shd w:val="clear" w:color="auto" w:fill="E7EBF5"/>
            <w:tcMar>
              <w:top w:w="15" w:type="dxa"/>
              <w:left w:w="69" w:type="dxa"/>
              <w:bottom w:w="0" w:type="dxa"/>
              <w:right w:w="69" w:type="dxa"/>
            </w:tcMar>
            <w:hideMark/>
          </w:tcPr>
          <w:p w14:paraId="6CEE23C6" w14:textId="56BC70FA" w:rsidR="00873D2F" w:rsidRPr="00517F4B" w:rsidRDefault="00517F4B" w:rsidP="00517F4B">
            <w:pPr>
              <w:spacing w:line="257" w:lineRule="auto"/>
              <w:contextualSpacing/>
              <w:rPr>
                <w:rFonts w:ascii="Aptos" w:eastAsia="Times New Roman" w:hAnsi="Aptos" w:cs="Arial"/>
                <w:kern w:val="0"/>
                <w:sz w:val="18"/>
                <w:szCs w:val="18"/>
                <w:lang w:eastAsia="en-GB"/>
              </w:rPr>
            </w:pPr>
            <w:r>
              <w:rPr>
                <w:rFonts w:ascii="Aptos" w:eastAsiaTheme="minorEastAsia" w:hAnsi="Aptos"/>
                <w:color w:val="000000" w:themeColor="dark1"/>
                <w:kern w:val="24"/>
                <w:sz w:val="18"/>
                <w:szCs w:val="18"/>
                <w:lang w:eastAsia="en-GB"/>
              </w:rPr>
              <w:t>4. Increase over time</w:t>
            </w:r>
          </w:p>
          <w:p w14:paraId="77F4F66A" w14:textId="77777777" w:rsidR="00517F4B" w:rsidRDefault="00517F4B" w:rsidP="00517F4B">
            <w:pPr>
              <w:spacing w:line="257" w:lineRule="auto"/>
              <w:contextualSpacing/>
              <w:rPr>
                <w:rFonts w:ascii="Aptos" w:eastAsiaTheme="minorEastAsia" w:hAnsi="Aptos"/>
                <w:color w:val="000000" w:themeColor="dark1"/>
                <w:kern w:val="24"/>
                <w:sz w:val="18"/>
                <w:szCs w:val="18"/>
                <w:lang w:eastAsia="en-GB"/>
              </w:rPr>
            </w:pPr>
            <w:r>
              <w:rPr>
                <w:rFonts w:ascii="Aptos" w:eastAsia="Times New Roman" w:hAnsi="Aptos" w:cs="Arial"/>
                <w:kern w:val="0"/>
                <w:sz w:val="18"/>
                <w:szCs w:val="18"/>
                <w:lang w:eastAsia="en-GB"/>
              </w:rPr>
              <w:t>5. Increase</w:t>
            </w:r>
            <w:r>
              <w:rPr>
                <w:rFonts w:ascii="Aptos" w:eastAsiaTheme="minorEastAsia" w:hAnsi="Aptos"/>
                <w:color w:val="000000" w:themeColor="dark1"/>
                <w:kern w:val="24"/>
                <w:sz w:val="18"/>
                <w:szCs w:val="18"/>
                <w:lang w:eastAsia="en-GB"/>
              </w:rPr>
              <w:t xml:space="preserve"> over time</w:t>
            </w:r>
          </w:p>
          <w:p w14:paraId="25E9112F" w14:textId="77777777" w:rsidR="00517F4B" w:rsidRDefault="00517F4B" w:rsidP="00517F4B">
            <w:pPr>
              <w:spacing w:line="257" w:lineRule="auto"/>
              <w:contextualSpacing/>
              <w:rPr>
                <w:rFonts w:ascii="Aptos" w:eastAsiaTheme="minorEastAsia" w:hAnsi="Aptos"/>
                <w:color w:val="000000" w:themeColor="dark1"/>
                <w:kern w:val="24"/>
                <w:sz w:val="18"/>
                <w:szCs w:val="18"/>
                <w:lang w:eastAsia="en-GB"/>
              </w:rPr>
            </w:pPr>
            <w:r>
              <w:rPr>
                <w:rFonts w:ascii="Aptos" w:eastAsiaTheme="minorEastAsia" w:hAnsi="Aptos"/>
                <w:color w:val="000000" w:themeColor="dark1"/>
                <w:kern w:val="24"/>
                <w:sz w:val="18"/>
                <w:szCs w:val="18"/>
                <w:lang w:eastAsia="en-GB"/>
              </w:rPr>
              <w:t>6. Increase over time</w:t>
            </w:r>
          </w:p>
          <w:p w14:paraId="3CBC3093" w14:textId="77777777" w:rsidR="00517F4B" w:rsidRDefault="00517F4B" w:rsidP="00517F4B">
            <w:pPr>
              <w:spacing w:line="257" w:lineRule="auto"/>
              <w:contextualSpacing/>
              <w:rPr>
                <w:rFonts w:ascii="Aptos" w:eastAsiaTheme="minorEastAsia" w:hAnsi="Aptos"/>
                <w:color w:val="000000" w:themeColor="dark1"/>
                <w:kern w:val="24"/>
                <w:sz w:val="18"/>
                <w:szCs w:val="18"/>
                <w:lang w:eastAsia="en-GB"/>
              </w:rPr>
            </w:pPr>
            <w:r>
              <w:rPr>
                <w:rFonts w:ascii="Aptos" w:eastAsiaTheme="minorEastAsia" w:hAnsi="Aptos"/>
                <w:color w:val="000000" w:themeColor="dark1"/>
                <w:kern w:val="24"/>
                <w:sz w:val="18"/>
                <w:szCs w:val="18"/>
                <w:lang w:eastAsia="en-GB"/>
              </w:rPr>
              <w:t>7. Increase over time</w:t>
            </w:r>
          </w:p>
          <w:p w14:paraId="03EB04A1" w14:textId="77777777" w:rsidR="00517F4B" w:rsidRDefault="00517F4B" w:rsidP="00517F4B">
            <w:pPr>
              <w:spacing w:line="257" w:lineRule="auto"/>
              <w:contextualSpacing/>
              <w:rPr>
                <w:rFonts w:ascii="Aptos" w:eastAsiaTheme="minorEastAsia" w:hAnsi="Aptos"/>
                <w:color w:val="000000" w:themeColor="dark1"/>
                <w:kern w:val="24"/>
                <w:sz w:val="18"/>
                <w:szCs w:val="18"/>
                <w:lang w:eastAsia="en-GB"/>
              </w:rPr>
            </w:pPr>
            <w:r>
              <w:rPr>
                <w:rFonts w:ascii="Aptos" w:eastAsiaTheme="minorEastAsia" w:hAnsi="Aptos"/>
                <w:color w:val="000000" w:themeColor="dark1"/>
                <w:kern w:val="24"/>
                <w:sz w:val="18"/>
                <w:szCs w:val="18"/>
                <w:lang w:eastAsia="en-GB"/>
              </w:rPr>
              <w:t>8. Increase over time</w:t>
            </w:r>
          </w:p>
          <w:p w14:paraId="4450635D" w14:textId="77777777" w:rsidR="00517F4B" w:rsidRDefault="00517F4B" w:rsidP="00517F4B">
            <w:pPr>
              <w:spacing w:line="257" w:lineRule="auto"/>
              <w:contextualSpacing/>
              <w:rPr>
                <w:rFonts w:ascii="Aptos" w:eastAsiaTheme="minorEastAsia" w:hAnsi="Aptos"/>
                <w:color w:val="000000" w:themeColor="dark1"/>
                <w:kern w:val="24"/>
                <w:sz w:val="18"/>
                <w:szCs w:val="18"/>
                <w:lang w:eastAsia="en-GB"/>
              </w:rPr>
            </w:pPr>
            <w:r>
              <w:rPr>
                <w:rFonts w:ascii="Aptos" w:eastAsiaTheme="minorEastAsia" w:hAnsi="Aptos"/>
                <w:color w:val="000000" w:themeColor="dark1"/>
                <w:kern w:val="24"/>
                <w:sz w:val="18"/>
                <w:szCs w:val="18"/>
                <w:lang w:eastAsia="en-GB"/>
              </w:rPr>
              <w:t>9. Increase over time</w:t>
            </w:r>
          </w:p>
          <w:p w14:paraId="255703EF" w14:textId="1B6071B7" w:rsidR="00517F4B" w:rsidRPr="00517F4B" w:rsidRDefault="00517F4B" w:rsidP="00517F4B">
            <w:pPr>
              <w:spacing w:line="257" w:lineRule="auto"/>
              <w:contextualSpacing/>
              <w:rPr>
                <w:rFonts w:ascii="Aptos" w:eastAsia="Times New Roman" w:hAnsi="Aptos" w:cs="Arial"/>
                <w:kern w:val="0"/>
                <w:sz w:val="18"/>
                <w:szCs w:val="18"/>
                <w:lang w:eastAsia="en-GB"/>
              </w:rPr>
            </w:pPr>
            <w:r>
              <w:rPr>
                <w:rFonts w:ascii="Aptos" w:eastAsiaTheme="minorEastAsia" w:hAnsi="Aptos"/>
                <w:color w:val="000000" w:themeColor="dark1"/>
                <w:kern w:val="24"/>
                <w:sz w:val="18"/>
                <w:szCs w:val="18"/>
                <w:lang w:eastAsia="en-GB"/>
              </w:rPr>
              <w:t xml:space="preserve">10. </w:t>
            </w:r>
            <w:r>
              <w:rPr>
                <w:rFonts w:ascii="Aptos" w:eastAsia="Times New Roman" w:hAnsi="Aptos" w:cs="Arial"/>
                <w:kern w:val="0"/>
                <w:sz w:val="18"/>
                <w:szCs w:val="18"/>
                <w:lang w:eastAsia="en-GB"/>
              </w:rPr>
              <w:t xml:space="preserve">Improved outcomes </w:t>
            </w:r>
          </w:p>
        </w:tc>
      </w:tr>
      <w:tr w:rsidR="00873D2F" w:rsidRPr="00873D2F" w14:paraId="70C6EF85" w14:textId="77777777" w:rsidTr="00517F4B">
        <w:trPr>
          <w:trHeight w:val="1092"/>
        </w:trPr>
        <w:tc>
          <w:tcPr>
            <w:tcW w:w="2236" w:type="dxa"/>
            <w:tcBorders>
              <w:top w:val="single" w:sz="8" w:space="0" w:color="FFFFFF"/>
              <w:left w:val="single" w:sz="8" w:space="0" w:color="FFFFFF"/>
              <w:bottom w:val="single" w:sz="8" w:space="0" w:color="FFFFFF"/>
              <w:right w:val="single" w:sz="8" w:space="0" w:color="FFFFFF"/>
            </w:tcBorders>
            <w:shd w:val="clear" w:color="auto" w:fill="0F6FC6"/>
            <w:tcMar>
              <w:top w:w="15" w:type="dxa"/>
              <w:left w:w="69" w:type="dxa"/>
              <w:bottom w:w="0" w:type="dxa"/>
              <w:right w:w="69" w:type="dxa"/>
            </w:tcMar>
            <w:hideMark/>
          </w:tcPr>
          <w:p w14:paraId="7DA74A4F" w14:textId="12B8570D" w:rsidR="00873D2F" w:rsidRPr="007655B9" w:rsidRDefault="00873D2F" w:rsidP="00873D2F">
            <w:pPr>
              <w:spacing w:line="256" w:lineRule="auto"/>
              <w:jc w:val="center"/>
              <w:rPr>
                <w:rFonts w:ascii="Aptos" w:eastAsia="Times New Roman" w:hAnsi="Aptos" w:cs="Arial"/>
                <w:kern w:val="0"/>
                <w:sz w:val="18"/>
                <w:szCs w:val="18"/>
                <w:lang w:eastAsia="en-GB"/>
              </w:rPr>
            </w:pPr>
            <w:r w:rsidRPr="007655B9">
              <w:rPr>
                <w:rFonts w:ascii="Aptos" w:eastAsiaTheme="minorEastAsia" w:hAnsi="Aptos"/>
                <w:b/>
                <w:bCs/>
                <w:color w:val="FFFFFF" w:themeColor="background1"/>
                <w:kern w:val="24"/>
                <w:sz w:val="18"/>
                <w:szCs w:val="18"/>
                <w:lang w:eastAsia="en-GB"/>
              </w:rPr>
              <w:t>Balancing Me</w:t>
            </w:r>
            <w:r w:rsidR="00517F4B">
              <w:rPr>
                <w:rFonts w:ascii="Aptos" w:eastAsiaTheme="minorEastAsia" w:hAnsi="Aptos"/>
                <w:b/>
                <w:bCs/>
                <w:color w:val="FFFFFF" w:themeColor="background1"/>
                <w:kern w:val="24"/>
                <w:sz w:val="18"/>
                <w:szCs w:val="18"/>
                <w:lang w:eastAsia="en-GB"/>
              </w:rPr>
              <w:t>a</w:t>
            </w:r>
            <w:r w:rsidRPr="007655B9">
              <w:rPr>
                <w:rFonts w:ascii="Aptos" w:eastAsiaTheme="minorEastAsia" w:hAnsi="Aptos"/>
                <w:b/>
                <w:bCs/>
                <w:color w:val="FFFFFF" w:themeColor="background1"/>
                <w:kern w:val="24"/>
                <w:sz w:val="18"/>
                <w:szCs w:val="18"/>
                <w:lang w:eastAsia="en-GB"/>
              </w:rPr>
              <w:t>sures</w:t>
            </w:r>
          </w:p>
        </w:tc>
        <w:tc>
          <w:tcPr>
            <w:tcW w:w="3308" w:type="dxa"/>
            <w:tcBorders>
              <w:top w:val="single" w:sz="8" w:space="0" w:color="FFFFFF"/>
              <w:left w:val="single" w:sz="8" w:space="0" w:color="FFFFFF"/>
              <w:bottom w:val="single" w:sz="8" w:space="0" w:color="FFFFFF"/>
              <w:right w:val="single" w:sz="8" w:space="0" w:color="FFFFFF"/>
            </w:tcBorders>
            <w:shd w:val="clear" w:color="auto" w:fill="CCD5EA"/>
            <w:tcMar>
              <w:top w:w="15" w:type="dxa"/>
              <w:left w:w="69" w:type="dxa"/>
              <w:bottom w:w="0" w:type="dxa"/>
              <w:right w:w="69" w:type="dxa"/>
            </w:tcMar>
            <w:hideMark/>
          </w:tcPr>
          <w:p w14:paraId="15DABE00" w14:textId="1BE194E3" w:rsidR="00873D2F" w:rsidRPr="00517F4B" w:rsidRDefault="00873D2F" w:rsidP="00517F4B">
            <w:pPr>
              <w:pStyle w:val="ListParagraph"/>
              <w:numPr>
                <w:ilvl w:val="0"/>
                <w:numId w:val="27"/>
              </w:numPr>
              <w:spacing w:after="0" w:line="257" w:lineRule="auto"/>
              <w:rPr>
                <w:rFonts w:ascii="Aptos" w:eastAsia="Times New Roman" w:hAnsi="Aptos" w:cs="Arial"/>
                <w:sz w:val="18"/>
                <w:szCs w:val="18"/>
                <w:lang w:eastAsia="en-GB"/>
              </w:rPr>
            </w:pPr>
            <w:r w:rsidRPr="00517F4B">
              <w:rPr>
                <w:rFonts w:ascii="Aptos" w:eastAsiaTheme="minorEastAsia" w:hAnsi="Aptos"/>
                <w:color w:val="000000" w:themeColor="text1"/>
                <w:kern w:val="24"/>
                <w:sz w:val="18"/>
                <w:szCs w:val="18"/>
                <w:lang w:eastAsia="en-GB"/>
              </w:rPr>
              <w:t xml:space="preserve">Patient experience of </w:t>
            </w:r>
            <w:r w:rsidR="00517F4B" w:rsidRPr="00517F4B">
              <w:rPr>
                <w:rFonts w:ascii="Aptos" w:eastAsiaTheme="minorEastAsia" w:hAnsi="Aptos"/>
                <w:color w:val="000000" w:themeColor="text1"/>
                <w:kern w:val="24"/>
                <w:sz w:val="18"/>
                <w:szCs w:val="18"/>
                <w:lang w:eastAsia="en-GB"/>
              </w:rPr>
              <w:t xml:space="preserve">risk level </w:t>
            </w:r>
            <w:r w:rsidRPr="00517F4B">
              <w:rPr>
                <w:rFonts w:ascii="Aptos" w:eastAsiaTheme="minorEastAsia" w:hAnsi="Aptos"/>
                <w:color w:val="000000" w:themeColor="text1"/>
                <w:kern w:val="24"/>
                <w:sz w:val="18"/>
                <w:szCs w:val="18"/>
                <w:lang w:eastAsia="en-GB"/>
              </w:rPr>
              <w:t>pathways</w:t>
            </w:r>
          </w:p>
          <w:p w14:paraId="76AFB994" w14:textId="71AE7EA2" w:rsidR="00233673" w:rsidRPr="00517F4B" w:rsidRDefault="00873D2F" w:rsidP="00517F4B">
            <w:pPr>
              <w:numPr>
                <w:ilvl w:val="0"/>
                <w:numId w:val="27"/>
              </w:numPr>
              <w:spacing w:after="0" w:line="257" w:lineRule="auto"/>
              <w:ind w:left="357" w:hanging="357"/>
              <w:contextualSpacing/>
              <w:rPr>
                <w:rFonts w:ascii="Aptos" w:eastAsia="Times New Roman" w:hAnsi="Aptos" w:cs="Arial"/>
                <w:kern w:val="0"/>
                <w:sz w:val="18"/>
                <w:szCs w:val="18"/>
                <w:lang w:eastAsia="en-GB"/>
              </w:rPr>
            </w:pPr>
            <w:r w:rsidRPr="007655B9">
              <w:rPr>
                <w:rFonts w:ascii="Aptos" w:eastAsiaTheme="minorEastAsia" w:hAnsi="Aptos"/>
                <w:color w:val="000000" w:themeColor="text1"/>
                <w:kern w:val="24"/>
                <w:sz w:val="18"/>
                <w:szCs w:val="18"/>
                <w:lang w:eastAsia="en-GB"/>
              </w:rPr>
              <w:t>Staff experience</w:t>
            </w:r>
          </w:p>
        </w:tc>
        <w:tc>
          <w:tcPr>
            <w:tcW w:w="3308" w:type="dxa"/>
            <w:tcBorders>
              <w:top w:val="single" w:sz="8" w:space="0" w:color="FFFFFF"/>
              <w:left w:val="single" w:sz="8" w:space="0" w:color="FFFFFF"/>
              <w:bottom w:val="single" w:sz="8" w:space="0" w:color="FFFFFF"/>
              <w:right w:val="single" w:sz="8" w:space="0" w:color="FFFFFF"/>
            </w:tcBorders>
            <w:shd w:val="clear" w:color="auto" w:fill="CCD5EA"/>
            <w:tcMar>
              <w:top w:w="15" w:type="dxa"/>
              <w:left w:w="69" w:type="dxa"/>
              <w:bottom w:w="0" w:type="dxa"/>
              <w:right w:w="69" w:type="dxa"/>
            </w:tcMar>
            <w:hideMark/>
          </w:tcPr>
          <w:p w14:paraId="4E6F63DE" w14:textId="03E01FE7" w:rsidR="00873D2F" w:rsidRPr="007655B9" w:rsidRDefault="00873D2F" w:rsidP="00873D2F">
            <w:pPr>
              <w:spacing w:after="0" w:line="256" w:lineRule="auto"/>
              <w:ind w:left="360"/>
              <w:rPr>
                <w:rFonts w:ascii="Aptos" w:eastAsia="Times New Roman" w:hAnsi="Aptos" w:cs="Arial"/>
                <w:kern w:val="0"/>
                <w:sz w:val="18"/>
                <w:szCs w:val="18"/>
                <w:lang w:eastAsia="en-GB"/>
              </w:rPr>
            </w:pPr>
            <w:r w:rsidRPr="007655B9">
              <w:rPr>
                <w:rFonts w:ascii="Aptos" w:eastAsiaTheme="minorEastAsia" w:hAnsi="Aptos"/>
                <w:color w:val="000000" w:themeColor="dark1"/>
                <w:kern w:val="24"/>
                <w:sz w:val="18"/>
                <w:szCs w:val="18"/>
                <w:lang w:eastAsia="en-GB"/>
              </w:rPr>
              <w:t xml:space="preserve">The balancing measures ensure that </w:t>
            </w:r>
            <w:r w:rsidR="00517F4B">
              <w:rPr>
                <w:rFonts w:ascii="Aptos" w:eastAsiaTheme="minorEastAsia" w:hAnsi="Aptos"/>
                <w:color w:val="000000" w:themeColor="dark1"/>
                <w:kern w:val="24"/>
                <w:sz w:val="18"/>
                <w:szCs w:val="18"/>
                <w:lang w:eastAsia="en-GB"/>
              </w:rPr>
              <w:t>any</w:t>
            </w:r>
            <w:r w:rsidRPr="007655B9">
              <w:rPr>
                <w:rFonts w:ascii="Aptos" w:eastAsiaTheme="minorEastAsia" w:hAnsi="Aptos"/>
                <w:color w:val="000000" w:themeColor="dark1"/>
                <w:kern w:val="24"/>
                <w:sz w:val="18"/>
                <w:szCs w:val="18"/>
                <w:lang w:eastAsia="en-GB"/>
              </w:rPr>
              <w:t xml:space="preserve"> unintended impact</w:t>
            </w:r>
            <w:r w:rsidR="00517F4B">
              <w:rPr>
                <w:rFonts w:ascii="Aptos" w:eastAsiaTheme="minorEastAsia" w:hAnsi="Aptos"/>
                <w:color w:val="000000" w:themeColor="dark1"/>
                <w:kern w:val="24"/>
                <w:sz w:val="18"/>
                <w:szCs w:val="18"/>
                <w:lang w:eastAsia="en-GB"/>
              </w:rPr>
              <w:t>s are monitored and measured.</w:t>
            </w:r>
          </w:p>
        </w:tc>
        <w:tc>
          <w:tcPr>
            <w:tcW w:w="3308" w:type="dxa"/>
            <w:tcBorders>
              <w:top w:val="single" w:sz="8" w:space="0" w:color="FFFFFF"/>
              <w:left w:val="single" w:sz="8" w:space="0" w:color="FFFFFF"/>
              <w:bottom w:val="single" w:sz="8" w:space="0" w:color="FFFFFF"/>
              <w:right w:val="single" w:sz="8" w:space="0" w:color="FFFFFF"/>
            </w:tcBorders>
            <w:shd w:val="clear" w:color="auto" w:fill="CCD5EA"/>
            <w:tcMar>
              <w:top w:w="15" w:type="dxa"/>
              <w:left w:w="69" w:type="dxa"/>
              <w:bottom w:w="0" w:type="dxa"/>
              <w:right w:w="69" w:type="dxa"/>
            </w:tcMar>
            <w:hideMark/>
          </w:tcPr>
          <w:p w14:paraId="2257144A" w14:textId="77777777" w:rsidR="00873D2F" w:rsidRPr="007655B9" w:rsidRDefault="00873D2F" w:rsidP="00873D2F">
            <w:pPr>
              <w:numPr>
                <w:ilvl w:val="0"/>
                <w:numId w:val="16"/>
              </w:numPr>
              <w:spacing w:after="0" w:line="257" w:lineRule="auto"/>
              <w:ind w:left="357" w:hanging="357"/>
              <w:contextualSpacing/>
              <w:rPr>
                <w:rFonts w:ascii="Aptos" w:eastAsia="Times New Roman" w:hAnsi="Aptos" w:cs="Arial"/>
                <w:kern w:val="0"/>
                <w:sz w:val="18"/>
                <w:szCs w:val="18"/>
                <w:lang w:eastAsia="en-GB"/>
              </w:rPr>
            </w:pPr>
            <w:r w:rsidRPr="007655B9">
              <w:rPr>
                <w:rFonts w:ascii="Aptos" w:eastAsiaTheme="minorEastAsia" w:hAnsi="Aptos"/>
                <w:color w:val="000000" w:themeColor="dark1"/>
                <w:kern w:val="24"/>
                <w:sz w:val="18"/>
                <w:szCs w:val="18"/>
                <w:lang w:eastAsia="en-GB"/>
              </w:rPr>
              <w:t>Patient engagement</w:t>
            </w:r>
          </w:p>
          <w:p w14:paraId="01B23028" w14:textId="77777777" w:rsidR="00873D2F" w:rsidRPr="007655B9" w:rsidRDefault="00873D2F" w:rsidP="00873D2F">
            <w:pPr>
              <w:numPr>
                <w:ilvl w:val="0"/>
                <w:numId w:val="16"/>
              </w:numPr>
              <w:spacing w:after="0" w:line="257" w:lineRule="auto"/>
              <w:ind w:left="357" w:hanging="357"/>
              <w:contextualSpacing/>
              <w:rPr>
                <w:rFonts w:ascii="Aptos" w:eastAsia="Times New Roman" w:hAnsi="Aptos" w:cs="Arial"/>
                <w:kern w:val="0"/>
                <w:sz w:val="18"/>
                <w:szCs w:val="18"/>
                <w:lang w:eastAsia="en-GB"/>
              </w:rPr>
            </w:pPr>
            <w:r w:rsidRPr="007655B9">
              <w:rPr>
                <w:rFonts w:ascii="Aptos" w:eastAsiaTheme="minorEastAsia" w:hAnsi="Aptos"/>
                <w:color w:val="000000" w:themeColor="dark1"/>
                <w:kern w:val="24"/>
                <w:sz w:val="18"/>
                <w:szCs w:val="18"/>
                <w:lang w:eastAsia="en-GB"/>
              </w:rPr>
              <w:t>Staff engagement</w:t>
            </w:r>
            <w:r w:rsidR="00233673">
              <w:rPr>
                <w:rFonts w:ascii="Aptos" w:eastAsiaTheme="minorEastAsia" w:hAnsi="Aptos"/>
                <w:color w:val="000000" w:themeColor="dark1"/>
                <w:kern w:val="24"/>
                <w:sz w:val="18"/>
                <w:szCs w:val="18"/>
                <w:lang w:eastAsia="en-GB"/>
              </w:rPr>
              <w:t xml:space="preserve"> </w:t>
            </w:r>
          </w:p>
        </w:tc>
        <w:tc>
          <w:tcPr>
            <w:tcW w:w="3308" w:type="dxa"/>
            <w:tcBorders>
              <w:top w:val="single" w:sz="8" w:space="0" w:color="FFFFFF"/>
              <w:left w:val="single" w:sz="8" w:space="0" w:color="FFFFFF"/>
              <w:bottom w:val="single" w:sz="8" w:space="0" w:color="FFFFFF"/>
              <w:right w:val="single" w:sz="8" w:space="0" w:color="FFFFFF"/>
            </w:tcBorders>
            <w:shd w:val="clear" w:color="auto" w:fill="CCD5EA"/>
            <w:tcMar>
              <w:top w:w="15" w:type="dxa"/>
              <w:left w:w="69" w:type="dxa"/>
              <w:bottom w:w="0" w:type="dxa"/>
              <w:right w:w="69" w:type="dxa"/>
            </w:tcMar>
            <w:hideMark/>
          </w:tcPr>
          <w:p w14:paraId="530312DC" w14:textId="5C7E4C6E" w:rsidR="00520954" w:rsidRDefault="00520954" w:rsidP="00520954">
            <w:pPr>
              <w:spacing w:line="257" w:lineRule="auto"/>
              <w:ind w:left="360"/>
              <w:rPr>
                <w:rFonts w:ascii="Aptos" w:eastAsiaTheme="minorEastAsia" w:hAnsi="Aptos"/>
                <w:color w:val="000000" w:themeColor="dark1"/>
                <w:kern w:val="24"/>
                <w:sz w:val="18"/>
                <w:szCs w:val="18"/>
                <w:lang w:eastAsia="en-GB"/>
              </w:rPr>
            </w:pPr>
            <w:r>
              <w:rPr>
                <w:rFonts w:ascii="Aptos" w:eastAsiaTheme="minorEastAsia" w:hAnsi="Aptos"/>
                <w:color w:val="000000" w:themeColor="dark1"/>
                <w:kern w:val="24"/>
                <w:sz w:val="18"/>
                <w:szCs w:val="18"/>
                <w:lang w:eastAsia="en-GB"/>
              </w:rPr>
              <w:t xml:space="preserve">11. </w:t>
            </w:r>
            <w:r w:rsidR="00517F4B" w:rsidRPr="00520954">
              <w:rPr>
                <w:rFonts w:ascii="Aptos" w:eastAsiaTheme="minorEastAsia" w:hAnsi="Aptos"/>
                <w:color w:val="000000" w:themeColor="dark1"/>
                <w:kern w:val="24"/>
                <w:sz w:val="18"/>
                <w:szCs w:val="18"/>
                <w:lang w:eastAsia="en-GB"/>
              </w:rPr>
              <w:t>Experience of receiving care</w:t>
            </w:r>
          </w:p>
          <w:p w14:paraId="6F24C5D8" w14:textId="24E41174" w:rsidR="00517F4B" w:rsidRPr="00520954" w:rsidRDefault="00520954" w:rsidP="00520954">
            <w:pPr>
              <w:spacing w:line="257" w:lineRule="auto"/>
              <w:ind w:left="360"/>
              <w:rPr>
                <w:rFonts w:ascii="Aptos" w:eastAsia="Times New Roman" w:hAnsi="Aptos" w:cs="Arial"/>
                <w:kern w:val="0"/>
                <w:sz w:val="18"/>
                <w:szCs w:val="18"/>
                <w:lang w:eastAsia="en-GB"/>
              </w:rPr>
            </w:pPr>
            <w:r>
              <w:rPr>
                <w:rFonts w:ascii="Aptos" w:eastAsiaTheme="minorEastAsia" w:hAnsi="Aptos"/>
                <w:color w:val="000000" w:themeColor="dark1"/>
                <w:kern w:val="24"/>
                <w:sz w:val="18"/>
                <w:szCs w:val="18"/>
                <w:lang w:eastAsia="en-GB"/>
              </w:rPr>
              <w:t xml:space="preserve">12. </w:t>
            </w:r>
            <w:r w:rsidR="00517F4B" w:rsidRPr="00520954">
              <w:rPr>
                <w:rFonts w:ascii="Aptos" w:eastAsia="Times New Roman" w:hAnsi="Aptos" w:cs="Arial"/>
                <w:color w:val="000000" w:themeColor="dark1"/>
                <w:sz w:val="18"/>
                <w:szCs w:val="18"/>
                <w:lang w:eastAsia="en-GB"/>
              </w:rPr>
              <w:t>Experience of providing care</w:t>
            </w:r>
          </w:p>
        </w:tc>
      </w:tr>
    </w:tbl>
    <w:p w14:paraId="1ADFAB7E" w14:textId="77777777" w:rsidR="00BE756F" w:rsidRDefault="00BE756F">
      <w:pPr>
        <w:rPr>
          <w:rStyle w:val="normaltextrun"/>
        </w:rPr>
      </w:pPr>
      <w:r>
        <w:rPr>
          <w:rStyle w:val="normaltextrun"/>
        </w:rPr>
        <w:br w:type="page"/>
      </w:r>
    </w:p>
    <w:p w14:paraId="11C2C317" w14:textId="77777777" w:rsidR="00AC1E3A" w:rsidRDefault="00AC1E3A" w:rsidP="00BC5284">
      <w:pPr>
        <w:pStyle w:val="Heading1"/>
        <w:spacing w:after="240"/>
      </w:pPr>
      <w:r w:rsidRPr="006656E3">
        <w:rPr>
          <w:rStyle w:val="normaltextrun"/>
        </w:rPr>
        <w:lastRenderedPageBreak/>
        <w:t>Pathway Implementation Requirements</w:t>
      </w:r>
    </w:p>
    <w:tbl>
      <w:tblPr>
        <w:tblStyle w:val="GridTable4-Accent11"/>
        <w:tblW w:w="0" w:type="auto"/>
        <w:tblInd w:w="934" w:type="dxa"/>
        <w:tblLayout w:type="fixed"/>
        <w:tblLook w:val="04A0" w:firstRow="1" w:lastRow="0" w:firstColumn="1" w:lastColumn="0" w:noHBand="0" w:noVBand="1"/>
      </w:tblPr>
      <w:tblGrid>
        <w:gridCol w:w="4508"/>
        <w:gridCol w:w="4508"/>
        <w:gridCol w:w="4508"/>
      </w:tblGrid>
      <w:tr w:rsidR="00AC1E3A" w14:paraId="5B0E1E15" w14:textId="77777777" w:rsidTr="00457ED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77C2F350" w14:textId="77777777" w:rsidR="00AC1E3A" w:rsidRPr="00A44146" w:rsidRDefault="00AC1E3A" w:rsidP="00E500E1">
            <w:pPr>
              <w:jc w:val="center"/>
              <w:rPr>
                <w:rFonts w:ascii="Arial" w:hAnsi="Arial" w:cs="Arial"/>
              </w:rPr>
            </w:pPr>
          </w:p>
          <w:p w14:paraId="0CFD397B" w14:textId="77777777" w:rsidR="00AC1E3A" w:rsidRPr="00A44146" w:rsidRDefault="00AC1E3A" w:rsidP="00E500E1">
            <w:pPr>
              <w:jc w:val="center"/>
              <w:rPr>
                <w:rFonts w:ascii="Arial" w:hAnsi="Arial" w:cs="Arial"/>
              </w:rPr>
            </w:pPr>
            <w:r w:rsidRPr="00A44146">
              <w:rPr>
                <w:rFonts w:ascii="Arial" w:hAnsi="Arial" w:cs="Arial"/>
              </w:rPr>
              <w:t>Community Pathway</w:t>
            </w:r>
          </w:p>
        </w:tc>
        <w:tc>
          <w:tcPr>
            <w:tcW w:w="4508" w:type="dxa"/>
          </w:tcPr>
          <w:p w14:paraId="6992C912" w14:textId="77777777" w:rsidR="00AC1E3A" w:rsidRPr="00A44146" w:rsidRDefault="00AC1E3A" w:rsidP="00E500E1">
            <w:pPr>
              <w:jc w:val="center"/>
              <w:cnfStyle w:val="100000000000" w:firstRow="1" w:lastRow="0" w:firstColumn="0" w:lastColumn="0" w:oddVBand="0" w:evenVBand="0" w:oddHBand="0" w:evenHBand="0" w:firstRowFirstColumn="0" w:firstRowLastColumn="0" w:lastRowFirstColumn="0" w:lastRowLastColumn="0"/>
              <w:rPr>
                <w:rFonts w:ascii="Arial" w:hAnsi="Arial" w:cs="Arial"/>
              </w:rPr>
            </w:pPr>
          </w:p>
          <w:p w14:paraId="3F38A9E1" w14:textId="77777777" w:rsidR="00AC1E3A" w:rsidRPr="00A44146" w:rsidRDefault="00AC1E3A" w:rsidP="00E500E1">
            <w:pPr>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A44146">
              <w:rPr>
                <w:rFonts w:ascii="Arial" w:hAnsi="Arial" w:cs="Arial"/>
              </w:rPr>
              <w:t>Operational Requirements</w:t>
            </w:r>
          </w:p>
        </w:tc>
        <w:tc>
          <w:tcPr>
            <w:tcW w:w="4508" w:type="dxa"/>
          </w:tcPr>
          <w:p w14:paraId="7BD9FD9E" w14:textId="77777777" w:rsidR="00AC1E3A" w:rsidRPr="00A44146" w:rsidRDefault="00AC1E3A" w:rsidP="00E500E1">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rPr>
            </w:pPr>
          </w:p>
          <w:p w14:paraId="74E39147" w14:textId="77777777" w:rsidR="00AC1E3A" w:rsidRPr="00A44146" w:rsidRDefault="00AC1E3A" w:rsidP="00E500E1">
            <w:pPr>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A44146">
              <w:rPr>
                <w:rFonts w:ascii="Arial" w:hAnsi="Arial" w:cs="Arial"/>
                <w:b w:val="0"/>
                <w:bCs w:val="0"/>
              </w:rPr>
              <w:t>Self-Management Pathway</w:t>
            </w:r>
            <w:r w:rsidRPr="00A44146">
              <w:rPr>
                <w:rFonts w:ascii="Arial" w:hAnsi="Arial" w:cs="Arial"/>
              </w:rPr>
              <w:t xml:space="preserve"> </w:t>
            </w:r>
          </w:p>
          <w:p w14:paraId="59494CCC" w14:textId="77777777" w:rsidR="00AC1E3A" w:rsidRPr="00A44146" w:rsidRDefault="00AC1E3A" w:rsidP="00E500E1">
            <w:pPr>
              <w:jc w:val="center"/>
              <w:cnfStyle w:val="100000000000" w:firstRow="1" w:lastRow="0" w:firstColumn="0" w:lastColumn="0" w:oddVBand="0" w:evenVBand="0" w:oddHBand="0" w:evenHBand="0" w:firstRowFirstColumn="0" w:firstRowLastColumn="0" w:lastRowFirstColumn="0" w:lastRowLastColumn="0"/>
              <w:rPr>
                <w:rFonts w:ascii="Arial" w:hAnsi="Arial" w:cs="Arial"/>
                <w:i/>
                <w:iCs/>
              </w:rPr>
            </w:pPr>
            <w:r w:rsidRPr="00A44146">
              <w:rPr>
                <w:rFonts w:ascii="Arial" w:hAnsi="Arial" w:cs="Arial"/>
                <w:i/>
                <w:iCs/>
              </w:rPr>
              <w:t xml:space="preserve">Requires digital access to </w:t>
            </w:r>
          </w:p>
          <w:p w14:paraId="6C141FA0" w14:textId="4E755F39" w:rsidR="00AC1E3A" w:rsidRPr="00A44146" w:rsidRDefault="00AC1E3A" w:rsidP="00E500E1">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rPr>
            </w:pPr>
            <w:r w:rsidRPr="00A44146">
              <w:rPr>
                <w:rFonts w:ascii="Arial" w:hAnsi="Arial" w:cs="Arial"/>
                <w:i/>
                <w:iCs/>
              </w:rPr>
              <w:t xml:space="preserve">self-management </w:t>
            </w:r>
            <w:r w:rsidR="00F646C1">
              <w:rPr>
                <w:rFonts w:ascii="Arial" w:hAnsi="Arial" w:cs="Arial"/>
                <w:i/>
                <w:iCs/>
              </w:rPr>
              <w:t>tool</w:t>
            </w:r>
          </w:p>
        </w:tc>
      </w:tr>
      <w:tr w:rsidR="00AC1E3A" w14:paraId="2016E801" w14:textId="77777777" w:rsidTr="00457E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47A4E744" w14:textId="77777777" w:rsidR="00AC1E3A" w:rsidRPr="00A44146" w:rsidRDefault="00AC1E3A" w:rsidP="00E500E1">
            <w:pPr>
              <w:jc w:val="center"/>
              <w:rPr>
                <w:rFonts w:ascii="Arial" w:hAnsi="Arial" w:cs="Arial"/>
                <w:sz w:val="20"/>
                <w:szCs w:val="20"/>
              </w:rPr>
            </w:pPr>
          </w:p>
          <w:p w14:paraId="1C48FB2A" w14:textId="77777777" w:rsidR="00AC1E3A" w:rsidRPr="00A44146" w:rsidRDefault="00AC1E3A" w:rsidP="00E500E1">
            <w:pPr>
              <w:jc w:val="center"/>
              <w:rPr>
                <w:rFonts w:ascii="Arial" w:hAnsi="Arial" w:cs="Arial"/>
                <w:b w:val="0"/>
                <w:bCs w:val="0"/>
                <w:sz w:val="20"/>
                <w:szCs w:val="20"/>
              </w:rPr>
            </w:pPr>
            <w:r w:rsidRPr="00A44146">
              <w:rPr>
                <w:rFonts w:ascii="Arial" w:hAnsi="Arial" w:cs="Arial"/>
                <w:sz w:val="20"/>
                <w:szCs w:val="20"/>
              </w:rPr>
              <w:t xml:space="preserve">Person at risk identified through </w:t>
            </w:r>
            <w:r w:rsidRPr="00A44146">
              <w:rPr>
                <w:rFonts w:ascii="Arial" w:hAnsi="Arial" w:cs="Arial"/>
                <w:b w:val="0"/>
                <w:bCs w:val="0"/>
                <w:sz w:val="20"/>
                <w:szCs w:val="20"/>
              </w:rPr>
              <w:t>wellbeing, clinical or social care interaction</w:t>
            </w:r>
          </w:p>
          <w:p w14:paraId="36D83D78" w14:textId="77777777" w:rsidR="00AC1E3A" w:rsidRPr="00A44146" w:rsidRDefault="00AC1E3A" w:rsidP="00E500E1">
            <w:pPr>
              <w:rPr>
                <w:rFonts w:ascii="Arial" w:hAnsi="Arial" w:cs="Arial"/>
                <w:sz w:val="20"/>
                <w:szCs w:val="20"/>
              </w:rPr>
            </w:pPr>
          </w:p>
        </w:tc>
        <w:tc>
          <w:tcPr>
            <w:tcW w:w="4508" w:type="dxa"/>
          </w:tcPr>
          <w:p w14:paraId="20BAFBD0" w14:textId="77777777" w:rsidR="00AC1E3A" w:rsidRPr="00A44146" w:rsidRDefault="00AC1E3A" w:rsidP="00E500E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405B1E86" w14:textId="77777777" w:rsidR="00AC1E3A" w:rsidRPr="00A44146" w:rsidRDefault="00CC4847" w:rsidP="00E500E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 xml:space="preserve">Knowledge and Skills </w:t>
            </w:r>
            <w:r w:rsidR="006B7C1B">
              <w:rPr>
                <w:rFonts w:ascii="Arial" w:hAnsi="Arial" w:cs="Arial"/>
                <w:sz w:val="20"/>
                <w:szCs w:val="20"/>
              </w:rPr>
              <w:t>T</w:t>
            </w:r>
            <w:r>
              <w:rPr>
                <w:rFonts w:ascii="Arial" w:hAnsi="Arial" w:cs="Arial"/>
                <w:sz w:val="20"/>
                <w:szCs w:val="20"/>
              </w:rPr>
              <w:t xml:space="preserve">ier </w:t>
            </w:r>
            <w:r w:rsidR="00AC1E3A" w:rsidRPr="00A44146">
              <w:rPr>
                <w:rFonts w:ascii="Arial" w:hAnsi="Arial" w:cs="Arial"/>
                <w:sz w:val="20"/>
                <w:szCs w:val="20"/>
              </w:rPr>
              <w:t>1 individual / team</w:t>
            </w:r>
          </w:p>
          <w:p w14:paraId="02AECADB" w14:textId="77777777" w:rsidR="00AC1E3A" w:rsidRPr="00A44146" w:rsidRDefault="00AC1E3A" w:rsidP="00E500E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4508" w:type="dxa"/>
          </w:tcPr>
          <w:p w14:paraId="06A8F4AD" w14:textId="77777777" w:rsidR="00AC1E3A" w:rsidRPr="00A44146" w:rsidRDefault="00AC1E3A" w:rsidP="00E500E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1ABF3E69" w14:textId="77777777" w:rsidR="00AC1E3A" w:rsidRPr="00A44146" w:rsidRDefault="00AC1E3A" w:rsidP="00E500E1">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A44146">
              <w:rPr>
                <w:rFonts w:ascii="Arial" w:hAnsi="Arial" w:cs="Arial"/>
                <w:sz w:val="20"/>
                <w:szCs w:val="20"/>
              </w:rPr>
              <w:t xml:space="preserve">Person at risk identified through online </w:t>
            </w:r>
            <w:r w:rsidR="004676F3">
              <w:rPr>
                <w:rFonts w:ascii="Arial" w:hAnsi="Arial" w:cs="Arial"/>
                <w:sz w:val="20"/>
                <w:szCs w:val="20"/>
              </w:rPr>
              <w:t xml:space="preserve">supported </w:t>
            </w:r>
            <w:r w:rsidRPr="00A44146">
              <w:rPr>
                <w:rFonts w:ascii="Arial" w:hAnsi="Arial" w:cs="Arial"/>
                <w:b/>
                <w:bCs/>
                <w:sz w:val="20"/>
                <w:szCs w:val="20"/>
              </w:rPr>
              <w:t>self-management platform</w:t>
            </w:r>
          </w:p>
          <w:p w14:paraId="35C9F709" w14:textId="77777777" w:rsidR="00AC1E3A" w:rsidRPr="00A44146" w:rsidRDefault="00AC1E3A" w:rsidP="00E500E1">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r w:rsidR="00AC1E3A" w14:paraId="5BBF8936" w14:textId="77777777" w:rsidTr="00457EDC">
        <w:tc>
          <w:tcPr>
            <w:cnfStyle w:val="001000000000" w:firstRow="0" w:lastRow="0" w:firstColumn="1" w:lastColumn="0" w:oddVBand="0" w:evenVBand="0" w:oddHBand="0" w:evenHBand="0" w:firstRowFirstColumn="0" w:firstRowLastColumn="0" w:lastRowFirstColumn="0" w:lastRowLastColumn="0"/>
            <w:tcW w:w="4508" w:type="dxa"/>
          </w:tcPr>
          <w:p w14:paraId="29CF3459" w14:textId="77777777" w:rsidR="00AC1E3A" w:rsidRPr="00350A95" w:rsidRDefault="00535A0B" w:rsidP="00E500E1">
            <w:pPr>
              <w:jc w:val="center"/>
              <w:rPr>
                <w:rFonts w:ascii="Arial" w:hAnsi="Arial" w:cs="Arial"/>
                <w:sz w:val="20"/>
                <w:szCs w:val="20"/>
                <w:u w:val="single"/>
              </w:rPr>
            </w:pPr>
            <w:r w:rsidRPr="00350A95">
              <w:rPr>
                <w:rFonts w:ascii="Arial" w:hAnsi="Arial" w:cs="Arial"/>
                <w:sz w:val="20"/>
                <w:szCs w:val="20"/>
                <w:u w:val="single"/>
              </w:rPr>
              <w:t xml:space="preserve">Knowledge &amp; Skills Tier: Informed </w:t>
            </w:r>
          </w:p>
          <w:p w14:paraId="0D1806D6" w14:textId="77777777" w:rsidR="00AC1E3A" w:rsidRPr="00350A95" w:rsidRDefault="00AC1E3A" w:rsidP="00E500E1">
            <w:pPr>
              <w:jc w:val="center"/>
              <w:rPr>
                <w:rFonts w:ascii="Arial" w:hAnsi="Arial" w:cs="Arial"/>
                <w:b w:val="0"/>
                <w:bCs w:val="0"/>
                <w:sz w:val="20"/>
                <w:szCs w:val="20"/>
              </w:rPr>
            </w:pPr>
            <w:r w:rsidRPr="00350A95">
              <w:rPr>
                <w:rFonts w:ascii="Arial" w:hAnsi="Arial" w:cs="Arial"/>
                <w:b w:val="0"/>
                <w:bCs w:val="0"/>
                <w:sz w:val="20"/>
                <w:szCs w:val="20"/>
              </w:rPr>
              <w:t>Asks 4 key questions</w:t>
            </w:r>
          </w:p>
          <w:p w14:paraId="6DCB04AC" w14:textId="77777777" w:rsidR="00AC1E3A" w:rsidRPr="00350A95" w:rsidRDefault="00AC1E3A" w:rsidP="00E500E1">
            <w:pPr>
              <w:rPr>
                <w:rFonts w:ascii="Arial" w:hAnsi="Arial" w:cs="Arial"/>
                <w:sz w:val="20"/>
                <w:szCs w:val="20"/>
              </w:rPr>
            </w:pPr>
          </w:p>
        </w:tc>
        <w:tc>
          <w:tcPr>
            <w:tcW w:w="4508" w:type="dxa"/>
          </w:tcPr>
          <w:p w14:paraId="207F3EE3" w14:textId="77777777" w:rsidR="00AC1E3A" w:rsidRPr="00350A95" w:rsidRDefault="00CC4847" w:rsidP="00E500E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50A95">
              <w:rPr>
                <w:rFonts w:ascii="Arial" w:hAnsi="Arial" w:cs="Arial"/>
                <w:sz w:val="20"/>
                <w:szCs w:val="20"/>
              </w:rPr>
              <w:t xml:space="preserve">Knowledge and Skills </w:t>
            </w:r>
            <w:r w:rsidR="006B7C1B" w:rsidRPr="00350A95">
              <w:rPr>
                <w:rFonts w:ascii="Arial" w:hAnsi="Arial" w:cs="Arial"/>
                <w:sz w:val="20"/>
                <w:szCs w:val="20"/>
              </w:rPr>
              <w:t>T</w:t>
            </w:r>
            <w:r w:rsidRPr="00350A95">
              <w:rPr>
                <w:rFonts w:ascii="Arial" w:hAnsi="Arial" w:cs="Arial"/>
                <w:sz w:val="20"/>
                <w:szCs w:val="20"/>
              </w:rPr>
              <w:t>ier 1 individual / team</w:t>
            </w:r>
          </w:p>
          <w:p w14:paraId="4C9C3C71" w14:textId="77777777" w:rsidR="00AC1E3A" w:rsidRPr="00350A95" w:rsidRDefault="00AC1E3A" w:rsidP="00E500E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20C79AD0" w14:textId="77777777" w:rsidR="00AC1E3A" w:rsidRPr="00350A95" w:rsidRDefault="00AC1E3A" w:rsidP="00E500E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50A95">
              <w:rPr>
                <w:rFonts w:ascii="Arial" w:hAnsi="Arial" w:cs="Arial"/>
                <w:b/>
                <w:bCs/>
                <w:sz w:val="20"/>
                <w:szCs w:val="20"/>
              </w:rPr>
              <w:t>Risk level 0</w:t>
            </w:r>
            <w:r w:rsidRPr="00350A95">
              <w:rPr>
                <w:rFonts w:ascii="Arial" w:hAnsi="Arial" w:cs="Arial"/>
                <w:sz w:val="20"/>
                <w:szCs w:val="20"/>
              </w:rPr>
              <w:t xml:space="preserve"> - Access to Care Bundle 0</w:t>
            </w:r>
          </w:p>
          <w:p w14:paraId="248AD649" w14:textId="77777777" w:rsidR="00AC1E3A" w:rsidRPr="00350A95" w:rsidRDefault="00AC1E3A" w:rsidP="00E500E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7D4B7540" w14:textId="77777777" w:rsidR="00AC1E3A" w:rsidRPr="00350A95" w:rsidRDefault="00AC1E3A" w:rsidP="00E500E1">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sidRPr="00350A95">
              <w:rPr>
                <w:rFonts w:ascii="Arial" w:hAnsi="Arial" w:cs="Arial"/>
                <w:b/>
                <w:bCs/>
                <w:sz w:val="20"/>
                <w:szCs w:val="20"/>
              </w:rPr>
              <w:t>Risk level 1+</w:t>
            </w:r>
          </w:p>
          <w:p w14:paraId="52DE0412" w14:textId="77777777" w:rsidR="00AC1E3A" w:rsidRPr="00350A95" w:rsidRDefault="00AC1E3A" w:rsidP="00E500E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50A95">
              <w:rPr>
                <w:rFonts w:ascii="Arial" w:hAnsi="Arial" w:cs="Arial"/>
                <w:sz w:val="20"/>
                <w:szCs w:val="20"/>
              </w:rPr>
              <w:t xml:space="preserve">Only, if necessary (due to competency or time limitations), refer to </w:t>
            </w:r>
            <w:r w:rsidR="00934CA9" w:rsidRPr="00350A95">
              <w:rPr>
                <w:rFonts w:ascii="Arial" w:hAnsi="Arial" w:cs="Arial"/>
                <w:sz w:val="20"/>
                <w:szCs w:val="20"/>
              </w:rPr>
              <w:t xml:space="preserve">Tier </w:t>
            </w:r>
            <w:r w:rsidRPr="00350A95">
              <w:rPr>
                <w:rFonts w:ascii="Arial" w:hAnsi="Arial" w:cs="Arial"/>
                <w:sz w:val="20"/>
                <w:szCs w:val="20"/>
              </w:rPr>
              <w:t>2 team / service</w:t>
            </w:r>
          </w:p>
          <w:p w14:paraId="2A4F0F11" w14:textId="77777777" w:rsidR="00AC1E3A" w:rsidRPr="00350A95" w:rsidRDefault="00AC1E3A" w:rsidP="00E500E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4508" w:type="dxa"/>
          </w:tcPr>
          <w:p w14:paraId="3601C190" w14:textId="77777777" w:rsidR="00AC1E3A" w:rsidRPr="00350A95" w:rsidRDefault="00AC1E3A" w:rsidP="00E500E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50A95">
              <w:rPr>
                <w:rFonts w:ascii="Arial" w:hAnsi="Arial" w:cs="Arial"/>
                <w:sz w:val="20"/>
                <w:szCs w:val="20"/>
              </w:rPr>
              <w:t>Answers 4 key questions</w:t>
            </w:r>
          </w:p>
          <w:p w14:paraId="7C6B889A" w14:textId="77777777" w:rsidR="00AC1E3A" w:rsidRPr="00350A95" w:rsidRDefault="00AC1E3A" w:rsidP="00E500E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44646D3D" w14:textId="77777777" w:rsidR="00AC1E3A" w:rsidRPr="00350A95" w:rsidRDefault="00B71215" w:rsidP="00E500E1">
            <w:pPr>
              <w:jc w:val="center"/>
              <w:cnfStyle w:val="000000000000" w:firstRow="0" w:lastRow="0" w:firstColumn="0" w:lastColumn="0" w:oddVBand="0" w:evenVBand="0" w:oddHBand="0" w:evenHBand="0" w:firstRowFirstColumn="0" w:firstRowLastColumn="0" w:lastRowFirstColumn="0" w:lastRowLastColumn="0"/>
              <w:rPr>
                <w:rFonts w:ascii="Arial" w:hAnsi="Arial" w:cs="Arial"/>
                <w:i/>
                <w:iCs/>
                <w:sz w:val="20"/>
                <w:szCs w:val="20"/>
              </w:rPr>
            </w:pPr>
            <w:r w:rsidRPr="00350A95">
              <w:rPr>
                <w:rFonts w:ascii="Arial" w:hAnsi="Arial" w:cs="Arial"/>
                <w:i/>
                <w:iCs/>
                <w:sz w:val="20"/>
                <w:szCs w:val="20"/>
              </w:rPr>
              <w:t>[</w:t>
            </w:r>
            <w:r w:rsidR="00D37881" w:rsidRPr="00350A95">
              <w:rPr>
                <w:rFonts w:ascii="Arial" w:hAnsi="Arial" w:cs="Arial"/>
                <w:i/>
                <w:iCs/>
                <w:sz w:val="20"/>
                <w:szCs w:val="20"/>
              </w:rPr>
              <w:t xml:space="preserve">if </w:t>
            </w:r>
            <w:r w:rsidR="00AC1E3A" w:rsidRPr="00350A95">
              <w:rPr>
                <w:rFonts w:ascii="Arial" w:hAnsi="Arial" w:cs="Arial"/>
                <w:i/>
                <w:iCs/>
                <w:sz w:val="20"/>
                <w:szCs w:val="20"/>
              </w:rPr>
              <w:t xml:space="preserve">Risk Level 0 </w:t>
            </w:r>
            <w:r w:rsidR="00D37881" w:rsidRPr="00350A95">
              <w:rPr>
                <w:rFonts w:ascii="Arial" w:hAnsi="Arial" w:cs="Arial"/>
                <w:i/>
                <w:iCs/>
                <w:sz w:val="20"/>
                <w:szCs w:val="20"/>
              </w:rPr>
              <w:t>–</w:t>
            </w:r>
            <w:r w:rsidR="00AC1E3A" w:rsidRPr="00350A95">
              <w:rPr>
                <w:rFonts w:ascii="Arial" w:hAnsi="Arial" w:cs="Arial"/>
                <w:i/>
                <w:iCs/>
                <w:sz w:val="20"/>
                <w:szCs w:val="20"/>
              </w:rPr>
              <w:t xml:space="preserve"> </w:t>
            </w:r>
            <w:r w:rsidR="00D37881" w:rsidRPr="00350A95">
              <w:rPr>
                <w:rFonts w:ascii="Arial" w:hAnsi="Arial" w:cs="Arial"/>
                <w:i/>
                <w:iCs/>
                <w:sz w:val="20"/>
                <w:szCs w:val="20"/>
              </w:rPr>
              <w:t>directed to a</w:t>
            </w:r>
            <w:r w:rsidR="00AC1E3A" w:rsidRPr="00350A95">
              <w:rPr>
                <w:rFonts w:ascii="Arial" w:hAnsi="Arial" w:cs="Arial"/>
                <w:i/>
                <w:iCs/>
                <w:sz w:val="20"/>
                <w:szCs w:val="20"/>
              </w:rPr>
              <w:t>ccess level 0 Care Bundle</w:t>
            </w:r>
            <w:r w:rsidRPr="00350A95">
              <w:rPr>
                <w:rFonts w:ascii="Arial" w:hAnsi="Arial" w:cs="Arial"/>
                <w:i/>
                <w:iCs/>
                <w:sz w:val="20"/>
                <w:szCs w:val="20"/>
              </w:rPr>
              <w:t>]</w:t>
            </w:r>
          </w:p>
        </w:tc>
      </w:tr>
      <w:tr w:rsidR="00AC1E3A" w14:paraId="62899C5C" w14:textId="77777777" w:rsidTr="00457E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5DFFC477" w14:textId="77777777" w:rsidR="00535A0B" w:rsidRPr="00350A95" w:rsidRDefault="00535A0B" w:rsidP="00E500E1">
            <w:pPr>
              <w:jc w:val="center"/>
              <w:rPr>
                <w:rFonts w:ascii="Arial" w:hAnsi="Arial" w:cs="Arial"/>
                <w:b w:val="0"/>
                <w:bCs w:val="0"/>
                <w:sz w:val="20"/>
                <w:szCs w:val="20"/>
                <w:u w:val="single"/>
              </w:rPr>
            </w:pPr>
            <w:r w:rsidRPr="00350A95">
              <w:rPr>
                <w:rFonts w:ascii="Arial" w:hAnsi="Arial" w:cs="Arial"/>
                <w:sz w:val="20"/>
                <w:szCs w:val="20"/>
                <w:u w:val="single"/>
              </w:rPr>
              <w:t xml:space="preserve">Knowledge &amp; Skills Tier:  Skilled </w:t>
            </w:r>
          </w:p>
          <w:p w14:paraId="3820FFFE" w14:textId="77777777" w:rsidR="00AC1E3A" w:rsidRPr="00350A95" w:rsidRDefault="00AC1E3A" w:rsidP="00E500E1">
            <w:pPr>
              <w:jc w:val="center"/>
              <w:rPr>
                <w:rFonts w:ascii="Arial" w:hAnsi="Arial" w:cs="Arial"/>
                <w:b w:val="0"/>
                <w:bCs w:val="0"/>
                <w:sz w:val="20"/>
                <w:szCs w:val="20"/>
              </w:rPr>
            </w:pPr>
            <w:r w:rsidRPr="00350A95">
              <w:rPr>
                <w:rFonts w:ascii="Arial" w:hAnsi="Arial" w:cs="Arial"/>
                <w:b w:val="0"/>
                <w:bCs w:val="0"/>
                <w:sz w:val="20"/>
                <w:szCs w:val="20"/>
              </w:rPr>
              <w:t>Asks 4 falls severity questions</w:t>
            </w:r>
          </w:p>
          <w:p w14:paraId="6509894A" w14:textId="77777777" w:rsidR="00AC1E3A" w:rsidRPr="00350A95" w:rsidRDefault="00AC1E3A" w:rsidP="00E500E1">
            <w:pPr>
              <w:jc w:val="center"/>
              <w:rPr>
                <w:rFonts w:ascii="Arial" w:hAnsi="Arial" w:cs="Arial"/>
                <w:b w:val="0"/>
                <w:bCs w:val="0"/>
                <w:sz w:val="20"/>
                <w:szCs w:val="20"/>
              </w:rPr>
            </w:pPr>
            <w:r w:rsidRPr="00350A95">
              <w:rPr>
                <w:rFonts w:ascii="Arial" w:hAnsi="Arial" w:cs="Arial"/>
                <w:b w:val="0"/>
                <w:bCs w:val="0"/>
                <w:sz w:val="20"/>
                <w:szCs w:val="20"/>
              </w:rPr>
              <w:t>Assess CFS Score</w:t>
            </w:r>
          </w:p>
          <w:p w14:paraId="39E4C9CE" w14:textId="77777777" w:rsidR="00AC1E3A" w:rsidRPr="00350A95" w:rsidRDefault="00AC1E3A" w:rsidP="00E500E1">
            <w:pPr>
              <w:rPr>
                <w:rFonts w:ascii="Arial" w:hAnsi="Arial" w:cs="Arial"/>
                <w:sz w:val="20"/>
                <w:szCs w:val="20"/>
              </w:rPr>
            </w:pPr>
          </w:p>
        </w:tc>
        <w:tc>
          <w:tcPr>
            <w:tcW w:w="4508" w:type="dxa"/>
          </w:tcPr>
          <w:p w14:paraId="191EA939" w14:textId="77777777" w:rsidR="00AC1E3A" w:rsidRPr="00350A95" w:rsidRDefault="00CC4847" w:rsidP="00E500E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50A95">
              <w:rPr>
                <w:rFonts w:ascii="Arial" w:hAnsi="Arial" w:cs="Arial"/>
                <w:sz w:val="20"/>
                <w:szCs w:val="20"/>
              </w:rPr>
              <w:t xml:space="preserve">Knowledge and Skills </w:t>
            </w:r>
            <w:r w:rsidR="006B7C1B" w:rsidRPr="00350A95">
              <w:rPr>
                <w:rFonts w:ascii="Arial" w:hAnsi="Arial" w:cs="Arial"/>
                <w:sz w:val="20"/>
                <w:szCs w:val="20"/>
              </w:rPr>
              <w:t>T</w:t>
            </w:r>
            <w:r w:rsidRPr="00350A95">
              <w:rPr>
                <w:rFonts w:ascii="Arial" w:hAnsi="Arial" w:cs="Arial"/>
                <w:sz w:val="20"/>
                <w:szCs w:val="20"/>
              </w:rPr>
              <w:t xml:space="preserve">ier </w:t>
            </w:r>
            <w:r w:rsidR="00934CA9" w:rsidRPr="00350A95">
              <w:rPr>
                <w:rFonts w:ascii="Arial" w:hAnsi="Arial" w:cs="Arial"/>
                <w:sz w:val="20"/>
                <w:szCs w:val="20"/>
              </w:rPr>
              <w:t>2</w:t>
            </w:r>
            <w:r w:rsidRPr="00350A95">
              <w:rPr>
                <w:rFonts w:ascii="Arial" w:hAnsi="Arial" w:cs="Arial"/>
                <w:sz w:val="20"/>
                <w:szCs w:val="20"/>
              </w:rPr>
              <w:t xml:space="preserve"> individual / team</w:t>
            </w:r>
          </w:p>
          <w:p w14:paraId="484EAAD3" w14:textId="77777777" w:rsidR="00AC1E3A" w:rsidRPr="00350A95" w:rsidRDefault="00AC1E3A" w:rsidP="00E500E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0CFC468F" w14:textId="77777777" w:rsidR="00AC1E3A" w:rsidRPr="00350A95" w:rsidRDefault="00AC1E3A" w:rsidP="00E500E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4508" w:type="dxa"/>
          </w:tcPr>
          <w:p w14:paraId="452B90A0" w14:textId="77777777" w:rsidR="00AC1E3A" w:rsidRPr="00350A95" w:rsidRDefault="00AC1E3A" w:rsidP="00E500E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50A95">
              <w:rPr>
                <w:rFonts w:ascii="Arial" w:hAnsi="Arial" w:cs="Arial"/>
                <w:sz w:val="20"/>
                <w:szCs w:val="20"/>
              </w:rPr>
              <w:t xml:space="preserve">Answers </w:t>
            </w:r>
            <w:r w:rsidR="00B71215" w:rsidRPr="00350A95">
              <w:rPr>
                <w:rFonts w:ascii="Arial" w:hAnsi="Arial" w:cs="Arial"/>
                <w:sz w:val="20"/>
                <w:szCs w:val="20"/>
              </w:rPr>
              <w:t>fall</w:t>
            </w:r>
            <w:r w:rsidRPr="00350A95">
              <w:rPr>
                <w:rFonts w:ascii="Arial" w:hAnsi="Arial" w:cs="Arial"/>
                <w:sz w:val="20"/>
                <w:szCs w:val="20"/>
              </w:rPr>
              <w:t xml:space="preserve"> severity questions</w:t>
            </w:r>
          </w:p>
          <w:p w14:paraId="33581834" w14:textId="77777777" w:rsidR="00AC1E3A" w:rsidRPr="00350A95" w:rsidRDefault="00AC1E3A" w:rsidP="000326B0">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55A540B5" w14:textId="77777777" w:rsidR="000326B0" w:rsidRPr="00350A95" w:rsidRDefault="00D37881" w:rsidP="000326B0">
            <w:pPr>
              <w:jc w:val="center"/>
              <w:cnfStyle w:val="000000100000" w:firstRow="0" w:lastRow="0" w:firstColumn="0" w:lastColumn="0" w:oddVBand="0" w:evenVBand="0" w:oddHBand="1" w:evenHBand="0" w:firstRowFirstColumn="0" w:firstRowLastColumn="0" w:lastRowFirstColumn="0" w:lastRowLastColumn="0"/>
              <w:rPr>
                <w:rFonts w:ascii="Arial" w:hAnsi="Arial" w:cs="Arial"/>
                <w:i/>
                <w:iCs/>
                <w:sz w:val="20"/>
                <w:szCs w:val="20"/>
              </w:rPr>
            </w:pPr>
            <w:r w:rsidRPr="00350A95">
              <w:rPr>
                <w:rFonts w:ascii="Arial" w:hAnsi="Arial" w:cs="Arial"/>
                <w:i/>
                <w:iCs/>
                <w:sz w:val="20"/>
                <w:szCs w:val="20"/>
              </w:rPr>
              <w:t>[if Risk Level 0 – directed to access level 0 Care Bundle]</w:t>
            </w:r>
          </w:p>
          <w:p w14:paraId="3FB033F9" w14:textId="77777777" w:rsidR="00FD42B9" w:rsidRPr="00350A95" w:rsidRDefault="00FD42B9" w:rsidP="000326B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65C6B797" w14:textId="77777777" w:rsidR="000326B0" w:rsidRPr="00350A95" w:rsidRDefault="000326B0" w:rsidP="000326B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50A95">
              <w:rPr>
                <w:rFonts w:ascii="Arial" w:hAnsi="Arial" w:cs="Arial"/>
                <w:sz w:val="20"/>
                <w:szCs w:val="20"/>
              </w:rPr>
              <w:t>Answers CFS questions to obtain CFS Score</w:t>
            </w:r>
          </w:p>
          <w:p w14:paraId="137DF76C" w14:textId="77777777" w:rsidR="00AC1E3A" w:rsidRPr="00350A95" w:rsidRDefault="00AC1E3A" w:rsidP="000326B0">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r w:rsidR="00AC1E3A" w14:paraId="4A11597A" w14:textId="77777777" w:rsidTr="00457EDC">
        <w:tc>
          <w:tcPr>
            <w:cnfStyle w:val="001000000000" w:firstRow="0" w:lastRow="0" w:firstColumn="1" w:lastColumn="0" w:oddVBand="0" w:evenVBand="0" w:oddHBand="0" w:evenHBand="0" w:firstRowFirstColumn="0" w:firstRowLastColumn="0" w:lastRowFirstColumn="0" w:lastRowLastColumn="0"/>
            <w:tcW w:w="4508" w:type="dxa"/>
          </w:tcPr>
          <w:p w14:paraId="5440631E" w14:textId="77777777" w:rsidR="00076866" w:rsidRPr="00350A95" w:rsidRDefault="00535A0B" w:rsidP="00535A0B">
            <w:pPr>
              <w:jc w:val="center"/>
              <w:rPr>
                <w:rFonts w:ascii="Arial" w:hAnsi="Arial" w:cs="Arial"/>
                <w:b w:val="0"/>
                <w:bCs w:val="0"/>
                <w:sz w:val="20"/>
                <w:szCs w:val="20"/>
                <w:u w:val="single"/>
              </w:rPr>
            </w:pPr>
            <w:r w:rsidRPr="00350A95">
              <w:rPr>
                <w:rFonts w:ascii="Arial" w:hAnsi="Arial" w:cs="Arial"/>
                <w:sz w:val="20"/>
                <w:szCs w:val="20"/>
                <w:u w:val="single"/>
              </w:rPr>
              <w:t xml:space="preserve">Knowledge &amp; Skills Tier:  Skilled </w:t>
            </w:r>
          </w:p>
          <w:p w14:paraId="45274CBE" w14:textId="77777777" w:rsidR="00AC1E3A" w:rsidRPr="00350A95" w:rsidRDefault="00AC1E3A" w:rsidP="00535A0B">
            <w:pPr>
              <w:jc w:val="center"/>
              <w:rPr>
                <w:rFonts w:ascii="Arial" w:hAnsi="Arial" w:cs="Arial"/>
                <w:b w:val="0"/>
                <w:bCs w:val="0"/>
                <w:sz w:val="20"/>
                <w:szCs w:val="20"/>
              </w:rPr>
            </w:pPr>
            <w:r w:rsidRPr="00350A95">
              <w:rPr>
                <w:rFonts w:ascii="Arial" w:hAnsi="Arial" w:cs="Arial"/>
                <w:b w:val="0"/>
                <w:bCs w:val="0"/>
                <w:sz w:val="20"/>
                <w:szCs w:val="20"/>
              </w:rPr>
              <w:t>Carries out strength and balance test</w:t>
            </w:r>
          </w:p>
        </w:tc>
        <w:tc>
          <w:tcPr>
            <w:tcW w:w="4508" w:type="dxa"/>
          </w:tcPr>
          <w:p w14:paraId="0FB7DC82" w14:textId="77777777" w:rsidR="00F6269E" w:rsidRPr="00350A95" w:rsidRDefault="00F6269E" w:rsidP="00F6269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50A95">
              <w:rPr>
                <w:rFonts w:ascii="Arial" w:hAnsi="Arial" w:cs="Arial"/>
                <w:sz w:val="20"/>
                <w:szCs w:val="20"/>
              </w:rPr>
              <w:t>Knowledge and Skills Tier 2 individual / team</w:t>
            </w:r>
          </w:p>
          <w:p w14:paraId="1B9325A5" w14:textId="77777777" w:rsidR="00AC1E3A" w:rsidRPr="00350A95" w:rsidRDefault="00AC1E3A" w:rsidP="00E500E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7717EA2E" w14:textId="77777777" w:rsidR="00AC1E3A" w:rsidRPr="00350A95" w:rsidRDefault="00AC1E3A" w:rsidP="00E500E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50A95">
              <w:rPr>
                <w:rFonts w:ascii="Arial" w:hAnsi="Arial" w:cs="Arial"/>
                <w:b/>
                <w:bCs/>
                <w:sz w:val="20"/>
                <w:szCs w:val="20"/>
              </w:rPr>
              <w:t>Risk level 1</w:t>
            </w:r>
            <w:r w:rsidRPr="00350A95">
              <w:rPr>
                <w:rFonts w:ascii="Arial" w:hAnsi="Arial" w:cs="Arial"/>
                <w:sz w:val="20"/>
                <w:szCs w:val="20"/>
              </w:rPr>
              <w:t xml:space="preserve"> - Access to Care Bundle 1 &amp; refer to Edinburgh Leisure</w:t>
            </w:r>
          </w:p>
          <w:p w14:paraId="6B7FCC3D" w14:textId="77777777" w:rsidR="00AC1E3A" w:rsidRPr="00350A95" w:rsidRDefault="00AC1E3A" w:rsidP="00E500E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20CB1ECC" w14:textId="77777777" w:rsidR="00AC1E3A" w:rsidRPr="00350A95" w:rsidRDefault="00AC1E3A" w:rsidP="00E500E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50A95">
              <w:rPr>
                <w:rFonts w:ascii="Arial" w:hAnsi="Arial" w:cs="Arial"/>
                <w:b/>
                <w:bCs/>
                <w:sz w:val="20"/>
                <w:szCs w:val="20"/>
              </w:rPr>
              <w:t>Risk level 2</w:t>
            </w:r>
            <w:r w:rsidRPr="00350A95">
              <w:rPr>
                <w:rFonts w:ascii="Arial" w:hAnsi="Arial" w:cs="Arial"/>
                <w:sz w:val="20"/>
                <w:szCs w:val="20"/>
              </w:rPr>
              <w:t xml:space="preserve"> - Access to Care Bundle 2 &amp; refer to Edinburgh Leisure</w:t>
            </w:r>
          </w:p>
          <w:p w14:paraId="2B693B79" w14:textId="77777777" w:rsidR="00AC1E3A" w:rsidRPr="00350A95" w:rsidRDefault="00AC1E3A" w:rsidP="00E500E1">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7F1B4FBE" w14:textId="77777777" w:rsidR="00AC1E3A" w:rsidRPr="00350A95" w:rsidRDefault="00AC1E3A" w:rsidP="00E500E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50A95">
              <w:rPr>
                <w:rFonts w:ascii="Arial" w:hAnsi="Arial" w:cs="Arial"/>
                <w:sz w:val="20"/>
                <w:szCs w:val="20"/>
              </w:rPr>
              <w:t>Only, if necessary (due to competency</w:t>
            </w:r>
            <w:r w:rsidR="007E4A28" w:rsidRPr="00350A95">
              <w:rPr>
                <w:rFonts w:ascii="Arial" w:hAnsi="Arial" w:cs="Arial"/>
                <w:sz w:val="20"/>
                <w:szCs w:val="20"/>
              </w:rPr>
              <w:t>/time limitations</w:t>
            </w:r>
            <w:r w:rsidRPr="00350A95">
              <w:rPr>
                <w:rFonts w:ascii="Arial" w:hAnsi="Arial" w:cs="Arial"/>
                <w:sz w:val="20"/>
                <w:szCs w:val="20"/>
              </w:rPr>
              <w:t xml:space="preserve">), refer to </w:t>
            </w:r>
            <w:r w:rsidR="007E4A28" w:rsidRPr="00350A95">
              <w:rPr>
                <w:rFonts w:ascii="Arial" w:hAnsi="Arial" w:cs="Arial"/>
                <w:sz w:val="20"/>
                <w:szCs w:val="20"/>
              </w:rPr>
              <w:t>Knowledge and Skills Tier</w:t>
            </w:r>
            <w:r w:rsidRPr="00350A95">
              <w:rPr>
                <w:rFonts w:ascii="Arial" w:hAnsi="Arial" w:cs="Arial"/>
                <w:sz w:val="20"/>
                <w:szCs w:val="20"/>
              </w:rPr>
              <w:t xml:space="preserve"> 3 team / service</w:t>
            </w:r>
          </w:p>
          <w:p w14:paraId="55CF3478" w14:textId="77777777" w:rsidR="00AC1E3A" w:rsidRPr="00350A95" w:rsidRDefault="00AC1E3A" w:rsidP="00E500E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4508" w:type="dxa"/>
          </w:tcPr>
          <w:p w14:paraId="091CB098" w14:textId="77777777" w:rsidR="00AC1E3A" w:rsidRPr="00C1002E" w:rsidRDefault="00AC1E3A" w:rsidP="00E500E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1002E">
              <w:rPr>
                <w:rFonts w:ascii="Arial" w:hAnsi="Arial" w:cs="Arial"/>
                <w:sz w:val="20"/>
                <w:szCs w:val="20"/>
              </w:rPr>
              <w:t>Completes strength and balance test</w:t>
            </w:r>
          </w:p>
          <w:p w14:paraId="2CAF7842" w14:textId="77777777" w:rsidR="00AC1E3A" w:rsidRPr="00C1002E" w:rsidRDefault="00AC1E3A" w:rsidP="00E500E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62A548ED" w14:textId="77777777" w:rsidR="00AC1E3A" w:rsidRPr="00C1002E" w:rsidRDefault="00FD42B9" w:rsidP="00E500E1">
            <w:pPr>
              <w:jc w:val="center"/>
              <w:cnfStyle w:val="000000000000" w:firstRow="0" w:lastRow="0" w:firstColumn="0" w:lastColumn="0" w:oddVBand="0" w:evenVBand="0" w:oddHBand="0" w:evenHBand="0" w:firstRowFirstColumn="0" w:firstRowLastColumn="0" w:lastRowFirstColumn="0" w:lastRowLastColumn="0"/>
              <w:rPr>
                <w:rFonts w:ascii="Arial" w:hAnsi="Arial" w:cs="Arial"/>
                <w:i/>
                <w:iCs/>
                <w:sz w:val="20"/>
                <w:szCs w:val="20"/>
              </w:rPr>
            </w:pPr>
            <w:r w:rsidRPr="00C1002E">
              <w:rPr>
                <w:rFonts w:ascii="Arial" w:hAnsi="Arial" w:cs="Arial"/>
                <w:i/>
                <w:iCs/>
                <w:sz w:val="20"/>
                <w:szCs w:val="20"/>
              </w:rPr>
              <w:t>[if risk level</w:t>
            </w:r>
            <w:r w:rsidR="00AC1E3A" w:rsidRPr="00C1002E">
              <w:rPr>
                <w:rFonts w:ascii="Arial" w:hAnsi="Arial" w:cs="Arial"/>
                <w:i/>
                <w:iCs/>
                <w:sz w:val="20"/>
                <w:szCs w:val="20"/>
              </w:rPr>
              <w:t xml:space="preserve"> 1 </w:t>
            </w:r>
            <w:r w:rsidRPr="00C1002E">
              <w:rPr>
                <w:rFonts w:ascii="Arial" w:hAnsi="Arial" w:cs="Arial"/>
                <w:i/>
                <w:iCs/>
                <w:sz w:val="20"/>
                <w:szCs w:val="20"/>
              </w:rPr>
              <w:t>–</w:t>
            </w:r>
            <w:r w:rsidR="00AC1E3A" w:rsidRPr="00C1002E">
              <w:rPr>
                <w:rFonts w:ascii="Arial" w:hAnsi="Arial" w:cs="Arial"/>
                <w:i/>
                <w:iCs/>
                <w:sz w:val="20"/>
                <w:szCs w:val="20"/>
              </w:rPr>
              <w:t xml:space="preserve"> </w:t>
            </w:r>
            <w:r w:rsidRPr="00C1002E">
              <w:rPr>
                <w:rFonts w:ascii="Arial" w:hAnsi="Arial" w:cs="Arial"/>
                <w:i/>
                <w:iCs/>
                <w:sz w:val="20"/>
                <w:szCs w:val="20"/>
              </w:rPr>
              <w:t>directed to a</w:t>
            </w:r>
            <w:r w:rsidR="00AC1E3A" w:rsidRPr="00C1002E">
              <w:rPr>
                <w:rFonts w:ascii="Arial" w:hAnsi="Arial" w:cs="Arial"/>
                <w:i/>
                <w:iCs/>
                <w:sz w:val="20"/>
                <w:szCs w:val="20"/>
              </w:rPr>
              <w:t>ccess level 1 Care Bundle</w:t>
            </w:r>
            <w:r w:rsidRPr="00C1002E">
              <w:rPr>
                <w:rFonts w:ascii="Arial" w:hAnsi="Arial" w:cs="Arial"/>
                <w:i/>
                <w:iCs/>
                <w:sz w:val="20"/>
                <w:szCs w:val="20"/>
              </w:rPr>
              <w:t>]</w:t>
            </w:r>
          </w:p>
          <w:p w14:paraId="79EB9AD7" w14:textId="77777777" w:rsidR="00AC1E3A" w:rsidRPr="00C1002E" w:rsidRDefault="00AC1E3A" w:rsidP="00E500E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5EA015C7" w14:textId="77777777" w:rsidR="00AC1E3A" w:rsidRPr="00C1002E" w:rsidRDefault="00FD42B9" w:rsidP="00E500E1">
            <w:pPr>
              <w:jc w:val="center"/>
              <w:cnfStyle w:val="000000000000" w:firstRow="0" w:lastRow="0" w:firstColumn="0" w:lastColumn="0" w:oddVBand="0" w:evenVBand="0" w:oddHBand="0" w:evenHBand="0" w:firstRowFirstColumn="0" w:firstRowLastColumn="0" w:lastRowFirstColumn="0" w:lastRowLastColumn="0"/>
              <w:rPr>
                <w:rFonts w:ascii="Arial" w:hAnsi="Arial" w:cs="Arial"/>
                <w:i/>
                <w:iCs/>
                <w:sz w:val="20"/>
                <w:szCs w:val="20"/>
              </w:rPr>
            </w:pPr>
            <w:r w:rsidRPr="00C1002E">
              <w:rPr>
                <w:rFonts w:ascii="Arial" w:hAnsi="Arial" w:cs="Arial"/>
                <w:i/>
                <w:iCs/>
                <w:sz w:val="20"/>
                <w:szCs w:val="20"/>
              </w:rPr>
              <w:t xml:space="preserve">[if </w:t>
            </w:r>
            <w:r w:rsidR="003D30F5" w:rsidRPr="00C1002E">
              <w:rPr>
                <w:rFonts w:ascii="Arial" w:hAnsi="Arial" w:cs="Arial"/>
                <w:i/>
                <w:iCs/>
                <w:sz w:val="20"/>
                <w:szCs w:val="20"/>
              </w:rPr>
              <w:t>risk l</w:t>
            </w:r>
            <w:r w:rsidR="00AC1E3A" w:rsidRPr="00C1002E">
              <w:rPr>
                <w:rFonts w:ascii="Arial" w:hAnsi="Arial" w:cs="Arial"/>
                <w:i/>
                <w:iCs/>
                <w:sz w:val="20"/>
                <w:szCs w:val="20"/>
              </w:rPr>
              <w:t xml:space="preserve">evel 2 </w:t>
            </w:r>
            <w:r w:rsidR="003D30F5" w:rsidRPr="00C1002E">
              <w:rPr>
                <w:rFonts w:ascii="Arial" w:hAnsi="Arial" w:cs="Arial"/>
                <w:i/>
                <w:iCs/>
                <w:sz w:val="20"/>
                <w:szCs w:val="20"/>
              </w:rPr>
              <w:t>–</w:t>
            </w:r>
            <w:r w:rsidR="00AC1E3A" w:rsidRPr="00C1002E">
              <w:rPr>
                <w:rFonts w:ascii="Arial" w:hAnsi="Arial" w:cs="Arial"/>
                <w:i/>
                <w:iCs/>
                <w:sz w:val="20"/>
                <w:szCs w:val="20"/>
              </w:rPr>
              <w:t xml:space="preserve"> </w:t>
            </w:r>
            <w:r w:rsidR="003D30F5" w:rsidRPr="00C1002E">
              <w:rPr>
                <w:rFonts w:ascii="Arial" w:hAnsi="Arial" w:cs="Arial"/>
                <w:i/>
                <w:iCs/>
                <w:sz w:val="20"/>
                <w:szCs w:val="20"/>
              </w:rPr>
              <w:t>directed to a</w:t>
            </w:r>
            <w:r w:rsidR="00AC1E3A" w:rsidRPr="00C1002E">
              <w:rPr>
                <w:rFonts w:ascii="Arial" w:hAnsi="Arial" w:cs="Arial"/>
                <w:i/>
                <w:iCs/>
                <w:sz w:val="20"/>
                <w:szCs w:val="20"/>
              </w:rPr>
              <w:t>ccess level 2 Care Bundle</w:t>
            </w:r>
            <w:r w:rsidR="003D30F5" w:rsidRPr="00C1002E">
              <w:rPr>
                <w:rFonts w:ascii="Arial" w:hAnsi="Arial" w:cs="Arial"/>
                <w:i/>
                <w:iCs/>
                <w:sz w:val="20"/>
                <w:szCs w:val="20"/>
              </w:rPr>
              <w:t>]</w:t>
            </w:r>
          </w:p>
          <w:p w14:paraId="3E704DE2" w14:textId="77777777" w:rsidR="00AC1E3A" w:rsidRPr="00C1002E" w:rsidRDefault="00AC1E3A" w:rsidP="00E500E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7568A1BA" w14:textId="77777777" w:rsidR="00AC1E3A" w:rsidRPr="00C1002E" w:rsidRDefault="00AC1E3A" w:rsidP="003D30F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1002E">
              <w:rPr>
                <w:rFonts w:ascii="Arial" w:hAnsi="Arial" w:cs="Arial"/>
                <w:sz w:val="20"/>
                <w:szCs w:val="20"/>
              </w:rPr>
              <w:t>Self-referral to Edinburgh Leisure</w:t>
            </w:r>
            <w:r w:rsidR="004A6252" w:rsidRPr="00C1002E">
              <w:rPr>
                <w:rFonts w:ascii="Arial" w:hAnsi="Arial" w:cs="Arial"/>
                <w:sz w:val="20"/>
                <w:szCs w:val="20"/>
              </w:rPr>
              <w:t xml:space="preserve"> – levels 1 &amp; 2</w:t>
            </w:r>
          </w:p>
        </w:tc>
      </w:tr>
      <w:tr w:rsidR="00AC1E3A" w14:paraId="67F3B3A5" w14:textId="77777777" w:rsidTr="00457E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16A26F5F" w14:textId="77777777" w:rsidR="00535A0B" w:rsidRPr="00350A95" w:rsidRDefault="00535A0B" w:rsidP="00535A0B">
            <w:pPr>
              <w:jc w:val="center"/>
              <w:rPr>
                <w:rFonts w:ascii="Arial" w:hAnsi="Arial" w:cs="Arial"/>
                <w:sz w:val="20"/>
                <w:szCs w:val="20"/>
                <w:u w:val="single"/>
              </w:rPr>
            </w:pPr>
            <w:r w:rsidRPr="00350A95">
              <w:rPr>
                <w:rFonts w:ascii="Arial" w:hAnsi="Arial" w:cs="Arial"/>
                <w:sz w:val="20"/>
                <w:szCs w:val="20"/>
                <w:u w:val="single"/>
              </w:rPr>
              <w:t>Knowledge &amp; Skills Tier: Expert</w:t>
            </w:r>
          </w:p>
          <w:p w14:paraId="70973F03" w14:textId="77777777" w:rsidR="00AC1E3A" w:rsidRPr="00350A95" w:rsidRDefault="00AC1E3A" w:rsidP="00E500E1">
            <w:pPr>
              <w:jc w:val="center"/>
              <w:rPr>
                <w:rFonts w:ascii="Arial" w:hAnsi="Arial" w:cs="Arial"/>
                <w:b w:val="0"/>
                <w:bCs w:val="0"/>
                <w:sz w:val="20"/>
                <w:szCs w:val="20"/>
              </w:rPr>
            </w:pPr>
            <w:r w:rsidRPr="00350A95">
              <w:rPr>
                <w:rFonts w:ascii="Arial" w:hAnsi="Arial" w:cs="Arial"/>
                <w:b w:val="0"/>
                <w:bCs w:val="0"/>
                <w:sz w:val="20"/>
                <w:szCs w:val="20"/>
              </w:rPr>
              <w:t xml:space="preserve">Completes MFA and </w:t>
            </w:r>
            <w:r w:rsidR="004A6252" w:rsidRPr="00350A95">
              <w:rPr>
                <w:rFonts w:ascii="Arial" w:hAnsi="Arial" w:cs="Arial"/>
                <w:b w:val="0"/>
                <w:bCs w:val="0"/>
                <w:sz w:val="20"/>
                <w:szCs w:val="20"/>
              </w:rPr>
              <w:t>undertakes clinical pathway</w:t>
            </w:r>
          </w:p>
        </w:tc>
        <w:tc>
          <w:tcPr>
            <w:tcW w:w="4508" w:type="dxa"/>
          </w:tcPr>
          <w:p w14:paraId="75595C6F" w14:textId="77777777" w:rsidR="00F6269E" w:rsidRPr="00350A95" w:rsidRDefault="00F6269E" w:rsidP="00F6269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50A95">
              <w:rPr>
                <w:rFonts w:ascii="Arial" w:hAnsi="Arial" w:cs="Arial"/>
                <w:sz w:val="20"/>
                <w:szCs w:val="20"/>
              </w:rPr>
              <w:t>Knowledge and Skills Tier 3 individual / team</w:t>
            </w:r>
          </w:p>
          <w:p w14:paraId="003C0264" w14:textId="77777777" w:rsidR="00AC1E3A" w:rsidRPr="00350A95" w:rsidRDefault="00AC1E3A" w:rsidP="00E500E1">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193477BE" w14:textId="77777777" w:rsidR="00AC1E3A" w:rsidRPr="00350A95" w:rsidRDefault="00AC1E3A" w:rsidP="00A4414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50A95">
              <w:rPr>
                <w:rFonts w:ascii="Arial" w:hAnsi="Arial" w:cs="Arial"/>
                <w:sz w:val="20"/>
                <w:szCs w:val="20"/>
              </w:rPr>
              <w:t>Access to risk level 3 clinical pathway</w:t>
            </w:r>
          </w:p>
        </w:tc>
        <w:tc>
          <w:tcPr>
            <w:tcW w:w="4508" w:type="dxa"/>
          </w:tcPr>
          <w:p w14:paraId="0CE27D75" w14:textId="77777777" w:rsidR="00AC1E3A" w:rsidRPr="00C1002E" w:rsidRDefault="00AC1E3A" w:rsidP="00E500E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1002E">
              <w:rPr>
                <w:rFonts w:ascii="Arial" w:hAnsi="Arial" w:cs="Arial"/>
                <w:sz w:val="20"/>
                <w:szCs w:val="20"/>
              </w:rPr>
              <w:t>Self-referral to Community OT/PT for MFA</w:t>
            </w:r>
          </w:p>
        </w:tc>
      </w:tr>
    </w:tbl>
    <w:p w14:paraId="0B3FB18B" w14:textId="4FE3803E" w:rsidR="00CE5C0F" w:rsidRDefault="00F646C1" w:rsidP="00A44146">
      <w:pPr>
        <w:pStyle w:val="Heading1"/>
        <w:rPr>
          <w:rStyle w:val="normaltextrun"/>
        </w:rPr>
      </w:pPr>
      <w:r>
        <w:rPr>
          <w:rStyle w:val="normaltextrun"/>
        </w:rPr>
        <w:lastRenderedPageBreak/>
        <w:t xml:space="preserve">Toolkit and </w:t>
      </w:r>
      <w:r w:rsidR="00D6328B" w:rsidRPr="009C3C55">
        <w:rPr>
          <w:rStyle w:val="normaltextrun"/>
        </w:rPr>
        <w:t>Resources</w:t>
      </w:r>
    </w:p>
    <w:p w14:paraId="258ADD11" w14:textId="1F59FA93" w:rsidR="004603F2" w:rsidRDefault="00CE5C0F" w:rsidP="00125B72">
      <w:pPr>
        <w:spacing w:after="0"/>
        <w:rPr>
          <w:rStyle w:val="normaltextrun"/>
          <w:rFonts w:ascii="Arial" w:hAnsi="Arial" w:cs="Arial"/>
          <w:color w:val="000000"/>
          <w:shd w:val="clear" w:color="auto" w:fill="FFFFFF"/>
        </w:rPr>
      </w:pPr>
      <w:r>
        <w:rPr>
          <w:rStyle w:val="normaltextrun"/>
          <w:rFonts w:ascii="Arial" w:hAnsi="Arial" w:cs="Arial"/>
        </w:rPr>
        <w:t xml:space="preserve">There are a range of </w:t>
      </w:r>
      <w:r w:rsidR="00F646C1">
        <w:rPr>
          <w:rStyle w:val="normaltextrun"/>
          <w:rFonts w:ascii="Arial" w:hAnsi="Arial" w:cs="Arial"/>
        </w:rPr>
        <w:t xml:space="preserve">tools and </w:t>
      </w:r>
      <w:r>
        <w:rPr>
          <w:rStyle w:val="normaltextrun"/>
          <w:rFonts w:ascii="Arial" w:hAnsi="Arial" w:cs="Arial"/>
        </w:rPr>
        <w:t>resources that have been developed to support and enable individuals and teams to implement the</w:t>
      </w:r>
      <w:r w:rsidRPr="00D63CA4">
        <w:rPr>
          <w:rStyle w:val="normaltextrun"/>
          <w:rFonts w:ascii="Arial" w:hAnsi="Arial" w:cs="Arial"/>
          <w:color w:val="000000"/>
          <w:shd w:val="clear" w:color="auto" w:fill="FFFFFF"/>
        </w:rPr>
        <w:t xml:space="preserve"> Falls Prevention &amp; Management Pathways</w:t>
      </w:r>
      <w:r>
        <w:rPr>
          <w:rStyle w:val="normaltextrun"/>
          <w:rFonts w:ascii="Arial" w:hAnsi="Arial" w:cs="Arial"/>
          <w:color w:val="000000"/>
          <w:shd w:val="clear" w:color="auto" w:fill="FFFFFF"/>
        </w:rPr>
        <w:t xml:space="preserve"> – these can be accessed below. </w:t>
      </w:r>
    </w:p>
    <w:p w14:paraId="6A2BCA87" w14:textId="77777777" w:rsidR="00F646C1" w:rsidRDefault="00F646C1" w:rsidP="00125B72">
      <w:pPr>
        <w:spacing w:after="0"/>
      </w:pPr>
    </w:p>
    <w:tbl>
      <w:tblPr>
        <w:tblStyle w:val="GridTable4-Accent11"/>
        <w:tblpPr w:leftFromText="181" w:rightFromText="181" w:vertAnchor="text" w:horzAnchor="margin" w:tblpXSpec="center" w:tblpY="1"/>
        <w:tblW w:w="0" w:type="auto"/>
        <w:tblLayout w:type="fixed"/>
        <w:tblLook w:val="04A0" w:firstRow="1" w:lastRow="0" w:firstColumn="1" w:lastColumn="0" w:noHBand="0" w:noVBand="1"/>
      </w:tblPr>
      <w:tblGrid>
        <w:gridCol w:w="6494"/>
        <w:gridCol w:w="4416"/>
      </w:tblGrid>
      <w:tr w:rsidR="00D002D2" w:rsidRPr="00814510" w14:paraId="21B2C25D" w14:textId="77777777" w:rsidTr="00BC607D">
        <w:trPr>
          <w:cnfStyle w:val="100000000000" w:firstRow="1" w:lastRow="0" w:firstColumn="0" w:lastColumn="0" w:oddVBand="0" w:evenVBand="0" w:oddHBand="0" w:evenHBand="0" w:firstRowFirstColumn="0" w:firstRowLastColumn="0" w:lastRowFirstColumn="0" w:lastRowLastColumn="0"/>
          <w:trHeight w:val="342"/>
        </w:trPr>
        <w:tc>
          <w:tcPr>
            <w:cnfStyle w:val="001000000000" w:firstRow="0" w:lastRow="0" w:firstColumn="1" w:lastColumn="0" w:oddVBand="0" w:evenVBand="0" w:oddHBand="0" w:evenHBand="0" w:firstRowFirstColumn="0" w:firstRowLastColumn="0" w:lastRowFirstColumn="0" w:lastRowLastColumn="0"/>
            <w:tcW w:w="6494" w:type="dxa"/>
          </w:tcPr>
          <w:p w14:paraId="5B4F9829" w14:textId="77777777" w:rsidR="00CE5C0F" w:rsidRPr="00814510" w:rsidRDefault="00D002D2" w:rsidP="00125B72">
            <w:pPr>
              <w:jc w:val="center"/>
              <w:rPr>
                <w:rFonts w:ascii="Aptos" w:hAnsi="Aptos" w:cs="Arial"/>
                <w:b w:val="0"/>
                <w:bCs w:val="0"/>
                <w:sz w:val="20"/>
                <w:szCs w:val="20"/>
              </w:rPr>
            </w:pPr>
            <w:r w:rsidRPr="00814510">
              <w:rPr>
                <w:rFonts w:ascii="Aptos" w:hAnsi="Aptos" w:cs="Arial"/>
                <w:b w:val="0"/>
                <w:bCs w:val="0"/>
                <w:sz w:val="20"/>
                <w:szCs w:val="20"/>
              </w:rPr>
              <w:t>Resource</w:t>
            </w:r>
          </w:p>
        </w:tc>
        <w:tc>
          <w:tcPr>
            <w:tcW w:w="4416" w:type="dxa"/>
          </w:tcPr>
          <w:p w14:paraId="178D4592" w14:textId="77777777" w:rsidR="00D002D2" w:rsidRPr="00814510" w:rsidRDefault="00D002D2" w:rsidP="00CE5C0F">
            <w:pPr>
              <w:jc w:val="center"/>
              <w:cnfStyle w:val="100000000000" w:firstRow="1" w:lastRow="0" w:firstColumn="0" w:lastColumn="0" w:oddVBand="0" w:evenVBand="0" w:oddHBand="0" w:evenHBand="0" w:firstRowFirstColumn="0" w:firstRowLastColumn="0" w:lastRowFirstColumn="0" w:lastRowLastColumn="0"/>
              <w:rPr>
                <w:rFonts w:ascii="Aptos" w:hAnsi="Aptos" w:cs="Arial"/>
                <w:b w:val="0"/>
                <w:bCs w:val="0"/>
                <w:sz w:val="20"/>
                <w:szCs w:val="20"/>
              </w:rPr>
            </w:pPr>
            <w:r w:rsidRPr="00814510">
              <w:rPr>
                <w:rFonts w:ascii="Aptos" w:hAnsi="Aptos" w:cs="Arial"/>
                <w:b w:val="0"/>
                <w:bCs w:val="0"/>
                <w:sz w:val="20"/>
                <w:szCs w:val="20"/>
              </w:rPr>
              <w:t>Guides</w:t>
            </w:r>
          </w:p>
        </w:tc>
      </w:tr>
      <w:tr w:rsidR="000325B6" w:rsidRPr="00814510" w14:paraId="4E297087" w14:textId="77777777" w:rsidTr="00BC607D">
        <w:trPr>
          <w:cnfStyle w:val="000000100000" w:firstRow="0" w:lastRow="0" w:firstColumn="0" w:lastColumn="0" w:oddVBand="0" w:evenVBand="0" w:oddHBand="1" w:evenHBand="0" w:firstRowFirstColumn="0" w:firstRowLastColumn="0" w:lastRowFirstColumn="0" w:lastRowLastColumn="0"/>
          <w:trHeight w:val="590"/>
        </w:trPr>
        <w:tc>
          <w:tcPr>
            <w:cnfStyle w:val="001000000000" w:firstRow="0" w:lastRow="0" w:firstColumn="1" w:lastColumn="0" w:oddVBand="0" w:evenVBand="0" w:oddHBand="0" w:evenHBand="0" w:firstRowFirstColumn="0" w:firstRowLastColumn="0" w:lastRowFirstColumn="0" w:lastRowLastColumn="0"/>
            <w:tcW w:w="6494" w:type="dxa"/>
          </w:tcPr>
          <w:p w14:paraId="58DF0C2E" w14:textId="0ED115DA" w:rsidR="00B95115" w:rsidRPr="00814510" w:rsidRDefault="00B95115" w:rsidP="00B95115">
            <w:pPr>
              <w:jc w:val="center"/>
              <w:rPr>
                <w:rFonts w:ascii="Aptos" w:hAnsi="Aptos" w:cs="Arial"/>
                <w:sz w:val="20"/>
                <w:szCs w:val="20"/>
              </w:rPr>
            </w:pPr>
            <w:r w:rsidRPr="00814510">
              <w:rPr>
                <w:rFonts w:ascii="Aptos" w:hAnsi="Aptos" w:cs="Arial"/>
                <w:b w:val="0"/>
                <w:bCs w:val="0"/>
                <w:sz w:val="20"/>
                <w:szCs w:val="20"/>
              </w:rPr>
              <w:t xml:space="preserve">Community Falls Prevention </w:t>
            </w:r>
            <w:r w:rsidR="00126E1A" w:rsidRPr="00814510">
              <w:rPr>
                <w:rFonts w:ascii="Aptos" w:hAnsi="Aptos" w:cs="Arial"/>
                <w:b w:val="0"/>
                <w:bCs w:val="0"/>
                <w:sz w:val="20"/>
                <w:szCs w:val="20"/>
              </w:rPr>
              <w:t>&amp;</w:t>
            </w:r>
            <w:r w:rsidRPr="00814510">
              <w:rPr>
                <w:rFonts w:ascii="Aptos" w:hAnsi="Aptos" w:cs="Arial"/>
                <w:b w:val="0"/>
                <w:bCs w:val="0"/>
                <w:sz w:val="20"/>
                <w:szCs w:val="20"/>
              </w:rPr>
              <w:t xml:space="preserve"> Management Pathways – </w:t>
            </w:r>
          </w:p>
          <w:p w14:paraId="18AC356C" w14:textId="3F818317" w:rsidR="00B95115" w:rsidRPr="00814510" w:rsidRDefault="00B95115" w:rsidP="00B95115">
            <w:pPr>
              <w:jc w:val="center"/>
              <w:rPr>
                <w:rFonts w:ascii="Aptos" w:hAnsi="Aptos" w:cs="Arial"/>
                <w:sz w:val="20"/>
                <w:szCs w:val="20"/>
              </w:rPr>
            </w:pPr>
            <w:r w:rsidRPr="00814510">
              <w:rPr>
                <w:rFonts w:ascii="Aptos" w:hAnsi="Aptos" w:cs="Arial"/>
                <w:b w:val="0"/>
                <w:bCs w:val="0"/>
                <w:sz w:val="20"/>
                <w:szCs w:val="20"/>
              </w:rPr>
              <w:t xml:space="preserve">Website for HSCP </w:t>
            </w:r>
            <w:r w:rsidR="00F646C1">
              <w:rPr>
                <w:rFonts w:ascii="Aptos" w:hAnsi="Aptos" w:cs="Arial"/>
                <w:b w:val="0"/>
                <w:bCs w:val="0"/>
                <w:sz w:val="20"/>
                <w:szCs w:val="20"/>
              </w:rPr>
              <w:t>Workforce</w:t>
            </w:r>
          </w:p>
        </w:tc>
        <w:tc>
          <w:tcPr>
            <w:tcW w:w="4416" w:type="dxa"/>
          </w:tcPr>
          <w:p w14:paraId="218A353F" w14:textId="43C69124" w:rsidR="000325B6" w:rsidRPr="00814510" w:rsidRDefault="00B95115" w:rsidP="00CE5C0F">
            <w:pPr>
              <w:jc w:val="center"/>
              <w:cnfStyle w:val="000000100000" w:firstRow="0" w:lastRow="0" w:firstColumn="0" w:lastColumn="0" w:oddVBand="0" w:evenVBand="0" w:oddHBand="1" w:evenHBand="0" w:firstRowFirstColumn="0" w:firstRowLastColumn="0" w:lastRowFirstColumn="0" w:lastRowLastColumn="0"/>
              <w:rPr>
                <w:rFonts w:ascii="Aptos" w:hAnsi="Aptos" w:cs="Arial"/>
                <w:sz w:val="20"/>
                <w:szCs w:val="20"/>
              </w:rPr>
            </w:pPr>
            <w:hyperlink r:id="rId45" w:history="1">
              <w:r w:rsidRPr="00814510">
                <w:rPr>
                  <w:rStyle w:val="Hyperlink"/>
                  <w:rFonts w:ascii="Aptos" w:hAnsi="Aptos" w:cs="Arial"/>
                  <w:sz w:val="20"/>
                  <w:szCs w:val="20"/>
                </w:rPr>
                <w:t>Framework and Toolkit – Community Falls Prevention and Management Pathways</w:t>
              </w:r>
            </w:hyperlink>
          </w:p>
        </w:tc>
      </w:tr>
      <w:tr w:rsidR="00D002D2" w:rsidRPr="00814510" w14:paraId="05A5D49C" w14:textId="77777777" w:rsidTr="00BC607D">
        <w:trPr>
          <w:trHeight w:val="590"/>
        </w:trPr>
        <w:tc>
          <w:tcPr>
            <w:cnfStyle w:val="001000000000" w:firstRow="0" w:lastRow="0" w:firstColumn="1" w:lastColumn="0" w:oddVBand="0" w:evenVBand="0" w:oddHBand="0" w:evenHBand="0" w:firstRowFirstColumn="0" w:firstRowLastColumn="0" w:lastRowFirstColumn="0" w:lastRowLastColumn="0"/>
            <w:tcW w:w="6494" w:type="dxa"/>
          </w:tcPr>
          <w:p w14:paraId="26CEBF30" w14:textId="77777777" w:rsidR="00D002D2" w:rsidRPr="00814510" w:rsidRDefault="00D002D2" w:rsidP="00CE5C0F">
            <w:pPr>
              <w:jc w:val="center"/>
              <w:rPr>
                <w:rFonts w:ascii="Aptos" w:hAnsi="Aptos" w:cs="Arial"/>
                <w:b w:val="0"/>
                <w:bCs w:val="0"/>
                <w:sz w:val="20"/>
                <w:szCs w:val="20"/>
              </w:rPr>
            </w:pPr>
            <w:r w:rsidRPr="00814510">
              <w:rPr>
                <w:rFonts w:ascii="Aptos" w:hAnsi="Aptos" w:cs="Arial"/>
                <w:b w:val="0"/>
                <w:bCs w:val="0"/>
                <w:sz w:val="20"/>
                <w:szCs w:val="20"/>
              </w:rPr>
              <w:t>Community Falls Prevention &amp; Management Pathways</w:t>
            </w:r>
          </w:p>
          <w:p w14:paraId="64896D9A" w14:textId="77777777" w:rsidR="00D002D2" w:rsidRPr="00814510" w:rsidRDefault="00D002D2" w:rsidP="00CE5C0F">
            <w:pPr>
              <w:jc w:val="center"/>
              <w:rPr>
                <w:rFonts w:ascii="Aptos" w:hAnsi="Aptos" w:cs="Arial"/>
                <w:b w:val="0"/>
                <w:bCs w:val="0"/>
                <w:sz w:val="20"/>
                <w:szCs w:val="20"/>
              </w:rPr>
            </w:pPr>
            <w:r w:rsidRPr="00814510">
              <w:rPr>
                <w:rFonts w:ascii="Aptos" w:hAnsi="Aptos" w:cs="Arial"/>
                <w:b w:val="0"/>
                <w:bCs w:val="0"/>
                <w:sz w:val="20"/>
                <w:szCs w:val="20"/>
              </w:rPr>
              <w:t>Presentation Slides</w:t>
            </w:r>
          </w:p>
        </w:tc>
        <w:tc>
          <w:tcPr>
            <w:tcW w:w="4416" w:type="dxa"/>
          </w:tcPr>
          <w:p w14:paraId="434F6085" w14:textId="77777777" w:rsidR="00DD3732" w:rsidRPr="00DD3732" w:rsidRDefault="00DD3732" w:rsidP="00DD3732">
            <w:pPr>
              <w:jc w:val="center"/>
              <w:cnfStyle w:val="000000000000" w:firstRow="0" w:lastRow="0" w:firstColumn="0" w:lastColumn="0" w:oddVBand="0" w:evenVBand="0" w:oddHBand="0" w:evenHBand="0" w:firstRowFirstColumn="0" w:firstRowLastColumn="0" w:lastRowFirstColumn="0" w:lastRowLastColumn="0"/>
              <w:rPr>
                <w:rFonts w:ascii="Aptos" w:hAnsi="Aptos" w:cs="Arial"/>
                <w:sz w:val="20"/>
                <w:szCs w:val="20"/>
              </w:rPr>
            </w:pPr>
            <w:hyperlink r:id="rId46" w:history="1">
              <w:r w:rsidRPr="00DD3732">
                <w:rPr>
                  <w:rStyle w:val="Hyperlink"/>
                  <w:rFonts w:ascii="Aptos" w:hAnsi="Aptos" w:cs="Arial"/>
                  <w:sz w:val="20"/>
                  <w:szCs w:val="20"/>
                </w:rPr>
                <w:t>EHSCP Falls Framework Introduction</w:t>
              </w:r>
            </w:hyperlink>
          </w:p>
          <w:p w14:paraId="073E8CA2" w14:textId="4337774B" w:rsidR="00D002D2" w:rsidRPr="00814510" w:rsidRDefault="00D002D2" w:rsidP="00CE5C0F">
            <w:pPr>
              <w:jc w:val="center"/>
              <w:cnfStyle w:val="000000000000" w:firstRow="0" w:lastRow="0" w:firstColumn="0" w:lastColumn="0" w:oddVBand="0" w:evenVBand="0" w:oddHBand="0" w:evenHBand="0" w:firstRowFirstColumn="0" w:firstRowLastColumn="0" w:lastRowFirstColumn="0" w:lastRowLastColumn="0"/>
              <w:rPr>
                <w:rFonts w:ascii="Aptos" w:hAnsi="Aptos" w:cs="Arial"/>
                <w:sz w:val="20"/>
                <w:szCs w:val="20"/>
                <w:highlight w:val="yellow"/>
              </w:rPr>
            </w:pPr>
          </w:p>
        </w:tc>
      </w:tr>
      <w:tr w:rsidR="00D002D2" w:rsidRPr="00814510" w14:paraId="4D3CD694" w14:textId="77777777" w:rsidTr="00BC607D">
        <w:trPr>
          <w:cnfStyle w:val="000000100000" w:firstRow="0" w:lastRow="0" w:firstColumn="0" w:lastColumn="0" w:oddVBand="0" w:evenVBand="0" w:oddHBand="1" w:evenHBand="0" w:firstRowFirstColumn="0" w:firstRowLastColumn="0" w:lastRowFirstColumn="0" w:lastRowLastColumn="0"/>
          <w:trHeight w:val="590"/>
        </w:trPr>
        <w:tc>
          <w:tcPr>
            <w:cnfStyle w:val="001000000000" w:firstRow="0" w:lastRow="0" w:firstColumn="1" w:lastColumn="0" w:oddVBand="0" w:evenVBand="0" w:oddHBand="0" w:evenHBand="0" w:firstRowFirstColumn="0" w:firstRowLastColumn="0" w:lastRowFirstColumn="0" w:lastRowLastColumn="0"/>
            <w:tcW w:w="6494" w:type="dxa"/>
          </w:tcPr>
          <w:p w14:paraId="45DA0929" w14:textId="77777777" w:rsidR="00D002D2" w:rsidRPr="00814510" w:rsidRDefault="00D002D2" w:rsidP="00CE5C0F">
            <w:pPr>
              <w:jc w:val="center"/>
              <w:rPr>
                <w:rFonts w:ascii="Aptos" w:hAnsi="Aptos" w:cs="Arial"/>
                <w:b w:val="0"/>
                <w:bCs w:val="0"/>
                <w:sz w:val="20"/>
                <w:szCs w:val="20"/>
              </w:rPr>
            </w:pPr>
            <w:r w:rsidRPr="00814510">
              <w:rPr>
                <w:rFonts w:ascii="Aptos" w:hAnsi="Aptos" w:cs="Arial"/>
                <w:b w:val="0"/>
                <w:bCs w:val="0"/>
                <w:sz w:val="20"/>
                <w:szCs w:val="20"/>
              </w:rPr>
              <w:t>The Clinical Frailty Scale (CFS)</w:t>
            </w:r>
          </w:p>
        </w:tc>
        <w:tc>
          <w:tcPr>
            <w:tcW w:w="4416" w:type="dxa"/>
          </w:tcPr>
          <w:p w14:paraId="589E5557" w14:textId="77777777" w:rsidR="00D002D2" w:rsidRPr="00814510" w:rsidRDefault="00BC607D" w:rsidP="00BC607D">
            <w:pPr>
              <w:jc w:val="center"/>
              <w:cnfStyle w:val="000000100000" w:firstRow="0" w:lastRow="0" w:firstColumn="0" w:lastColumn="0" w:oddVBand="0" w:evenVBand="0" w:oddHBand="1" w:evenHBand="0" w:firstRowFirstColumn="0" w:firstRowLastColumn="0" w:lastRowFirstColumn="0" w:lastRowLastColumn="0"/>
              <w:rPr>
                <w:rFonts w:ascii="Aptos" w:hAnsi="Aptos" w:cs="Arial"/>
                <w:sz w:val="20"/>
                <w:szCs w:val="20"/>
                <w:highlight w:val="yellow"/>
              </w:rPr>
            </w:pPr>
            <w:hyperlink r:id="rId47" w:anchor="/lessons/07kjAp--OngOuNH1ko514Y4XL28y4w1-" w:history="1">
              <w:r w:rsidRPr="00814510">
                <w:rPr>
                  <w:rStyle w:val="Hyperlink"/>
                  <w:rFonts w:ascii="Aptos" w:hAnsi="Aptos" w:cs="Arial"/>
                  <w:sz w:val="20"/>
                  <w:szCs w:val="20"/>
                </w:rPr>
                <w:t>The Clinical Frailty Scale (CFS)</w:t>
              </w:r>
            </w:hyperlink>
          </w:p>
        </w:tc>
      </w:tr>
      <w:tr w:rsidR="00D002D2" w:rsidRPr="00814510" w14:paraId="5D462510" w14:textId="77777777" w:rsidTr="00BC607D">
        <w:trPr>
          <w:trHeight w:val="590"/>
        </w:trPr>
        <w:tc>
          <w:tcPr>
            <w:cnfStyle w:val="001000000000" w:firstRow="0" w:lastRow="0" w:firstColumn="1" w:lastColumn="0" w:oddVBand="0" w:evenVBand="0" w:oddHBand="0" w:evenHBand="0" w:firstRowFirstColumn="0" w:firstRowLastColumn="0" w:lastRowFirstColumn="0" w:lastRowLastColumn="0"/>
            <w:tcW w:w="6494" w:type="dxa"/>
          </w:tcPr>
          <w:p w14:paraId="3200BBCA" w14:textId="77777777" w:rsidR="008B002D" w:rsidRPr="00814510" w:rsidRDefault="00D002D2" w:rsidP="008B002D">
            <w:pPr>
              <w:jc w:val="center"/>
              <w:rPr>
                <w:rFonts w:ascii="Aptos" w:hAnsi="Aptos" w:cs="Arial"/>
                <w:b w:val="0"/>
                <w:bCs w:val="0"/>
                <w:sz w:val="20"/>
                <w:szCs w:val="20"/>
              </w:rPr>
            </w:pPr>
            <w:r w:rsidRPr="00814510">
              <w:rPr>
                <w:rFonts w:ascii="Aptos" w:hAnsi="Aptos" w:cs="Arial"/>
                <w:b w:val="0"/>
                <w:bCs w:val="0"/>
                <w:sz w:val="20"/>
                <w:szCs w:val="20"/>
              </w:rPr>
              <w:t xml:space="preserve">Multifactorial Falls </w:t>
            </w:r>
            <w:r w:rsidR="008B002D" w:rsidRPr="00814510">
              <w:rPr>
                <w:rFonts w:ascii="Aptos" w:hAnsi="Aptos" w:cs="Arial"/>
                <w:b w:val="0"/>
                <w:bCs w:val="0"/>
                <w:sz w:val="20"/>
                <w:szCs w:val="20"/>
              </w:rPr>
              <w:t xml:space="preserve">Assessment </w:t>
            </w:r>
          </w:p>
          <w:p w14:paraId="61310DEC" w14:textId="77777777" w:rsidR="00D002D2" w:rsidRPr="00814510" w:rsidRDefault="00D002D2" w:rsidP="00CE5C0F">
            <w:pPr>
              <w:jc w:val="center"/>
              <w:rPr>
                <w:rFonts w:ascii="Aptos" w:hAnsi="Aptos" w:cs="Arial"/>
                <w:b w:val="0"/>
                <w:bCs w:val="0"/>
                <w:sz w:val="20"/>
                <w:szCs w:val="20"/>
              </w:rPr>
            </w:pPr>
            <w:r w:rsidRPr="00814510">
              <w:rPr>
                <w:rFonts w:ascii="Aptos" w:hAnsi="Aptos" w:cs="Arial"/>
                <w:b w:val="0"/>
                <w:bCs w:val="0"/>
                <w:sz w:val="20"/>
                <w:szCs w:val="20"/>
              </w:rPr>
              <w:t>Guid</w:t>
            </w:r>
            <w:r w:rsidR="008B002D" w:rsidRPr="00814510">
              <w:rPr>
                <w:rFonts w:ascii="Aptos" w:hAnsi="Aptos" w:cs="Arial"/>
                <w:b w:val="0"/>
                <w:bCs w:val="0"/>
                <w:sz w:val="20"/>
                <w:szCs w:val="20"/>
              </w:rPr>
              <w:t xml:space="preserve">eline for Use </w:t>
            </w:r>
          </w:p>
        </w:tc>
        <w:tc>
          <w:tcPr>
            <w:tcW w:w="4416" w:type="dxa"/>
          </w:tcPr>
          <w:p w14:paraId="31EFF2E6" w14:textId="6DA95509" w:rsidR="00D002D2" w:rsidRPr="00814510" w:rsidRDefault="00DD3732" w:rsidP="00125B72">
            <w:pPr>
              <w:jc w:val="center"/>
              <w:cnfStyle w:val="000000000000" w:firstRow="0" w:lastRow="0" w:firstColumn="0" w:lastColumn="0" w:oddVBand="0" w:evenVBand="0" w:oddHBand="0" w:evenHBand="0" w:firstRowFirstColumn="0" w:firstRowLastColumn="0" w:lastRowFirstColumn="0" w:lastRowLastColumn="0"/>
              <w:rPr>
                <w:rFonts w:ascii="Aptos" w:hAnsi="Aptos" w:cs="Arial"/>
                <w:sz w:val="20"/>
                <w:szCs w:val="20"/>
              </w:rPr>
            </w:pPr>
            <w:hyperlink r:id="rId48" w:history="1">
              <w:r w:rsidRPr="00DD3732">
                <w:rPr>
                  <w:rStyle w:val="Hyperlink"/>
                  <w:rFonts w:ascii="Aptos" w:hAnsi="Aptos" w:cs="Arial"/>
                  <w:sz w:val="20"/>
                  <w:szCs w:val="20"/>
                </w:rPr>
                <w:t>EHSCP Multifactorial Falls Assessment Guidance</w:t>
              </w:r>
            </w:hyperlink>
          </w:p>
        </w:tc>
      </w:tr>
      <w:tr w:rsidR="00DD3732" w:rsidRPr="00814510" w14:paraId="6875BB31" w14:textId="77777777" w:rsidTr="00BC607D">
        <w:trPr>
          <w:cnfStyle w:val="000000100000" w:firstRow="0" w:lastRow="0" w:firstColumn="0" w:lastColumn="0" w:oddVBand="0" w:evenVBand="0" w:oddHBand="1" w:evenHBand="0" w:firstRowFirstColumn="0" w:firstRowLastColumn="0" w:lastRowFirstColumn="0" w:lastRowLastColumn="0"/>
          <w:trHeight w:val="590"/>
        </w:trPr>
        <w:tc>
          <w:tcPr>
            <w:cnfStyle w:val="001000000000" w:firstRow="0" w:lastRow="0" w:firstColumn="1" w:lastColumn="0" w:oddVBand="0" w:evenVBand="0" w:oddHBand="0" w:evenHBand="0" w:firstRowFirstColumn="0" w:firstRowLastColumn="0" w:lastRowFirstColumn="0" w:lastRowLastColumn="0"/>
            <w:tcW w:w="6494" w:type="dxa"/>
          </w:tcPr>
          <w:p w14:paraId="6708C9E6" w14:textId="77777777" w:rsidR="00DD3732" w:rsidRPr="00814510" w:rsidRDefault="00DD3732" w:rsidP="00DD3732">
            <w:pPr>
              <w:jc w:val="center"/>
              <w:rPr>
                <w:rFonts w:ascii="Aptos" w:hAnsi="Aptos" w:cs="Arial"/>
                <w:b w:val="0"/>
                <w:bCs w:val="0"/>
                <w:sz w:val="20"/>
                <w:szCs w:val="20"/>
              </w:rPr>
            </w:pPr>
            <w:r w:rsidRPr="00814510">
              <w:rPr>
                <w:rFonts w:ascii="Aptos" w:hAnsi="Aptos" w:cs="Arial"/>
                <w:b w:val="0"/>
                <w:bCs w:val="0"/>
                <w:sz w:val="20"/>
                <w:szCs w:val="20"/>
              </w:rPr>
              <w:t xml:space="preserve">Multifactorial Falls </w:t>
            </w:r>
          </w:p>
          <w:p w14:paraId="57367CC2" w14:textId="77777777" w:rsidR="00DD3732" w:rsidRPr="00814510" w:rsidRDefault="00DD3732" w:rsidP="00DD3732">
            <w:pPr>
              <w:jc w:val="center"/>
              <w:rPr>
                <w:rFonts w:ascii="Aptos" w:hAnsi="Aptos" w:cs="Arial"/>
                <w:b w:val="0"/>
                <w:bCs w:val="0"/>
                <w:sz w:val="20"/>
                <w:szCs w:val="20"/>
              </w:rPr>
            </w:pPr>
            <w:r w:rsidRPr="00814510">
              <w:rPr>
                <w:rFonts w:ascii="Aptos" w:hAnsi="Aptos" w:cs="Arial"/>
                <w:b w:val="0"/>
                <w:bCs w:val="0"/>
                <w:sz w:val="20"/>
                <w:szCs w:val="20"/>
              </w:rPr>
              <w:t xml:space="preserve">Assessment Form </w:t>
            </w:r>
          </w:p>
        </w:tc>
        <w:tc>
          <w:tcPr>
            <w:tcW w:w="4416" w:type="dxa"/>
          </w:tcPr>
          <w:p w14:paraId="605CF026" w14:textId="03F089ED" w:rsidR="00DD3732" w:rsidRPr="00DD3732" w:rsidRDefault="00DD3732" w:rsidP="00DD3732">
            <w:pPr>
              <w:jc w:val="center"/>
              <w:cnfStyle w:val="000000100000" w:firstRow="0" w:lastRow="0" w:firstColumn="0" w:lastColumn="0" w:oddVBand="0" w:evenVBand="0" w:oddHBand="1" w:evenHBand="0" w:firstRowFirstColumn="0" w:firstRowLastColumn="0" w:lastRowFirstColumn="0" w:lastRowLastColumn="0"/>
              <w:rPr>
                <w:rFonts w:ascii="Aptos" w:hAnsi="Aptos" w:cs="Arial"/>
                <w:sz w:val="20"/>
                <w:szCs w:val="20"/>
              </w:rPr>
            </w:pPr>
            <w:hyperlink r:id="rId49" w:history="1">
              <w:r w:rsidRPr="00DD3732">
                <w:rPr>
                  <w:rStyle w:val="Hyperlink"/>
                  <w:rFonts w:ascii="Aptos" w:hAnsi="Aptos" w:cs="Arial"/>
                  <w:sz w:val="20"/>
                  <w:szCs w:val="20"/>
                </w:rPr>
                <w:t>EHSCP Multifactorial Falls Assessment</w:t>
              </w:r>
            </w:hyperlink>
          </w:p>
        </w:tc>
      </w:tr>
      <w:tr w:rsidR="00DD3732" w:rsidRPr="00814510" w14:paraId="5E4CD730" w14:textId="77777777" w:rsidTr="00BC607D">
        <w:trPr>
          <w:trHeight w:val="590"/>
        </w:trPr>
        <w:tc>
          <w:tcPr>
            <w:cnfStyle w:val="001000000000" w:firstRow="0" w:lastRow="0" w:firstColumn="1" w:lastColumn="0" w:oddVBand="0" w:evenVBand="0" w:oddHBand="0" w:evenHBand="0" w:firstRowFirstColumn="0" w:firstRowLastColumn="0" w:lastRowFirstColumn="0" w:lastRowLastColumn="0"/>
            <w:tcW w:w="6494" w:type="dxa"/>
          </w:tcPr>
          <w:p w14:paraId="079B3B65" w14:textId="77777777" w:rsidR="00DD3732" w:rsidRPr="00814510" w:rsidRDefault="00DD3732" w:rsidP="00DD3732">
            <w:pPr>
              <w:jc w:val="center"/>
              <w:rPr>
                <w:rFonts w:ascii="Aptos" w:hAnsi="Aptos" w:cs="Arial"/>
                <w:b w:val="0"/>
                <w:bCs w:val="0"/>
                <w:sz w:val="20"/>
                <w:szCs w:val="20"/>
              </w:rPr>
            </w:pPr>
            <w:r w:rsidRPr="00814510">
              <w:rPr>
                <w:rFonts w:ascii="Aptos" w:hAnsi="Aptos" w:cs="Arial"/>
                <w:b w:val="0"/>
                <w:bCs w:val="0"/>
                <w:sz w:val="20"/>
                <w:szCs w:val="20"/>
              </w:rPr>
              <w:t xml:space="preserve">EHSCP Community Falls Prevention </w:t>
            </w:r>
            <w:r w:rsidRPr="00F646C1">
              <w:rPr>
                <w:rFonts w:ascii="Aptos" w:hAnsi="Aptos" w:cs="Arial"/>
                <w:sz w:val="20"/>
                <w:szCs w:val="20"/>
              </w:rPr>
              <w:t>Informed Level</w:t>
            </w:r>
            <w:r w:rsidRPr="00814510">
              <w:rPr>
                <w:rFonts w:ascii="Aptos" w:hAnsi="Aptos" w:cs="Arial"/>
                <w:b w:val="0"/>
                <w:bCs w:val="0"/>
                <w:sz w:val="20"/>
                <w:szCs w:val="20"/>
              </w:rPr>
              <w:t xml:space="preserve"> </w:t>
            </w:r>
          </w:p>
          <w:p w14:paraId="69423714" w14:textId="77777777" w:rsidR="00DD3732" w:rsidRPr="00814510" w:rsidRDefault="00DD3732" w:rsidP="00DD3732">
            <w:pPr>
              <w:jc w:val="center"/>
              <w:rPr>
                <w:rFonts w:ascii="Aptos" w:hAnsi="Aptos" w:cs="Arial"/>
                <w:b w:val="0"/>
                <w:bCs w:val="0"/>
                <w:sz w:val="20"/>
                <w:szCs w:val="20"/>
              </w:rPr>
            </w:pPr>
            <w:r w:rsidRPr="00814510">
              <w:rPr>
                <w:rFonts w:ascii="Aptos" w:hAnsi="Aptos" w:cs="Arial"/>
                <w:b w:val="0"/>
                <w:bCs w:val="0"/>
                <w:sz w:val="20"/>
                <w:szCs w:val="20"/>
              </w:rPr>
              <w:t>Training Pack</w:t>
            </w:r>
          </w:p>
        </w:tc>
        <w:tc>
          <w:tcPr>
            <w:tcW w:w="4416" w:type="dxa"/>
          </w:tcPr>
          <w:p w14:paraId="2C47EC9C" w14:textId="4FDAABD9" w:rsidR="00DD3732" w:rsidRPr="00DD3732" w:rsidRDefault="00DD3732" w:rsidP="00DD3732">
            <w:pPr>
              <w:jc w:val="center"/>
              <w:cnfStyle w:val="000000000000" w:firstRow="0" w:lastRow="0" w:firstColumn="0" w:lastColumn="0" w:oddVBand="0" w:evenVBand="0" w:oddHBand="0" w:evenHBand="0" w:firstRowFirstColumn="0" w:firstRowLastColumn="0" w:lastRowFirstColumn="0" w:lastRowLastColumn="0"/>
              <w:rPr>
                <w:rFonts w:ascii="Aptos" w:hAnsi="Aptos" w:cs="Arial"/>
                <w:sz w:val="20"/>
                <w:szCs w:val="20"/>
              </w:rPr>
            </w:pPr>
            <w:hyperlink r:id="rId50" w:history="1">
              <w:r w:rsidRPr="00DD3732">
                <w:rPr>
                  <w:rStyle w:val="Hyperlink"/>
                  <w:rFonts w:ascii="Aptos" w:hAnsi="Aptos" w:cs="Arial"/>
                  <w:sz w:val="20"/>
                  <w:szCs w:val="20"/>
                </w:rPr>
                <w:t>EHSCP Community Falls Prevention Informed Level training pack</w:t>
              </w:r>
            </w:hyperlink>
          </w:p>
        </w:tc>
      </w:tr>
      <w:tr w:rsidR="00DD3732" w:rsidRPr="00814510" w14:paraId="1B989C69" w14:textId="77777777" w:rsidTr="00BC607D">
        <w:trPr>
          <w:cnfStyle w:val="000000100000" w:firstRow="0" w:lastRow="0" w:firstColumn="0" w:lastColumn="0" w:oddVBand="0" w:evenVBand="0" w:oddHBand="1" w:evenHBand="0" w:firstRowFirstColumn="0" w:firstRowLastColumn="0" w:lastRowFirstColumn="0" w:lastRowLastColumn="0"/>
          <w:trHeight w:val="590"/>
        </w:trPr>
        <w:tc>
          <w:tcPr>
            <w:cnfStyle w:val="001000000000" w:firstRow="0" w:lastRow="0" w:firstColumn="1" w:lastColumn="0" w:oddVBand="0" w:evenVBand="0" w:oddHBand="0" w:evenHBand="0" w:firstRowFirstColumn="0" w:firstRowLastColumn="0" w:lastRowFirstColumn="0" w:lastRowLastColumn="0"/>
            <w:tcW w:w="6494" w:type="dxa"/>
          </w:tcPr>
          <w:p w14:paraId="44E84752" w14:textId="77777777" w:rsidR="00DD3732" w:rsidRPr="00814510" w:rsidRDefault="00DD3732" w:rsidP="00DD3732">
            <w:pPr>
              <w:jc w:val="center"/>
              <w:rPr>
                <w:rFonts w:ascii="Aptos" w:hAnsi="Aptos" w:cs="Arial"/>
                <w:b w:val="0"/>
                <w:bCs w:val="0"/>
                <w:sz w:val="20"/>
                <w:szCs w:val="20"/>
              </w:rPr>
            </w:pPr>
            <w:r w:rsidRPr="00814510">
              <w:rPr>
                <w:rFonts w:ascii="Aptos" w:hAnsi="Aptos" w:cs="Arial"/>
                <w:b w:val="0"/>
                <w:bCs w:val="0"/>
                <w:sz w:val="20"/>
                <w:szCs w:val="20"/>
              </w:rPr>
              <w:t xml:space="preserve">EHSCP Community Falls Prevention </w:t>
            </w:r>
            <w:r w:rsidRPr="00F646C1">
              <w:rPr>
                <w:rFonts w:ascii="Aptos" w:hAnsi="Aptos" w:cs="Arial"/>
                <w:sz w:val="20"/>
                <w:szCs w:val="20"/>
              </w:rPr>
              <w:t>Skilled Level</w:t>
            </w:r>
            <w:r w:rsidRPr="00814510">
              <w:rPr>
                <w:rFonts w:ascii="Aptos" w:hAnsi="Aptos" w:cs="Arial"/>
                <w:b w:val="0"/>
                <w:bCs w:val="0"/>
                <w:sz w:val="20"/>
                <w:szCs w:val="20"/>
              </w:rPr>
              <w:t xml:space="preserve"> </w:t>
            </w:r>
          </w:p>
          <w:p w14:paraId="1E04EA6F" w14:textId="77777777" w:rsidR="00DD3732" w:rsidRPr="00814510" w:rsidRDefault="00DD3732" w:rsidP="00DD3732">
            <w:pPr>
              <w:jc w:val="center"/>
              <w:rPr>
                <w:rFonts w:ascii="Aptos" w:hAnsi="Aptos" w:cs="Arial"/>
                <w:b w:val="0"/>
                <w:bCs w:val="0"/>
                <w:sz w:val="20"/>
                <w:szCs w:val="20"/>
              </w:rPr>
            </w:pPr>
            <w:r w:rsidRPr="00814510">
              <w:rPr>
                <w:rFonts w:ascii="Aptos" w:hAnsi="Aptos" w:cs="Arial"/>
                <w:b w:val="0"/>
                <w:bCs w:val="0"/>
                <w:sz w:val="20"/>
                <w:szCs w:val="20"/>
              </w:rPr>
              <w:t>Training Pack</w:t>
            </w:r>
          </w:p>
        </w:tc>
        <w:tc>
          <w:tcPr>
            <w:tcW w:w="4416" w:type="dxa"/>
          </w:tcPr>
          <w:p w14:paraId="3DA26F67" w14:textId="08FC57A1" w:rsidR="00DD3732" w:rsidRPr="00DD3732" w:rsidRDefault="00DD3732" w:rsidP="00DD3732">
            <w:pPr>
              <w:jc w:val="center"/>
              <w:cnfStyle w:val="000000100000" w:firstRow="0" w:lastRow="0" w:firstColumn="0" w:lastColumn="0" w:oddVBand="0" w:evenVBand="0" w:oddHBand="1" w:evenHBand="0" w:firstRowFirstColumn="0" w:firstRowLastColumn="0" w:lastRowFirstColumn="0" w:lastRowLastColumn="0"/>
              <w:rPr>
                <w:rFonts w:ascii="Aptos" w:hAnsi="Aptos" w:cs="Arial"/>
                <w:sz w:val="20"/>
                <w:szCs w:val="20"/>
              </w:rPr>
            </w:pPr>
            <w:hyperlink r:id="rId51" w:history="1">
              <w:r w:rsidRPr="00DD3732">
                <w:rPr>
                  <w:rStyle w:val="Hyperlink"/>
                  <w:rFonts w:ascii="Aptos" w:hAnsi="Aptos" w:cs="Arial"/>
                  <w:sz w:val="20"/>
                  <w:szCs w:val="20"/>
                </w:rPr>
                <w:t>EHSCP Community Falls Prevention Skilled Level training pack</w:t>
              </w:r>
            </w:hyperlink>
          </w:p>
        </w:tc>
      </w:tr>
      <w:tr w:rsidR="00DD3732" w:rsidRPr="00814510" w14:paraId="754C1D51" w14:textId="77777777" w:rsidTr="00BC607D">
        <w:trPr>
          <w:trHeight w:val="590"/>
        </w:trPr>
        <w:tc>
          <w:tcPr>
            <w:cnfStyle w:val="001000000000" w:firstRow="0" w:lastRow="0" w:firstColumn="1" w:lastColumn="0" w:oddVBand="0" w:evenVBand="0" w:oddHBand="0" w:evenHBand="0" w:firstRowFirstColumn="0" w:firstRowLastColumn="0" w:lastRowFirstColumn="0" w:lastRowLastColumn="0"/>
            <w:tcW w:w="6494" w:type="dxa"/>
          </w:tcPr>
          <w:p w14:paraId="48B52164" w14:textId="77777777" w:rsidR="00DD3732" w:rsidRPr="00F646C1" w:rsidRDefault="00DD3732" w:rsidP="00DD3732">
            <w:pPr>
              <w:jc w:val="center"/>
              <w:rPr>
                <w:rFonts w:ascii="Aptos" w:hAnsi="Aptos" w:cs="Arial"/>
                <w:sz w:val="20"/>
                <w:szCs w:val="20"/>
              </w:rPr>
            </w:pPr>
            <w:r w:rsidRPr="00814510">
              <w:rPr>
                <w:rFonts w:ascii="Aptos" w:hAnsi="Aptos" w:cs="Arial"/>
                <w:b w:val="0"/>
                <w:bCs w:val="0"/>
                <w:sz w:val="20"/>
                <w:szCs w:val="20"/>
              </w:rPr>
              <w:t xml:space="preserve">EHSCP Community Falls Prevention </w:t>
            </w:r>
            <w:r w:rsidRPr="00F646C1">
              <w:rPr>
                <w:rFonts w:ascii="Aptos" w:hAnsi="Aptos" w:cs="Arial"/>
                <w:sz w:val="20"/>
                <w:szCs w:val="20"/>
              </w:rPr>
              <w:t xml:space="preserve">Expert Level </w:t>
            </w:r>
          </w:p>
          <w:p w14:paraId="67CECA79" w14:textId="77777777" w:rsidR="00DD3732" w:rsidRPr="00814510" w:rsidRDefault="00DD3732" w:rsidP="00DD3732">
            <w:pPr>
              <w:jc w:val="center"/>
              <w:rPr>
                <w:rFonts w:ascii="Aptos" w:hAnsi="Aptos" w:cs="Arial"/>
                <w:b w:val="0"/>
                <w:bCs w:val="0"/>
                <w:sz w:val="20"/>
                <w:szCs w:val="20"/>
              </w:rPr>
            </w:pPr>
            <w:r w:rsidRPr="00814510">
              <w:rPr>
                <w:rFonts w:ascii="Aptos" w:hAnsi="Aptos" w:cs="Arial"/>
                <w:b w:val="0"/>
                <w:bCs w:val="0"/>
                <w:sz w:val="20"/>
                <w:szCs w:val="20"/>
              </w:rPr>
              <w:t>Training Pack</w:t>
            </w:r>
          </w:p>
        </w:tc>
        <w:tc>
          <w:tcPr>
            <w:tcW w:w="4416" w:type="dxa"/>
          </w:tcPr>
          <w:p w14:paraId="033A794C" w14:textId="53BA67EB" w:rsidR="00DD3732" w:rsidRPr="00DD3732" w:rsidRDefault="00DD3732" w:rsidP="00DD3732">
            <w:pPr>
              <w:jc w:val="center"/>
              <w:cnfStyle w:val="000000000000" w:firstRow="0" w:lastRow="0" w:firstColumn="0" w:lastColumn="0" w:oddVBand="0" w:evenVBand="0" w:oddHBand="0" w:evenHBand="0" w:firstRowFirstColumn="0" w:firstRowLastColumn="0" w:lastRowFirstColumn="0" w:lastRowLastColumn="0"/>
              <w:rPr>
                <w:rFonts w:ascii="Aptos" w:hAnsi="Aptos" w:cs="Arial"/>
                <w:sz w:val="20"/>
                <w:szCs w:val="20"/>
              </w:rPr>
            </w:pPr>
            <w:hyperlink r:id="rId52" w:history="1">
              <w:r w:rsidRPr="00DD3732">
                <w:rPr>
                  <w:rStyle w:val="Hyperlink"/>
                  <w:rFonts w:ascii="Aptos" w:hAnsi="Aptos" w:cs="Arial"/>
                  <w:sz w:val="20"/>
                  <w:szCs w:val="20"/>
                </w:rPr>
                <w:t>EHSCP Community Falls Prevention Expert Level training pack</w:t>
              </w:r>
            </w:hyperlink>
          </w:p>
        </w:tc>
      </w:tr>
      <w:tr w:rsidR="00DD3732" w:rsidRPr="00814510" w14:paraId="02420ED6" w14:textId="77777777" w:rsidTr="00BC607D">
        <w:trPr>
          <w:cnfStyle w:val="000000100000" w:firstRow="0" w:lastRow="0" w:firstColumn="0" w:lastColumn="0" w:oddVBand="0" w:evenVBand="0" w:oddHBand="1" w:evenHBand="0" w:firstRowFirstColumn="0" w:firstRowLastColumn="0" w:lastRowFirstColumn="0" w:lastRowLastColumn="0"/>
          <w:trHeight w:val="590"/>
        </w:trPr>
        <w:tc>
          <w:tcPr>
            <w:cnfStyle w:val="001000000000" w:firstRow="0" w:lastRow="0" w:firstColumn="1" w:lastColumn="0" w:oddVBand="0" w:evenVBand="0" w:oddHBand="0" w:evenHBand="0" w:firstRowFirstColumn="0" w:firstRowLastColumn="0" w:lastRowFirstColumn="0" w:lastRowLastColumn="0"/>
            <w:tcW w:w="6494" w:type="dxa"/>
          </w:tcPr>
          <w:p w14:paraId="675FE729" w14:textId="77777777" w:rsidR="00DD3732" w:rsidRDefault="00DD3732" w:rsidP="00DD3732">
            <w:pPr>
              <w:jc w:val="center"/>
              <w:rPr>
                <w:rFonts w:ascii="Aptos" w:hAnsi="Aptos" w:cs="Arial"/>
                <w:sz w:val="20"/>
                <w:szCs w:val="20"/>
              </w:rPr>
            </w:pPr>
            <w:r>
              <w:rPr>
                <w:rFonts w:ascii="Aptos" w:hAnsi="Aptos" w:cs="Arial"/>
                <w:b w:val="0"/>
                <w:bCs w:val="0"/>
                <w:sz w:val="20"/>
                <w:szCs w:val="20"/>
              </w:rPr>
              <w:t xml:space="preserve">Falls Screening Tool </w:t>
            </w:r>
          </w:p>
          <w:p w14:paraId="040D9BED" w14:textId="5CEF676F" w:rsidR="00DD3732" w:rsidRPr="00814510" w:rsidRDefault="00DD3732" w:rsidP="00DD3732">
            <w:pPr>
              <w:jc w:val="center"/>
              <w:rPr>
                <w:rFonts w:ascii="Aptos" w:hAnsi="Aptos" w:cs="Arial"/>
                <w:b w:val="0"/>
                <w:bCs w:val="0"/>
                <w:sz w:val="20"/>
                <w:szCs w:val="20"/>
              </w:rPr>
            </w:pPr>
            <w:r w:rsidRPr="00814510">
              <w:rPr>
                <w:rFonts w:ascii="Aptos" w:hAnsi="Aptos" w:cs="Arial"/>
                <w:b w:val="0"/>
                <w:bCs w:val="0"/>
                <w:sz w:val="20"/>
                <w:szCs w:val="20"/>
              </w:rPr>
              <w:t>Standard Operating Procedure</w:t>
            </w:r>
          </w:p>
        </w:tc>
        <w:tc>
          <w:tcPr>
            <w:tcW w:w="4416" w:type="dxa"/>
          </w:tcPr>
          <w:p w14:paraId="19238215" w14:textId="500E1505" w:rsidR="00DD3732" w:rsidRPr="00814510" w:rsidRDefault="00DD3732" w:rsidP="00DD3732">
            <w:pPr>
              <w:jc w:val="center"/>
              <w:cnfStyle w:val="000000100000" w:firstRow="0" w:lastRow="0" w:firstColumn="0" w:lastColumn="0" w:oddVBand="0" w:evenVBand="0" w:oddHBand="1" w:evenHBand="0" w:firstRowFirstColumn="0" w:firstRowLastColumn="0" w:lastRowFirstColumn="0" w:lastRowLastColumn="0"/>
              <w:rPr>
                <w:rFonts w:ascii="Aptos" w:hAnsi="Aptos" w:cs="Arial"/>
                <w:sz w:val="20"/>
                <w:szCs w:val="20"/>
              </w:rPr>
            </w:pPr>
            <w:hyperlink r:id="rId53" w:history="1">
              <w:r w:rsidRPr="00DD3732">
                <w:rPr>
                  <w:rStyle w:val="Hyperlink"/>
                  <w:rFonts w:ascii="Aptos" w:hAnsi="Aptos" w:cs="Arial"/>
                  <w:sz w:val="20"/>
                  <w:szCs w:val="20"/>
                </w:rPr>
                <w:t>Falls Screening SOP</w:t>
              </w:r>
            </w:hyperlink>
            <w:r w:rsidRPr="00814510">
              <w:rPr>
                <w:rFonts w:ascii="Aptos" w:hAnsi="Aptos" w:cs="Arial"/>
                <w:sz w:val="20"/>
                <w:szCs w:val="20"/>
              </w:rPr>
              <w:t xml:space="preserve"> </w:t>
            </w:r>
          </w:p>
        </w:tc>
      </w:tr>
      <w:tr w:rsidR="00DD3732" w:rsidRPr="00814510" w14:paraId="47A7EE93" w14:textId="77777777" w:rsidTr="00814510">
        <w:trPr>
          <w:trHeight w:val="699"/>
        </w:trPr>
        <w:tc>
          <w:tcPr>
            <w:cnfStyle w:val="001000000000" w:firstRow="0" w:lastRow="0" w:firstColumn="1" w:lastColumn="0" w:oddVBand="0" w:evenVBand="0" w:oddHBand="0" w:evenHBand="0" w:firstRowFirstColumn="0" w:firstRowLastColumn="0" w:lastRowFirstColumn="0" w:lastRowLastColumn="0"/>
            <w:tcW w:w="6494" w:type="dxa"/>
          </w:tcPr>
          <w:p w14:paraId="3C2419DA" w14:textId="77777777" w:rsidR="00DD3732" w:rsidRDefault="00DD3732" w:rsidP="00DD3732">
            <w:pPr>
              <w:jc w:val="center"/>
              <w:rPr>
                <w:rFonts w:ascii="Aptos" w:hAnsi="Aptos" w:cs="Arial"/>
                <w:sz w:val="20"/>
                <w:szCs w:val="20"/>
              </w:rPr>
            </w:pPr>
            <w:r w:rsidRPr="00814510">
              <w:rPr>
                <w:rFonts w:ascii="Aptos" w:hAnsi="Aptos" w:cs="Arial"/>
                <w:b w:val="0"/>
                <w:bCs w:val="0"/>
                <w:sz w:val="20"/>
                <w:szCs w:val="20"/>
              </w:rPr>
              <w:t xml:space="preserve">Falls Screening </w:t>
            </w:r>
            <w:r>
              <w:rPr>
                <w:rFonts w:ascii="Aptos" w:hAnsi="Aptos" w:cs="Arial"/>
                <w:b w:val="0"/>
                <w:bCs w:val="0"/>
                <w:sz w:val="20"/>
                <w:szCs w:val="20"/>
              </w:rPr>
              <w:t xml:space="preserve">Tool </w:t>
            </w:r>
          </w:p>
          <w:p w14:paraId="3B3FEBDA" w14:textId="40D4BB59" w:rsidR="00DD3732" w:rsidRPr="00814510" w:rsidRDefault="00DD3732" w:rsidP="00DD3732">
            <w:pPr>
              <w:jc w:val="center"/>
              <w:rPr>
                <w:rFonts w:ascii="Aptos" w:hAnsi="Aptos" w:cs="Arial"/>
                <w:b w:val="0"/>
                <w:bCs w:val="0"/>
                <w:sz w:val="20"/>
                <w:szCs w:val="20"/>
              </w:rPr>
            </w:pPr>
            <w:r w:rsidRPr="00814510">
              <w:rPr>
                <w:rFonts w:ascii="Aptos" w:hAnsi="Aptos" w:cs="Arial"/>
                <w:b w:val="0"/>
                <w:bCs w:val="0"/>
                <w:sz w:val="20"/>
                <w:szCs w:val="20"/>
              </w:rPr>
              <w:t>Recording Form</w:t>
            </w:r>
          </w:p>
        </w:tc>
        <w:tc>
          <w:tcPr>
            <w:tcW w:w="4416" w:type="dxa"/>
          </w:tcPr>
          <w:p w14:paraId="1E47E84F" w14:textId="4E021918" w:rsidR="00DD3732" w:rsidRPr="00814510" w:rsidRDefault="00DD3732" w:rsidP="00DD3732">
            <w:pPr>
              <w:jc w:val="center"/>
              <w:cnfStyle w:val="000000000000" w:firstRow="0" w:lastRow="0" w:firstColumn="0" w:lastColumn="0" w:oddVBand="0" w:evenVBand="0" w:oddHBand="0" w:evenHBand="0" w:firstRowFirstColumn="0" w:firstRowLastColumn="0" w:lastRowFirstColumn="0" w:lastRowLastColumn="0"/>
              <w:rPr>
                <w:rFonts w:ascii="Aptos" w:hAnsi="Aptos" w:cs="Arial"/>
                <w:sz w:val="20"/>
                <w:szCs w:val="20"/>
              </w:rPr>
            </w:pPr>
            <w:hyperlink r:id="rId54" w:history="1">
              <w:r w:rsidRPr="00DD3732">
                <w:rPr>
                  <w:rStyle w:val="Hyperlink"/>
                  <w:rFonts w:ascii="Aptos" w:hAnsi="Aptos" w:cs="Arial"/>
                  <w:sz w:val="20"/>
                  <w:szCs w:val="20"/>
                </w:rPr>
                <w:t>SOP - Falls Prevention Screening Tool</w:t>
              </w:r>
            </w:hyperlink>
          </w:p>
        </w:tc>
      </w:tr>
    </w:tbl>
    <w:p w14:paraId="10784902" w14:textId="77777777" w:rsidR="005715CF" w:rsidRDefault="005715CF" w:rsidP="005F1E15">
      <w:pPr>
        <w:pStyle w:val="paragraph"/>
        <w:jc w:val="both"/>
        <w:textAlignment w:val="baseline"/>
        <w:rPr>
          <w:rFonts w:ascii="Arial" w:hAnsi="Arial" w:cs="Arial"/>
        </w:rPr>
      </w:pPr>
    </w:p>
    <w:p w14:paraId="71958FC4" w14:textId="77777777" w:rsidR="005715CF" w:rsidRDefault="005715CF" w:rsidP="004603F2">
      <w:pPr>
        <w:pStyle w:val="paragraph"/>
        <w:jc w:val="both"/>
        <w:textAlignment w:val="baseline"/>
        <w:rPr>
          <w:rFonts w:ascii="Arial" w:hAnsi="Arial" w:cs="Arial"/>
        </w:rPr>
      </w:pPr>
    </w:p>
    <w:p w14:paraId="11B93B55" w14:textId="77777777" w:rsidR="005715CF" w:rsidRDefault="005715CF" w:rsidP="004603F2">
      <w:pPr>
        <w:pStyle w:val="paragraph"/>
        <w:jc w:val="both"/>
        <w:textAlignment w:val="baseline"/>
        <w:rPr>
          <w:rFonts w:ascii="Arial" w:hAnsi="Arial" w:cs="Arial"/>
        </w:rPr>
      </w:pPr>
    </w:p>
    <w:p w14:paraId="0A25D95D" w14:textId="77777777" w:rsidR="005715CF" w:rsidRDefault="005715CF" w:rsidP="004603F2">
      <w:pPr>
        <w:pStyle w:val="paragraph"/>
        <w:jc w:val="both"/>
        <w:textAlignment w:val="baseline"/>
        <w:rPr>
          <w:rFonts w:ascii="Arial" w:hAnsi="Arial" w:cs="Arial"/>
        </w:rPr>
      </w:pPr>
    </w:p>
    <w:p w14:paraId="69108213" w14:textId="77777777" w:rsidR="005715CF" w:rsidRDefault="005715CF" w:rsidP="004603F2">
      <w:pPr>
        <w:pStyle w:val="paragraph"/>
        <w:jc w:val="both"/>
        <w:textAlignment w:val="baseline"/>
        <w:rPr>
          <w:rFonts w:ascii="Arial" w:hAnsi="Arial" w:cs="Arial"/>
        </w:rPr>
      </w:pPr>
    </w:p>
    <w:p w14:paraId="395B0312" w14:textId="77777777" w:rsidR="005715CF" w:rsidRDefault="005715CF" w:rsidP="004603F2">
      <w:pPr>
        <w:pStyle w:val="paragraph"/>
        <w:jc w:val="both"/>
        <w:textAlignment w:val="baseline"/>
        <w:rPr>
          <w:rFonts w:ascii="Arial" w:hAnsi="Arial" w:cs="Arial"/>
        </w:rPr>
      </w:pPr>
    </w:p>
    <w:p w14:paraId="7391A027" w14:textId="77777777" w:rsidR="005715CF" w:rsidRDefault="005715CF" w:rsidP="004603F2">
      <w:pPr>
        <w:pStyle w:val="paragraph"/>
        <w:jc w:val="both"/>
        <w:textAlignment w:val="baseline"/>
        <w:rPr>
          <w:rFonts w:ascii="Arial" w:hAnsi="Arial" w:cs="Arial"/>
        </w:rPr>
      </w:pPr>
    </w:p>
    <w:p w14:paraId="34B9F779" w14:textId="77777777" w:rsidR="005715CF" w:rsidRDefault="005715CF" w:rsidP="004603F2">
      <w:pPr>
        <w:pStyle w:val="paragraph"/>
        <w:jc w:val="both"/>
        <w:textAlignment w:val="baseline"/>
        <w:rPr>
          <w:rFonts w:ascii="Arial" w:hAnsi="Arial" w:cs="Arial"/>
        </w:rPr>
      </w:pPr>
    </w:p>
    <w:p w14:paraId="5D57A7CF" w14:textId="77777777" w:rsidR="005715CF" w:rsidRDefault="005715CF" w:rsidP="004603F2">
      <w:pPr>
        <w:pStyle w:val="paragraph"/>
        <w:jc w:val="both"/>
        <w:textAlignment w:val="baseline"/>
        <w:rPr>
          <w:rFonts w:ascii="Arial" w:hAnsi="Arial" w:cs="Arial"/>
        </w:rPr>
      </w:pPr>
    </w:p>
    <w:p w14:paraId="06CD9BA6" w14:textId="77777777" w:rsidR="005715CF" w:rsidRDefault="005715CF" w:rsidP="004603F2">
      <w:pPr>
        <w:pStyle w:val="paragraph"/>
        <w:jc w:val="both"/>
        <w:textAlignment w:val="baseline"/>
        <w:rPr>
          <w:rFonts w:ascii="Arial" w:hAnsi="Arial" w:cs="Arial"/>
        </w:rPr>
      </w:pPr>
    </w:p>
    <w:p w14:paraId="18D8F4EA" w14:textId="77777777" w:rsidR="004603F2" w:rsidRDefault="004603F2" w:rsidP="004603F2">
      <w:pPr>
        <w:pStyle w:val="paragraph"/>
        <w:jc w:val="both"/>
        <w:textAlignment w:val="baseline"/>
        <w:rPr>
          <w:rFonts w:ascii="Arial" w:hAnsi="Arial" w:cs="Arial"/>
        </w:rPr>
      </w:pPr>
    </w:p>
    <w:p w14:paraId="56388508" w14:textId="77777777" w:rsidR="004603F2" w:rsidRDefault="004603F2" w:rsidP="004603F2">
      <w:pPr>
        <w:pStyle w:val="paragraph"/>
        <w:jc w:val="both"/>
        <w:textAlignment w:val="baseline"/>
        <w:rPr>
          <w:rFonts w:ascii="Arial" w:hAnsi="Arial" w:cs="Arial"/>
        </w:rPr>
      </w:pPr>
    </w:p>
    <w:p w14:paraId="51545D72" w14:textId="77777777" w:rsidR="004603F2" w:rsidRPr="004603F2" w:rsidRDefault="004603F2" w:rsidP="005D4435">
      <w:pPr>
        <w:pStyle w:val="paragraph"/>
        <w:spacing w:before="0" w:beforeAutospacing="0" w:after="0" w:afterAutospacing="0"/>
        <w:jc w:val="both"/>
        <w:textAlignment w:val="baseline"/>
        <w:rPr>
          <w:rStyle w:val="normaltextrun"/>
          <w:rFonts w:ascii="Arial" w:hAnsi="Arial" w:cs="Arial"/>
        </w:rPr>
      </w:pPr>
    </w:p>
    <w:sectPr w:rsidR="004603F2" w:rsidRPr="004603F2" w:rsidSect="00542D6C">
      <w:footerReference w:type="default" r:id="rId55"/>
      <w:headerReference w:type="first" r:id="rId56"/>
      <w:pgSz w:w="16838" w:h="11906" w:orient="landscape"/>
      <w:pgMar w:top="720" w:right="720" w:bottom="720" w:left="720" w:header="680" w:footer="68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CBEF53" w14:textId="77777777" w:rsidR="003F491D" w:rsidRDefault="003F491D" w:rsidP="009E586D">
      <w:pPr>
        <w:spacing w:after="0" w:line="240" w:lineRule="auto"/>
      </w:pPr>
      <w:r>
        <w:separator/>
      </w:r>
    </w:p>
  </w:endnote>
  <w:endnote w:type="continuationSeparator" w:id="0">
    <w:p w14:paraId="0A09769D" w14:textId="77777777" w:rsidR="003F491D" w:rsidRDefault="003F491D" w:rsidP="009E586D">
      <w:pPr>
        <w:spacing w:after="0" w:line="240" w:lineRule="auto"/>
      </w:pPr>
      <w:r>
        <w:continuationSeparator/>
      </w:r>
    </w:p>
  </w:endnote>
  <w:endnote w:type="continuationNotice" w:id="1">
    <w:p w14:paraId="40851ED9" w14:textId="77777777" w:rsidR="003F491D" w:rsidRDefault="003F491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00957550"/>
      <w:docPartObj>
        <w:docPartGallery w:val="Page Numbers (Bottom of Page)"/>
        <w:docPartUnique/>
      </w:docPartObj>
    </w:sdtPr>
    <w:sdtEndPr>
      <w:rPr>
        <w:noProof/>
      </w:rPr>
    </w:sdtEndPr>
    <w:sdtContent>
      <w:p w14:paraId="0269C777" w14:textId="77777777" w:rsidR="003D01CB" w:rsidRDefault="00CD69D2" w:rsidP="003D01CB">
        <w:pPr>
          <w:pStyle w:val="Footer"/>
          <w:jc w:val="center"/>
        </w:pPr>
        <w:r>
          <w:fldChar w:fldCharType="begin"/>
        </w:r>
        <w:r w:rsidR="003D01CB">
          <w:instrText xml:space="preserve"> PAGE   \* MERGEFORMAT </w:instrText>
        </w:r>
        <w:r>
          <w:fldChar w:fldCharType="separate"/>
        </w:r>
        <w:r w:rsidR="006C53C4">
          <w:rPr>
            <w:noProof/>
          </w:rPr>
          <w:t>17</w:t>
        </w:r>
        <w:r>
          <w:rPr>
            <w:noProof/>
          </w:rPr>
          <w:fldChar w:fldCharType="end"/>
        </w:r>
      </w:p>
    </w:sdtContent>
  </w:sdt>
  <w:p w14:paraId="2F15CCD0" w14:textId="77777777" w:rsidR="003475EA" w:rsidRDefault="003475E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4090CC" w14:textId="77777777" w:rsidR="003F491D" w:rsidRDefault="003F491D" w:rsidP="009E586D">
      <w:pPr>
        <w:spacing w:after="0" w:line="240" w:lineRule="auto"/>
      </w:pPr>
      <w:r>
        <w:separator/>
      </w:r>
    </w:p>
  </w:footnote>
  <w:footnote w:type="continuationSeparator" w:id="0">
    <w:p w14:paraId="1DE60174" w14:textId="77777777" w:rsidR="003F491D" w:rsidRDefault="003F491D" w:rsidP="009E586D">
      <w:pPr>
        <w:spacing w:after="0" w:line="240" w:lineRule="auto"/>
      </w:pPr>
      <w:r>
        <w:continuationSeparator/>
      </w:r>
    </w:p>
  </w:footnote>
  <w:footnote w:type="continuationNotice" w:id="1">
    <w:p w14:paraId="776C3C10" w14:textId="77777777" w:rsidR="003F491D" w:rsidRDefault="003F491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01700D" w14:textId="519B3ADD" w:rsidR="00493105" w:rsidRDefault="0049310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DD444A"/>
    <w:multiLevelType w:val="hybridMultilevel"/>
    <w:tmpl w:val="204ECB4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3760DB"/>
    <w:multiLevelType w:val="hybridMultilevel"/>
    <w:tmpl w:val="2ECA873E"/>
    <w:lvl w:ilvl="0" w:tplc="CA12A20A">
      <w:start w:val="1"/>
      <w:numFmt w:val="decimal"/>
      <w:lvlText w:val="%1."/>
      <w:lvlJc w:val="left"/>
      <w:pPr>
        <w:tabs>
          <w:tab w:val="num" w:pos="720"/>
        </w:tabs>
        <w:ind w:left="720" w:hanging="360"/>
      </w:pPr>
      <w:rPr>
        <w:rFonts w:hint="default"/>
      </w:rPr>
    </w:lvl>
    <w:lvl w:ilvl="1" w:tplc="91F03336" w:tentative="1">
      <w:start w:val="1"/>
      <w:numFmt w:val="bullet"/>
      <w:lvlText w:val="•"/>
      <w:lvlJc w:val="left"/>
      <w:pPr>
        <w:tabs>
          <w:tab w:val="num" w:pos="1440"/>
        </w:tabs>
        <w:ind w:left="1440" w:hanging="360"/>
      </w:pPr>
      <w:rPr>
        <w:rFonts w:ascii="Arial" w:hAnsi="Arial" w:hint="default"/>
      </w:rPr>
    </w:lvl>
    <w:lvl w:ilvl="2" w:tplc="109EEC02" w:tentative="1">
      <w:start w:val="1"/>
      <w:numFmt w:val="bullet"/>
      <w:lvlText w:val="•"/>
      <w:lvlJc w:val="left"/>
      <w:pPr>
        <w:tabs>
          <w:tab w:val="num" w:pos="2160"/>
        </w:tabs>
        <w:ind w:left="2160" w:hanging="360"/>
      </w:pPr>
      <w:rPr>
        <w:rFonts w:ascii="Arial" w:hAnsi="Arial" w:hint="default"/>
      </w:rPr>
    </w:lvl>
    <w:lvl w:ilvl="3" w:tplc="B2B44384" w:tentative="1">
      <w:start w:val="1"/>
      <w:numFmt w:val="bullet"/>
      <w:lvlText w:val="•"/>
      <w:lvlJc w:val="left"/>
      <w:pPr>
        <w:tabs>
          <w:tab w:val="num" w:pos="2880"/>
        </w:tabs>
        <w:ind w:left="2880" w:hanging="360"/>
      </w:pPr>
      <w:rPr>
        <w:rFonts w:ascii="Arial" w:hAnsi="Arial" w:hint="default"/>
      </w:rPr>
    </w:lvl>
    <w:lvl w:ilvl="4" w:tplc="730A9FB4" w:tentative="1">
      <w:start w:val="1"/>
      <w:numFmt w:val="bullet"/>
      <w:lvlText w:val="•"/>
      <w:lvlJc w:val="left"/>
      <w:pPr>
        <w:tabs>
          <w:tab w:val="num" w:pos="3600"/>
        </w:tabs>
        <w:ind w:left="3600" w:hanging="360"/>
      </w:pPr>
      <w:rPr>
        <w:rFonts w:ascii="Arial" w:hAnsi="Arial" w:hint="default"/>
      </w:rPr>
    </w:lvl>
    <w:lvl w:ilvl="5" w:tplc="456E0B56" w:tentative="1">
      <w:start w:val="1"/>
      <w:numFmt w:val="bullet"/>
      <w:lvlText w:val="•"/>
      <w:lvlJc w:val="left"/>
      <w:pPr>
        <w:tabs>
          <w:tab w:val="num" w:pos="4320"/>
        </w:tabs>
        <w:ind w:left="4320" w:hanging="360"/>
      </w:pPr>
      <w:rPr>
        <w:rFonts w:ascii="Arial" w:hAnsi="Arial" w:hint="default"/>
      </w:rPr>
    </w:lvl>
    <w:lvl w:ilvl="6" w:tplc="275C57F8" w:tentative="1">
      <w:start w:val="1"/>
      <w:numFmt w:val="bullet"/>
      <w:lvlText w:val="•"/>
      <w:lvlJc w:val="left"/>
      <w:pPr>
        <w:tabs>
          <w:tab w:val="num" w:pos="5040"/>
        </w:tabs>
        <w:ind w:left="5040" w:hanging="360"/>
      </w:pPr>
      <w:rPr>
        <w:rFonts w:ascii="Arial" w:hAnsi="Arial" w:hint="default"/>
      </w:rPr>
    </w:lvl>
    <w:lvl w:ilvl="7" w:tplc="163E8956" w:tentative="1">
      <w:start w:val="1"/>
      <w:numFmt w:val="bullet"/>
      <w:lvlText w:val="•"/>
      <w:lvlJc w:val="left"/>
      <w:pPr>
        <w:tabs>
          <w:tab w:val="num" w:pos="5760"/>
        </w:tabs>
        <w:ind w:left="5760" w:hanging="360"/>
      </w:pPr>
      <w:rPr>
        <w:rFonts w:ascii="Arial" w:hAnsi="Arial" w:hint="default"/>
      </w:rPr>
    </w:lvl>
    <w:lvl w:ilvl="8" w:tplc="1FA2FDAA"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4FD0CA7"/>
    <w:multiLevelType w:val="multilevel"/>
    <w:tmpl w:val="034240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20A39E6"/>
    <w:multiLevelType w:val="hybridMultilevel"/>
    <w:tmpl w:val="C3B0C750"/>
    <w:lvl w:ilvl="0" w:tplc="BD2E45CC">
      <w:start w:val="1"/>
      <w:numFmt w:val="bullet"/>
      <w:lvlText w:val="•"/>
      <w:lvlJc w:val="left"/>
      <w:pPr>
        <w:tabs>
          <w:tab w:val="num" w:pos="720"/>
        </w:tabs>
        <w:ind w:left="720" w:hanging="360"/>
      </w:pPr>
      <w:rPr>
        <w:rFonts w:ascii="Arial" w:hAnsi="Arial" w:hint="default"/>
      </w:rPr>
    </w:lvl>
    <w:lvl w:ilvl="1" w:tplc="F10849C6" w:tentative="1">
      <w:start w:val="1"/>
      <w:numFmt w:val="bullet"/>
      <w:lvlText w:val="•"/>
      <w:lvlJc w:val="left"/>
      <w:pPr>
        <w:tabs>
          <w:tab w:val="num" w:pos="1440"/>
        </w:tabs>
        <w:ind w:left="1440" w:hanging="360"/>
      </w:pPr>
      <w:rPr>
        <w:rFonts w:ascii="Arial" w:hAnsi="Arial" w:hint="default"/>
      </w:rPr>
    </w:lvl>
    <w:lvl w:ilvl="2" w:tplc="872870FC" w:tentative="1">
      <w:start w:val="1"/>
      <w:numFmt w:val="bullet"/>
      <w:lvlText w:val="•"/>
      <w:lvlJc w:val="left"/>
      <w:pPr>
        <w:tabs>
          <w:tab w:val="num" w:pos="2160"/>
        </w:tabs>
        <w:ind w:left="2160" w:hanging="360"/>
      </w:pPr>
      <w:rPr>
        <w:rFonts w:ascii="Arial" w:hAnsi="Arial" w:hint="default"/>
      </w:rPr>
    </w:lvl>
    <w:lvl w:ilvl="3" w:tplc="06786290" w:tentative="1">
      <w:start w:val="1"/>
      <w:numFmt w:val="bullet"/>
      <w:lvlText w:val="•"/>
      <w:lvlJc w:val="left"/>
      <w:pPr>
        <w:tabs>
          <w:tab w:val="num" w:pos="2880"/>
        </w:tabs>
        <w:ind w:left="2880" w:hanging="360"/>
      </w:pPr>
      <w:rPr>
        <w:rFonts w:ascii="Arial" w:hAnsi="Arial" w:hint="default"/>
      </w:rPr>
    </w:lvl>
    <w:lvl w:ilvl="4" w:tplc="9DCAE4E6" w:tentative="1">
      <w:start w:val="1"/>
      <w:numFmt w:val="bullet"/>
      <w:lvlText w:val="•"/>
      <w:lvlJc w:val="left"/>
      <w:pPr>
        <w:tabs>
          <w:tab w:val="num" w:pos="3600"/>
        </w:tabs>
        <w:ind w:left="3600" w:hanging="360"/>
      </w:pPr>
      <w:rPr>
        <w:rFonts w:ascii="Arial" w:hAnsi="Arial" w:hint="default"/>
      </w:rPr>
    </w:lvl>
    <w:lvl w:ilvl="5" w:tplc="E73C974E" w:tentative="1">
      <w:start w:val="1"/>
      <w:numFmt w:val="bullet"/>
      <w:lvlText w:val="•"/>
      <w:lvlJc w:val="left"/>
      <w:pPr>
        <w:tabs>
          <w:tab w:val="num" w:pos="4320"/>
        </w:tabs>
        <w:ind w:left="4320" w:hanging="360"/>
      </w:pPr>
      <w:rPr>
        <w:rFonts w:ascii="Arial" w:hAnsi="Arial" w:hint="default"/>
      </w:rPr>
    </w:lvl>
    <w:lvl w:ilvl="6" w:tplc="0592119E" w:tentative="1">
      <w:start w:val="1"/>
      <w:numFmt w:val="bullet"/>
      <w:lvlText w:val="•"/>
      <w:lvlJc w:val="left"/>
      <w:pPr>
        <w:tabs>
          <w:tab w:val="num" w:pos="5040"/>
        </w:tabs>
        <w:ind w:left="5040" w:hanging="360"/>
      </w:pPr>
      <w:rPr>
        <w:rFonts w:ascii="Arial" w:hAnsi="Arial" w:hint="default"/>
      </w:rPr>
    </w:lvl>
    <w:lvl w:ilvl="7" w:tplc="2592AB04" w:tentative="1">
      <w:start w:val="1"/>
      <w:numFmt w:val="bullet"/>
      <w:lvlText w:val="•"/>
      <w:lvlJc w:val="left"/>
      <w:pPr>
        <w:tabs>
          <w:tab w:val="num" w:pos="5760"/>
        </w:tabs>
        <w:ind w:left="5760" w:hanging="360"/>
      </w:pPr>
      <w:rPr>
        <w:rFonts w:ascii="Arial" w:hAnsi="Arial" w:hint="default"/>
      </w:rPr>
    </w:lvl>
    <w:lvl w:ilvl="8" w:tplc="6DCED7F6"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168A5CB0"/>
    <w:multiLevelType w:val="hybridMultilevel"/>
    <w:tmpl w:val="49F46D14"/>
    <w:lvl w:ilvl="0" w:tplc="14D0B578">
      <w:start w:val="1"/>
      <w:numFmt w:val="decimal"/>
      <w:lvlText w:val="%1."/>
      <w:lvlJc w:val="left"/>
      <w:pPr>
        <w:tabs>
          <w:tab w:val="num" w:pos="-1398"/>
        </w:tabs>
        <w:ind w:left="-1398" w:hanging="360"/>
      </w:pPr>
    </w:lvl>
    <w:lvl w:ilvl="1" w:tplc="6C185330" w:tentative="1">
      <w:start w:val="1"/>
      <w:numFmt w:val="decimal"/>
      <w:lvlText w:val="%2."/>
      <w:lvlJc w:val="left"/>
      <w:pPr>
        <w:tabs>
          <w:tab w:val="num" w:pos="-678"/>
        </w:tabs>
        <w:ind w:left="-678" w:hanging="360"/>
      </w:pPr>
    </w:lvl>
    <w:lvl w:ilvl="2" w:tplc="E45AE996" w:tentative="1">
      <w:start w:val="1"/>
      <w:numFmt w:val="decimal"/>
      <w:lvlText w:val="%3."/>
      <w:lvlJc w:val="left"/>
      <w:pPr>
        <w:tabs>
          <w:tab w:val="num" w:pos="42"/>
        </w:tabs>
        <w:ind w:left="42" w:hanging="360"/>
      </w:pPr>
    </w:lvl>
    <w:lvl w:ilvl="3" w:tplc="B05684EE" w:tentative="1">
      <w:start w:val="1"/>
      <w:numFmt w:val="decimal"/>
      <w:lvlText w:val="%4."/>
      <w:lvlJc w:val="left"/>
      <w:pPr>
        <w:tabs>
          <w:tab w:val="num" w:pos="762"/>
        </w:tabs>
        <w:ind w:left="762" w:hanging="360"/>
      </w:pPr>
    </w:lvl>
    <w:lvl w:ilvl="4" w:tplc="2C96C86C" w:tentative="1">
      <w:start w:val="1"/>
      <w:numFmt w:val="decimal"/>
      <w:lvlText w:val="%5."/>
      <w:lvlJc w:val="left"/>
      <w:pPr>
        <w:tabs>
          <w:tab w:val="num" w:pos="1482"/>
        </w:tabs>
        <w:ind w:left="1482" w:hanging="360"/>
      </w:pPr>
    </w:lvl>
    <w:lvl w:ilvl="5" w:tplc="5F9EA14E" w:tentative="1">
      <w:start w:val="1"/>
      <w:numFmt w:val="decimal"/>
      <w:lvlText w:val="%6."/>
      <w:lvlJc w:val="left"/>
      <w:pPr>
        <w:tabs>
          <w:tab w:val="num" w:pos="2202"/>
        </w:tabs>
        <w:ind w:left="2202" w:hanging="360"/>
      </w:pPr>
    </w:lvl>
    <w:lvl w:ilvl="6" w:tplc="9B9C5B56" w:tentative="1">
      <w:start w:val="1"/>
      <w:numFmt w:val="decimal"/>
      <w:lvlText w:val="%7."/>
      <w:lvlJc w:val="left"/>
      <w:pPr>
        <w:tabs>
          <w:tab w:val="num" w:pos="2922"/>
        </w:tabs>
        <w:ind w:left="2922" w:hanging="360"/>
      </w:pPr>
    </w:lvl>
    <w:lvl w:ilvl="7" w:tplc="49DCDF9E" w:tentative="1">
      <w:start w:val="1"/>
      <w:numFmt w:val="decimal"/>
      <w:lvlText w:val="%8."/>
      <w:lvlJc w:val="left"/>
      <w:pPr>
        <w:tabs>
          <w:tab w:val="num" w:pos="3642"/>
        </w:tabs>
        <w:ind w:left="3642" w:hanging="360"/>
      </w:pPr>
    </w:lvl>
    <w:lvl w:ilvl="8" w:tplc="43B02948" w:tentative="1">
      <w:start w:val="1"/>
      <w:numFmt w:val="decimal"/>
      <w:lvlText w:val="%9."/>
      <w:lvlJc w:val="left"/>
      <w:pPr>
        <w:tabs>
          <w:tab w:val="num" w:pos="4362"/>
        </w:tabs>
        <w:ind w:left="4362" w:hanging="360"/>
      </w:pPr>
    </w:lvl>
  </w:abstractNum>
  <w:abstractNum w:abstractNumId="5" w15:restartNumberingAfterBreak="0">
    <w:nsid w:val="17346650"/>
    <w:multiLevelType w:val="hybridMultilevel"/>
    <w:tmpl w:val="97C4CBB2"/>
    <w:lvl w:ilvl="0" w:tplc="4238C68A">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0732049"/>
    <w:multiLevelType w:val="multilevel"/>
    <w:tmpl w:val="8322162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7" w15:restartNumberingAfterBreak="0">
    <w:nsid w:val="23C02A2E"/>
    <w:multiLevelType w:val="hybridMultilevel"/>
    <w:tmpl w:val="76562878"/>
    <w:lvl w:ilvl="0" w:tplc="7A00CFE4">
      <w:numFmt w:val="bullet"/>
      <w:lvlText w:val="-"/>
      <w:lvlJc w:val="left"/>
      <w:pPr>
        <w:ind w:left="360" w:hanging="360"/>
      </w:pPr>
      <w:rPr>
        <w:rFonts w:ascii="Arial" w:eastAsia="Times New Roman" w:hAnsi="Arial" w:cs="Arial" w:hint="default"/>
        <w:i w:val="0"/>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82007F0"/>
    <w:multiLevelType w:val="hybridMultilevel"/>
    <w:tmpl w:val="B7966FA6"/>
    <w:lvl w:ilvl="0" w:tplc="0809000F">
      <w:start w:val="1"/>
      <w:numFmt w:val="decimal"/>
      <w:lvlText w:val="%1."/>
      <w:lvlJc w:val="left"/>
      <w:pPr>
        <w:tabs>
          <w:tab w:val="num" w:pos="360"/>
        </w:tabs>
        <w:ind w:left="360" w:hanging="360"/>
      </w:pPr>
      <w:rPr>
        <w:rFonts w:hint="default"/>
      </w:rPr>
    </w:lvl>
    <w:lvl w:ilvl="1" w:tplc="FFFFFFFF" w:tentative="1">
      <w:start w:val="1"/>
      <w:numFmt w:val="bullet"/>
      <w:lvlText w:val="•"/>
      <w:lvlJc w:val="left"/>
      <w:pPr>
        <w:tabs>
          <w:tab w:val="num" w:pos="1080"/>
        </w:tabs>
        <w:ind w:left="1080" w:hanging="360"/>
      </w:pPr>
      <w:rPr>
        <w:rFonts w:ascii="Arial" w:hAnsi="Arial" w:hint="default"/>
      </w:rPr>
    </w:lvl>
    <w:lvl w:ilvl="2" w:tplc="FFFFFFFF" w:tentative="1">
      <w:start w:val="1"/>
      <w:numFmt w:val="bullet"/>
      <w:lvlText w:val="•"/>
      <w:lvlJc w:val="left"/>
      <w:pPr>
        <w:tabs>
          <w:tab w:val="num" w:pos="1800"/>
        </w:tabs>
        <w:ind w:left="1800" w:hanging="360"/>
      </w:pPr>
      <w:rPr>
        <w:rFonts w:ascii="Arial" w:hAnsi="Arial" w:hint="default"/>
      </w:rPr>
    </w:lvl>
    <w:lvl w:ilvl="3" w:tplc="FFFFFFFF" w:tentative="1">
      <w:start w:val="1"/>
      <w:numFmt w:val="bullet"/>
      <w:lvlText w:val="•"/>
      <w:lvlJc w:val="left"/>
      <w:pPr>
        <w:tabs>
          <w:tab w:val="num" w:pos="2520"/>
        </w:tabs>
        <w:ind w:left="2520" w:hanging="360"/>
      </w:pPr>
      <w:rPr>
        <w:rFonts w:ascii="Arial" w:hAnsi="Arial" w:hint="default"/>
      </w:rPr>
    </w:lvl>
    <w:lvl w:ilvl="4" w:tplc="FFFFFFFF" w:tentative="1">
      <w:start w:val="1"/>
      <w:numFmt w:val="bullet"/>
      <w:lvlText w:val="•"/>
      <w:lvlJc w:val="left"/>
      <w:pPr>
        <w:tabs>
          <w:tab w:val="num" w:pos="3240"/>
        </w:tabs>
        <w:ind w:left="3240" w:hanging="360"/>
      </w:pPr>
      <w:rPr>
        <w:rFonts w:ascii="Arial" w:hAnsi="Arial" w:hint="default"/>
      </w:rPr>
    </w:lvl>
    <w:lvl w:ilvl="5" w:tplc="FFFFFFFF" w:tentative="1">
      <w:start w:val="1"/>
      <w:numFmt w:val="bullet"/>
      <w:lvlText w:val="•"/>
      <w:lvlJc w:val="left"/>
      <w:pPr>
        <w:tabs>
          <w:tab w:val="num" w:pos="3960"/>
        </w:tabs>
        <w:ind w:left="3960" w:hanging="360"/>
      </w:pPr>
      <w:rPr>
        <w:rFonts w:ascii="Arial" w:hAnsi="Arial" w:hint="default"/>
      </w:rPr>
    </w:lvl>
    <w:lvl w:ilvl="6" w:tplc="FFFFFFFF" w:tentative="1">
      <w:start w:val="1"/>
      <w:numFmt w:val="bullet"/>
      <w:lvlText w:val="•"/>
      <w:lvlJc w:val="left"/>
      <w:pPr>
        <w:tabs>
          <w:tab w:val="num" w:pos="4680"/>
        </w:tabs>
        <w:ind w:left="4680" w:hanging="360"/>
      </w:pPr>
      <w:rPr>
        <w:rFonts w:ascii="Arial" w:hAnsi="Arial" w:hint="default"/>
      </w:rPr>
    </w:lvl>
    <w:lvl w:ilvl="7" w:tplc="FFFFFFFF" w:tentative="1">
      <w:start w:val="1"/>
      <w:numFmt w:val="bullet"/>
      <w:lvlText w:val="•"/>
      <w:lvlJc w:val="left"/>
      <w:pPr>
        <w:tabs>
          <w:tab w:val="num" w:pos="5400"/>
        </w:tabs>
        <w:ind w:left="5400" w:hanging="360"/>
      </w:pPr>
      <w:rPr>
        <w:rFonts w:ascii="Arial" w:hAnsi="Arial" w:hint="default"/>
      </w:rPr>
    </w:lvl>
    <w:lvl w:ilvl="8" w:tplc="FFFFFFFF" w:tentative="1">
      <w:start w:val="1"/>
      <w:numFmt w:val="bullet"/>
      <w:lvlText w:val="•"/>
      <w:lvlJc w:val="left"/>
      <w:pPr>
        <w:tabs>
          <w:tab w:val="num" w:pos="6120"/>
        </w:tabs>
        <w:ind w:left="6120" w:hanging="360"/>
      </w:pPr>
      <w:rPr>
        <w:rFonts w:ascii="Arial" w:hAnsi="Arial" w:hint="default"/>
      </w:rPr>
    </w:lvl>
  </w:abstractNum>
  <w:abstractNum w:abstractNumId="9" w15:restartNumberingAfterBreak="0">
    <w:nsid w:val="2E1B7C24"/>
    <w:multiLevelType w:val="hybridMultilevel"/>
    <w:tmpl w:val="753A9830"/>
    <w:lvl w:ilvl="0" w:tplc="FABA3B9E">
      <w:start w:val="1"/>
      <w:numFmt w:val="decimal"/>
      <w:lvlText w:val="%1."/>
      <w:lvlJc w:val="left"/>
      <w:pPr>
        <w:tabs>
          <w:tab w:val="num" w:pos="720"/>
        </w:tabs>
        <w:ind w:left="720" w:hanging="360"/>
      </w:pPr>
    </w:lvl>
    <w:lvl w:ilvl="1" w:tplc="A1ACDA6E" w:tentative="1">
      <w:start w:val="1"/>
      <w:numFmt w:val="decimal"/>
      <w:lvlText w:val="%2."/>
      <w:lvlJc w:val="left"/>
      <w:pPr>
        <w:tabs>
          <w:tab w:val="num" w:pos="1440"/>
        </w:tabs>
        <w:ind w:left="1440" w:hanging="360"/>
      </w:pPr>
    </w:lvl>
    <w:lvl w:ilvl="2" w:tplc="2CC4D772" w:tentative="1">
      <w:start w:val="1"/>
      <w:numFmt w:val="decimal"/>
      <w:lvlText w:val="%3."/>
      <w:lvlJc w:val="left"/>
      <w:pPr>
        <w:tabs>
          <w:tab w:val="num" w:pos="2160"/>
        </w:tabs>
        <w:ind w:left="2160" w:hanging="360"/>
      </w:pPr>
    </w:lvl>
    <w:lvl w:ilvl="3" w:tplc="D3AAB0BA" w:tentative="1">
      <w:start w:val="1"/>
      <w:numFmt w:val="decimal"/>
      <w:lvlText w:val="%4."/>
      <w:lvlJc w:val="left"/>
      <w:pPr>
        <w:tabs>
          <w:tab w:val="num" w:pos="2880"/>
        </w:tabs>
        <w:ind w:left="2880" w:hanging="360"/>
      </w:pPr>
    </w:lvl>
    <w:lvl w:ilvl="4" w:tplc="6C2E8B30" w:tentative="1">
      <w:start w:val="1"/>
      <w:numFmt w:val="decimal"/>
      <w:lvlText w:val="%5."/>
      <w:lvlJc w:val="left"/>
      <w:pPr>
        <w:tabs>
          <w:tab w:val="num" w:pos="3600"/>
        </w:tabs>
        <w:ind w:left="3600" w:hanging="360"/>
      </w:pPr>
    </w:lvl>
    <w:lvl w:ilvl="5" w:tplc="2200B2D2" w:tentative="1">
      <w:start w:val="1"/>
      <w:numFmt w:val="decimal"/>
      <w:lvlText w:val="%6."/>
      <w:lvlJc w:val="left"/>
      <w:pPr>
        <w:tabs>
          <w:tab w:val="num" w:pos="4320"/>
        </w:tabs>
        <w:ind w:left="4320" w:hanging="360"/>
      </w:pPr>
    </w:lvl>
    <w:lvl w:ilvl="6" w:tplc="B11ACBD0" w:tentative="1">
      <w:start w:val="1"/>
      <w:numFmt w:val="decimal"/>
      <w:lvlText w:val="%7."/>
      <w:lvlJc w:val="left"/>
      <w:pPr>
        <w:tabs>
          <w:tab w:val="num" w:pos="5040"/>
        </w:tabs>
        <w:ind w:left="5040" w:hanging="360"/>
      </w:pPr>
    </w:lvl>
    <w:lvl w:ilvl="7" w:tplc="868ABE50" w:tentative="1">
      <w:start w:val="1"/>
      <w:numFmt w:val="decimal"/>
      <w:lvlText w:val="%8."/>
      <w:lvlJc w:val="left"/>
      <w:pPr>
        <w:tabs>
          <w:tab w:val="num" w:pos="5760"/>
        </w:tabs>
        <w:ind w:left="5760" w:hanging="360"/>
      </w:pPr>
    </w:lvl>
    <w:lvl w:ilvl="8" w:tplc="87346F16" w:tentative="1">
      <w:start w:val="1"/>
      <w:numFmt w:val="decimal"/>
      <w:lvlText w:val="%9."/>
      <w:lvlJc w:val="left"/>
      <w:pPr>
        <w:tabs>
          <w:tab w:val="num" w:pos="6480"/>
        </w:tabs>
        <w:ind w:left="6480" w:hanging="360"/>
      </w:pPr>
    </w:lvl>
  </w:abstractNum>
  <w:abstractNum w:abstractNumId="10" w15:restartNumberingAfterBreak="0">
    <w:nsid w:val="31721005"/>
    <w:multiLevelType w:val="hybridMultilevel"/>
    <w:tmpl w:val="A3C2F146"/>
    <w:lvl w:ilvl="0" w:tplc="6328832C">
      <w:start w:val="1"/>
      <w:numFmt w:val="bullet"/>
      <w:lvlText w:val="•"/>
      <w:lvlJc w:val="left"/>
      <w:pPr>
        <w:tabs>
          <w:tab w:val="num" w:pos="360"/>
        </w:tabs>
        <w:ind w:left="360" w:hanging="360"/>
      </w:pPr>
      <w:rPr>
        <w:rFonts w:ascii="Arial" w:hAnsi="Arial" w:hint="default"/>
      </w:rPr>
    </w:lvl>
    <w:lvl w:ilvl="1" w:tplc="FFFFFFFF" w:tentative="1">
      <w:start w:val="1"/>
      <w:numFmt w:val="bullet"/>
      <w:lvlText w:val="•"/>
      <w:lvlJc w:val="left"/>
      <w:pPr>
        <w:tabs>
          <w:tab w:val="num" w:pos="1080"/>
        </w:tabs>
        <w:ind w:left="1080" w:hanging="360"/>
      </w:pPr>
      <w:rPr>
        <w:rFonts w:ascii="Arial" w:hAnsi="Arial" w:hint="default"/>
      </w:rPr>
    </w:lvl>
    <w:lvl w:ilvl="2" w:tplc="FFFFFFFF" w:tentative="1">
      <w:start w:val="1"/>
      <w:numFmt w:val="bullet"/>
      <w:lvlText w:val="•"/>
      <w:lvlJc w:val="left"/>
      <w:pPr>
        <w:tabs>
          <w:tab w:val="num" w:pos="1800"/>
        </w:tabs>
        <w:ind w:left="1800" w:hanging="360"/>
      </w:pPr>
      <w:rPr>
        <w:rFonts w:ascii="Arial" w:hAnsi="Arial" w:hint="default"/>
      </w:rPr>
    </w:lvl>
    <w:lvl w:ilvl="3" w:tplc="FFFFFFFF" w:tentative="1">
      <w:start w:val="1"/>
      <w:numFmt w:val="bullet"/>
      <w:lvlText w:val="•"/>
      <w:lvlJc w:val="left"/>
      <w:pPr>
        <w:tabs>
          <w:tab w:val="num" w:pos="2520"/>
        </w:tabs>
        <w:ind w:left="2520" w:hanging="360"/>
      </w:pPr>
      <w:rPr>
        <w:rFonts w:ascii="Arial" w:hAnsi="Arial" w:hint="default"/>
      </w:rPr>
    </w:lvl>
    <w:lvl w:ilvl="4" w:tplc="FFFFFFFF" w:tentative="1">
      <w:start w:val="1"/>
      <w:numFmt w:val="bullet"/>
      <w:lvlText w:val="•"/>
      <w:lvlJc w:val="left"/>
      <w:pPr>
        <w:tabs>
          <w:tab w:val="num" w:pos="3240"/>
        </w:tabs>
        <w:ind w:left="3240" w:hanging="360"/>
      </w:pPr>
      <w:rPr>
        <w:rFonts w:ascii="Arial" w:hAnsi="Arial" w:hint="default"/>
      </w:rPr>
    </w:lvl>
    <w:lvl w:ilvl="5" w:tplc="FFFFFFFF" w:tentative="1">
      <w:start w:val="1"/>
      <w:numFmt w:val="bullet"/>
      <w:lvlText w:val="•"/>
      <w:lvlJc w:val="left"/>
      <w:pPr>
        <w:tabs>
          <w:tab w:val="num" w:pos="3960"/>
        </w:tabs>
        <w:ind w:left="3960" w:hanging="360"/>
      </w:pPr>
      <w:rPr>
        <w:rFonts w:ascii="Arial" w:hAnsi="Arial" w:hint="default"/>
      </w:rPr>
    </w:lvl>
    <w:lvl w:ilvl="6" w:tplc="FFFFFFFF" w:tentative="1">
      <w:start w:val="1"/>
      <w:numFmt w:val="bullet"/>
      <w:lvlText w:val="•"/>
      <w:lvlJc w:val="left"/>
      <w:pPr>
        <w:tabs>
          <w:tab w:val="num" w:pos="4680"/>
        </w:tabs>
        <w:ind w:left="4680" w:hanging="360"/>
      </w:pPr>
      <w:rPr>
        <w:rFonts w:ascii="Arial" w:hAnsi="Arial" w:hint="default"/>
      </w:rPr>
    </w:lvl>
    <w:lvl w:ilvl="7" w:tplc="FFFFFFFF" w:tentative="1">
      <w:start w:val="1"/>
      <w:numFmt w:val="bullet"/>
      <w:lvlText w:val="•"/>
      <w:lvlJc w:val="left"/>
      <w:pPr>
        <w:tabs>
          <w:tab w:val="num" w:pos="5400"/>
        </w:tabs>
        <w:ind w:left="5400" w:hanging="360"/>
      </w:pPr>
      <w:rPr>
        <w:rFonts w:ascii="Arial" w:hAnsi="Arial" w:hint="default"/>
      </w:rPr>
    </w:lvl>
    <w:lvl w:ilvl="8" w:tplc="FFFFFFFF" w:tentative="1">
      <w:start w:val="1"/>
      <w:numFmt w:val="bullet"/>
      <w:lvlText w:val="•"/>
      <w:lvlJc w:val="left"/>
      <w:pPr>
        <w:tabs>
          <w:tab w:val="num" w:pos="6120"/>
        </w:tabs>
        <w:ind w:left="6120" w:hanging="360"/>
      </w:pPr>
      <w:rPr>
        <w:rFonts w:ascii="Arial" w:hAnsi="Arial" w:hint="default"/>
      </w:rPr>
    </w:lvl>
  </w:abstractNum>
  <w:abstractNum w:abstractNumId="11" w15:restartNumberingAfterBreak="0">
    <w:nsid w:val="32F942F7"/>
    <w:multiLevelType w:val="hybridMultilevel"/>
    <w:tmpl w:val="DE8E6712"/>
    <w:lvl w:ilvl="0" w:tplc="C7DCC90E">
      <w:numFmt w:val="bullet"/>
      <w:lvlText w:val="-"/>
      <w:lvlJc w:val="left"/>
      <w:pPr>
        <w:ind w:left="36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3091C48"/>
    <w:multiLevelType w:val="hybridMultilevel"/>
    <w:tmpl w:val="C80AAE56"/>
    <w:lvl w:ilvl="0" w:tplc="08090001">
      <w:start w:val="1"/>
      <w:numFmt w:val="bullet"/>
      <w:lvlText w:val=""/>
      <w:lvlJc w:val="left"/>
      <w:pPr>
        <w:tabs>
          <w:tab w:val="num" w:pos="360"/>
        </w:tabs>
        <w:ind w:left="360" w:hanging="360"/>
      </w:pPr>
      <w:rPr>
        <w:rFonts w:ascii="Symbol" w:hAnsi="Symbol" w:hint="default"/>
      </w:rPr>
    </w:lvl>
    <w:lvl w:ilvl="1" w:tplc="FFFFFFFF" w:tentative="1">
      <w:start w:val="1"/>
      <w:numFmt w:val="bullet"/>
      <w:lvlText w:val="•"/>
      <w:lvlJc w:val="left"/>
      <w:pPr>
        <w:tabs>
          <w:tab w:val="num" w:pos="1080"/>
        </w:tabs>
        <w:ind w:left="1080" w:hanging="360"/>
      </w:pPr>
      <w:rPr>
        <w:rFonts w:ascii="Arial" w:hAnsi="Arial" w:hint="default"/>
      </w:rPr>
    </w:lvl>
    <w:lvl w:ilvl="2" w:tplc="FFFFFFFF" w:tentative="1">
      <w:start w:val="1"/>
      <w:numFmt w:val="bullet"/>
      <w:lvlText w:val="•"/>
      <w:lvlJc w:val="left"/>
      <w:pPr>
        <w:tabs>
          <w:tab w:val="num" w:pos="1800"/>
        </w:tabs>
        <w:ind w:left="1800" w:hanging="360"/>
      </w:pPr>
      <w:rPr>
        <w:rFonts w:ascii="Arial" w:hAnsi="Arial" w:hint="default"/>
      </w:rPr>
    </w:lvl>
    <w:lvl w:ilvl="3" w:tplc="FFFFFFFF" w:tentative="1">
      <w:start w:val="1"/>
      <w:numFmt w:val="bullet"/>
      <w:lvlText w:val="•"/>
      <w:lvlJc w:val="left"/>
      <w:pPr>
        <w:tabs>
          <w:tab w:val="num" w:pos="2520"/>
        </w:tabs>
        <w:ind w:left="2520" w:hanging="360"/>
      </w:pPr>
      <w:rPr>
        <w:rFonts w:ascii="Arial" w:hAnsi="Arial" w:hint="default"/>
      </w:rPr>
    </w:lvl>
    <w:lvl w:ilvl="4" w:tplc="FFFFFFFF" w:tentative="1">
      <w:start w:val="1"/>
      <w:numFmt w:val="bullet"/>
      <w:lvlText w:val="•"/>
      <w:lvlJc w:val="left"/>
      <w:pPr>
        <w:tabs>
          <w:tab w:val="num" w:pos="3240"/>
        </w:tabs>
        <w:ind w:left="3240" w:hanging="360"/>
      </w:pPr>
      <w:rPr>
        <w:rFonts w:ascii="Arial" w:hAnsi="Arial" w:hint="default"/>
      </w:rPr>
    </w:lvl>
    <w:lvl w:ilvl="5" w:tplc="FFFFFFFF" w:tentative="1">
      <w:start w:val="1"/>
      <w:numFmt w:val="bullet"/>
      <w:lvlText w:val="•"/>
      <w:lvlJc w:val="left"/>
      <w:pPr>
        <w:tabs>
          <w:tab w:val="num" w:pos="3960"/>
        </w:tabs>
        <w:ind w:left="3960" w:hanging="360"/>
      </w:pPr>
      <w:rPr>
        <w:rFonts w:ascii="Arial" w:hAnsi="Arial" w:hint="default"/>
      </w:rPr>
    </w:lvl>
    <w:lvl w:ilvl="6" w:tplc="FFFFFFFF" w:tentative="1">
      <w:start w:val="1"/>
      <w:numFmt w:val="bullet"/>
      <w:lvlText w:val="•"/>
      <w:lvlJc w:val="left"/>
      <w:pPr>
        <w:tabs>
          <w:tab w:val="num" w:pos="4680"/>
        </w:tabs>
        <w:ind w:left="4680" w:hanging="360"/>
      </w:pPr>
      <w:rPr>
        <w:rFonts w:ascii="Arial" w:hAnsi="Arial" w:hint="default"/>
      </w:rPr>
    </w:lvl>
    <w:lvl w:ilvl="7" w:tplc="FFFFFFFF" w:tentative="1">
      <w:start w:val="1"/>
      <w:numFmt w:val="bullet"/>
      <w:lvlText w:val="•"/>
      <w:lvlJc w:val="left"/>
      <w:pPr>
        <w:tabs>
          <w:tab w:val="num" w:pos="5400"/>
        </w:tabs>
        <w:ind w:left="5400" w:hanging="360"/>
      </w:pPr>
      <w:rPr>
        <w:rFonts w:ascii="Arial" w:hAnsi="Arial" w:hint="default"/>
      </w:rPr>
    </w:lvl>
    <w:lvl w:ilvl="8" w:tplc="FFFFFFFF" w:tentative="1">
      <w:start w:val="1"/>
      <w:numFmt w:val="bullet"/>
      <w:lvlText w:val="•"/>
      <w:lvlJc w:val="left"/>
      <w:pPr>
        <w:tabs>
          <w:tab w:val="num" w:pos="6120"/>
        </w:tabs>
        <w:ind w:left="6120" w:hanging="360"/>
      </w:pPr>
      <w:rPr>
        <w:rFonts w:ascii="Arial" w:hAnsi="Arial" w:hint="default"/>
      </w:rPr>
    </w:lvl>
  </w:abstractNum>
  <w:abstractNum w:abstractNumId="13" w15:restartNumberingAfterBreak="0">
    <w:nsid w:val="418301F4"/>
    <w:multiLevelType w:val="hybridMultilevel"/>
    <w:tmpl w:val="08643322"/>
    <w:lvl w:ilvl="0" w:tplc="7A00CFE4">
      <w:numFmt w:val="bullet"/>
      <w:lvlText w:val="-"/>
      <w:lvlJc w:val="left"/>
      <w:pPr>
        <w:ind w:left="720" w:hanging="360"/>
      </w:pPr>
      <w:rPr>
        <w:rFonts w:ascii="Arial" w:eastAsia="Times New Roman" w:hAnsi="Arial" w:cs="Arial" w:hint="default"/>
        <w:i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3F84036"/>
    <w:multiLevelType w:val="hybridMultilevel"/>
    <w:tmpl w:val="435A30C8"/>
    <w:lvl w:ilvl="0" w:tplc="BA3C1E5C">
      <w:start w:val="1"/>
      <w:numFmt w:val="bullet"/>
      <w:lvlText w:val="•"/>
      <w:lvlJc w:val="left"/>
      <w:pPr>
        <w:tabs>
          <w:tab w:val="num" w:pos="720"/>
        </w:tabs>
        <w:ind w:left="720" w:hanging="360"/>
      </w:pPr>
      <w:rPr>
        <w:rFonts w:ascii="Arial" w:hAnsi="Arial" w:hint="default"/>
      </w:rPr>
    </w:lvl>
    <w:lvl w:ilvl="1" w:tplc="FC54BACC" w:tentative="1">
      <w:start w:val="1"/>
      <w:numFmt w:val="bullet"/>
      <w:lvlText w:val="•"/>
      <w:lvlJc w:val="left"/>
      <w:pPr>
        <w:tabs>
          <w:tab w:val="num" w:pos="1440"/>
        </w:tabs>
        <w:ind w:left="1440" w:hanging="360"/>
      </w:pPr>
      <w:rPr>
        <w:rFonts w:ascii="Arial" w:hAnsi="Arial" w:hint="default"/>
      </w:rPr>
    </w:lvl>
    <w:lvl w:ilvl="2" w:tplc="A4EC5F60" w:tentative="1">
      <w:start w:val="1"/>
      <w:numFmt w:val="bullet"/>
      <w:lvlText w:val="•"/>
      <w:lvlJc w:val="left"/>
      <w:pPr>
        <w:tabs>
          <w:tab w:val="num" w:pos="2160"/>
        </w:tabs>
        <w:ind w:left="2160" w:hanging="360"/>
      </w:pPr>
      <w:rPr>
        <w:rFonts w:ascii="Arial" w:hAnsi="Arial" w:hint="default"/>
      </w:rPr>
    </w:lvl>
    <w:lvl w:ilvl="3" w:tplc="75C0AC3A" w:tentative="1">
      <w:start w:val="1"/>
      <w:numFmt w:val="bullet"/>
      <w:lvlText w:val="•"/>
      <w:lvlJc w:val="left"/>
      <w:pPr>
        <w:tabs>
          <w:tab w:val="num" w:pos="2880"/>
        </w:tabs>
        <w:ind w:left="2880" w:hanging="360"/>
      </w:pPr>
      <w:rPr>
        <w:rFonts w:ascii="Arial" w:hAnsi="Arial" w:hint="default"/>
      </w:rPr>
    </w:lvl>
    <w:lvl w:ilvl="4" w:tplc="CD68C468" w:tentative="1">
      <w:start w:val="1"/>
      <w:numFmt w:val="bullet"/>
      <w:lvlText w:val="•"/>
      <w:lvlJc w:val="left"/>
      <w:pPr>
        <w:tabs>
          <w:tab w:val="num" w:pos="3600"/>
        </w:tabs>
        <w:ind w:left="3600" w:hanging="360"/>
      </w:pPr>
      <w:rPr>
        <w:rFonts w:ascii="Arial" w:hAnsi="Arial" w:hint="default"/>
      </w:rPr>
    </w:lvl>
    <w:lvl w:ilvl="5" w:tplc="7F36B9BE" w:tentative="1">
      <w:start w:val="1"/>
      <w:numFmt w:val="bullet"/>
      <w:lvlText w:val="•"/>
      <w:lvlJc w:val="left"/>
      <w:pPr>
        <w:tabs>
          <w:tab w:val="num" w:pos="4320"/>
        </w:tabs>
        <w:ind w:left="4320" w:hanging="360"/>
      </w:pPr>
      <w:rPr>
        <w:rFonts w:ascii="Arial" w:hAnsi="Arial" w:hint="default"/>
      </w:rPr>
    </w:lvl>
    <w:lvl w:ilvl="6" w:tplc="533ED66A" w:tentative="1">
      <w:start w:val="1"/>
      <w:numFmt w:val="bullet"/>
      <w:lvlText w:val="•"/>
      <w:lvlJc w:val="left"/>
      <w:pPr>
        <w:tabs>
          <w:tab w:val="num" w:pos="5040"/>
        </w:tabs>
        <w:ind w:left="5040" w:hanging="360"/>
      </w:pPr>
      <w:rPr>
        <w:rFonts w:ascii="Arial" w:hAnsi="Arial" w:hint="default"/>
      </w:rPr>
    </w:lvl>
    <w:lvl w:ilvl="7" w:tplc="34E228A0" w:tentative="1">
      <w:start w:val="1"/>
      <w:numFmt w:val="bullet"/>
      <w:lvlText w:val="•"/>
      <w:lvlJc w:val="left"/>
      <w:pPr>
        <w:tabs>
          <w:tab w:val="num" w:pos="5760"/>
        </w:tabs>
        <w:ind w:left="5760" w:hanging="360"/>
      </w:pPr>
      <w:rPr>
        <w:rFonts w:ascii="Arial" w:hAnsi="Arial" w:hint="default"/>
      </w:rPr>
    </w:lvl>
    <w:lvl w:ilvl="8" w:tplc="C6AC4FC4"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44861D2F"/>
    <w:multiLevelType w:val="hybridMultilevel"/>
    <w:tmpl w:val="A3162C2E"/>
    <w:lvl w:ilvl="0" w:tplc="39886588">
      <w:start w:val="1"/>
      <w:numFmt w:val="bullet"/>
      <w:lvlText w:val="-"/>
      <w:lvlJc w:val="left"/>
      <w:pPr>
        <w:tabs>
          <w:tab w:val="num" w:pos="720"/>
        </w:tabs>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9A8673A"/>
    <w:multiLevelType w:val="hybridMultilevel"/>
    <w:tmpl w:val="AFB066B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7" w15:restartNumberingAfterBreak="0">
    <w:nsid w:val="50853B37"/>
    <w:multiLevelType w:val="multilevel"/>
    <w:tmpl w:val="ECF2BE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51E6188B"/>
    <w:multiLevelType w:val="hybridMultilevel"/>
    <w:tmpl w:val="8B6E744C"/>
    <w:lvl w:ilvl="0" w:tplc="F65CD442">
      <w:start w:val="1"/>
      <w:numFmt w:val="bullet"/>
      <w:lvlText w:val="•"/>
      <w:lvlJc w:val="left"/>
      <w:pPr>
        <w:tabs>
          <w:tab w:val="num" w:pos="720"/>
        </w:tabs>
        <w:ind w:left="720" w:hanging="360"/>
      </w:pPr>
      <w:rPr>
        <w:rFonts w:ascii="Arial" w:hAnsi="Arial" w:hint="default"/>
      </w:rPr>
    </w:lvl>
    <w:lvl w:ilvl="1" w:tplc="6AC6B750" w:tentative="1">
      <w:start w:val="1"/>
      <w:numFmt w:val="bullet"/>
      <w:lvlText w:val="•"/>
      <w:lvlJc w:val="left"/>
      <w:pPr>
        <w:tabs>
          <w:tab w:val="num" w:pos="1440"/>
        </w:tabs>
        <w:ind w:left="1440" w:hanging="360"/>
      </w:pPr>
      <w:rPr>
        <w:rFonts w:ascii="Arial" w:hAnsi="Arial" w:hint="default"/>
      </w:rPr>
    </w:lvl>
    <w:lvl w:ilvl="2" w:tplc="2C3C4648" w:tentative="1">
      <w:start w:val="1"/>
      <w:numFmt w:val="bullet"/>
      <w:lvlText w:val="•"/>
      <w:lvlJc w:val="left"/>
      <w:pPr>
        <w:tabs>
          <w:tab w:val="num" w:pos="2160"/>
        </w:tabs>
        <w:ind w:left="2160" w:hanging="360"/>
      </w:pPr>
      <w:rPr>
        <w:rFonts w:ascii="Arial" w:hAnsi="Arial" w:hint="default"/>
      </w:rPr>
    </w:lvl>
    <w:lvl w:ilvl="3" w:tplc="9288FD32" w:tentative="1">
      <w:start w:val="1"/>
      <w:numFmt w:val="bullet"/>
      <w:lvlText w:val="•"/>
      <w:lvlJc w:val="left"/>
      <w:pPr>
        <w:tabs>
          <w:tab w:val="num" w:pos="2880"/>
        </w:tabs>
        <w:ind w:left="2880" w:hanging="360"/>
      </w:pPr>
      <w:rPr>
        <w:rFonts w:ascii="Arial" w:hAnsi="Arial" w:hint="default"/>
      </w:rPr>
    </w:lvl>
    <w:lvl w:ilvl="4" w:tplc="FD763126" w:tentative="1">
      <w:start w:val="1"/>
      <w:numFmt w:val="bullet"/>
      <w:lvlText w:val="•"/>
      <w:lvlJc w:val="left"/>
      <w:pPr>
        <w:tabs>
          <w:tab w:val="num" w:pos="3600"/>
        </w:tabs>
        <w:ind w:left="3600" w:hanging="360"/>
      </w:pPr>
      <w:rPr>
        <w:rFonts w:ascii="Arial" w:hAnsi="Arial" w:hint="default"/>
      </w:rPr>
    </w:lvl>
    <w:lvl w:ilvl="5" w:tplc="D78EEB02" w:tentative="1">
      <w:start w:val="1"/>
      <w:numFmt w:val="bullet"/>
      <w:lvlText w:val="•"/>
      <w:lvlJc w:val="left"/>
      <w:pPr>
        <w:tabs>
          <w:tab w:val="num" w:pos="4320"/>
        </w:tabs>
        <w:ind w:left="4320" w:hanging="360"/>
      </w:pPr>
      <w:rPr>
        <w:rFonts w:ascii="Arial" w:hAnsi="Arial" w:hint="default"/>
      </w:rPr>
    </w:lvl>
    <w:lvl w:ilvl="6" w:tplc="3F8E8C2A" w:tentative="1">
      <w:start w:val="1"/>
      <w:numFmt w:val="bullet"/>
      <w:lvlText w:val="•"/>
      <w:lvlJc w:val="left"/>
      <w:pPr>
        <w:tabs>
          <w:tab w:val="num" w:pos="5040"/>
        </w:tabs>
        <w:ind w:left="5040" w:hanging="360"/>
      </w:pPr>
      <w:rPr>
        <w:rFonts w:ascii="Arial" w:hAnsi="Arial" w:hint="default"/>
      </w:rPr>
    </w:lvl>
    <w:lvl w:ilvl="7" w:tplc="A00A44E2" w:tentative="1">
      <w:start w:val="1"/>
      <w:numFmt w:val="bullet"/>
      <w:lvlText w:val="•"/>
      <w:lvlJc w:val="left"/>
      <w:pPr>
        <w:tabs>
          <w:tab w:val="num" w:pos="5760"/>
        </w:tabs>
        <w:ind w:left="5760" w:hanging="360"/>
      </w:pPr>
      <w:rPr>
        <w:rFonts w:ascii="Arial" w:hAnsi="Arial" w:hint="default"/>
      </w:rPr>
    </w:lvl>
    <w:lvl w:ilvl="8" w:tplc="0AC0CE36"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64CF20D6"/>
    <w:multiLevelType w:val="multilevel"/>
    <w:tmpl w:val="B64E4A52"/>
    <w:lvl w:ilvl="0">
      <w:start w:val="1"/>
      <w:numFmt w:val="decimal"/>
      <w:lvlText w:val="%1."/>
      <w:lvlJc w:val="left"/>
      <w:pPr>
        <w:tabs>
          <w:tab w:val="num" w:pos="720"/>
        </w:tabs>
        <w:ind w:left="720" w:hanging="360"/>
      </w:pPr>
      <w:rPr>
        <w:rFonts w:hint="default"/>
        <w:sz w:val="20"/>
      </w:rPr>
    </w:lvl>
    <w:lvl w:ilvl="1">
      <w:start w:val="11"/>
      <w:numFmt w:val="decimal"/>
      <w:lvlText w:val="%2."/>
      <w:lvlJc w:val="left"/>
      <w:pPr>
        <w:ind w:left="1440" w:hanging="360"/>
      </w:pPr>
      <w:rPr>
        <w:rFonts w:eastAsiaTheme="minorEastAsia" w:cstheme="minorBidi" w:hint="default"/>
        <w:color w:val="000000" w:themeColor="dark1"/>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690236A3"/>
    <w:multiLevelType w:val="multilevel"/>
    <w:tmpl w:val="7368CA4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1" w15:restartNumberingAfterBreak="0">
    <w:nsid w:val="69AB22AC"/>
    <w:multiLevelType w:val="hybridMultilevel"/>
    <w:tmpl w:val="C464ABCA"/>
    <w:lvl w:ilvl="0" w:tplc="041C2718">
      <w:start w:val="1"/>
      <w:numFmt w:val="decimal"/>
      <w:lvlText w:val="%1."/>
      <w:lvlJc w:val="left"/>
      <w:pPr>
        <w:tabs>
          <w:tab w:val="num" w:pos="720"/>
        </w:tabs>
        <w:ind w:left="720" w:hanging="360"/>
      </w:pPr>
    </w:lvl>
    <w:lvl w:ilvl="1" w:tplc="314A375C" w:tentative="1">
      <w:start w:val="1"/>
      <w:numFmt w:val="decimal"/>
      <w:lvlText w:val="%2."/>
      <w:lvlJc w:val="left"/>
      <w:pPr>
        <w:tabs>
          <w:tab w:val="num" w:pos="1440"/>
        </w:tabs>
        <w:ind w:left="1440" w:hanging="360"/>
      </w:pPr>
    </w:lvl>
    <w:lvl w:ilvl="2" w:tplc="1EFAA9F6" w:tentative="1">
      <w:start w:val="1"/>
      <w:numFmt w:val="decimal"/>
      <w:lvlText w:val="%3."/>
      <w:lvlJc w:val="left"/>
      <w:pPr>
        <w:tabs>
          <w:tab w:val="num" w:pos="2160"/>
        </w:tabs>
        <w:ind w:left="2160" w:hanging="360"/>
      </w:pPr>
    </w:lvl>
    <w:lvl w:ilvl="3" w:tplc="E9A6104C" w:tentative="1">
      <w:start w:val="1"/>
      <w:numFmt w:val="decimal"/>
      <w:lvlText w:val="%4."/>
      <w:lvlJc w:val="left"/>
      <w:pPr>
        <w:tabs>
          <w:tab w:val="num" w:pos="2880"/>
        </w:tabs>
        <w:ind w:left="2880" w:hanging="360"/>
      </w:pPr>
    </w:lvl>
    <w:lvl w:ilvl="4" w:tplc="A9B05B9C" w:tentative="1">
      <w:start w:val="1"/>
      <w:numFmt w:val="decimal"/>
      <w:lvlText w:val="%5."/>
      <w:lvlJc w:val="left"/>
      <w:pPr>
        <w:tabs>
          <w:tab w:val="num" w:pos="3600"/>
        </w:tabs>
        <w:ind w:left="3600" w:hanging="360"/>
      </w:pPr>
    </w:lvl>
    <w:lvl w:ilvl="5" w:tplc="CD420BA2" w:tentative="1">
      <w:start w:val="1"/>
      <w:numFmt w:val="decimal"/>
      <w:lvlText w:val="%6."/>
      <w:lvlJc w:val="left"/>
      <w:pPr>
        <w:tabs>
          <w:tab w:val="num" w:pos="4320"/>
        </w:tabs>
        <w:ind w:left="4320" w:hanging="360"/>
      </w:pPr>
    </w:lvl>
    <w:lvl w:ilvl="6" w:tplc="B33A4736" w:tentative="1">
      <w:start w:val="1"/>
      <w:numFmt w:val="decimal"/>
      <w:lvlText w:val="%7."/>
      <w:lvlJc w:val="left"/>
      <w:pPr>
        <w:tabs>
          <w:tab w:val="num" w:pos="5040"/>
        </w:tabs>
        <w:ind w:left="5040" w:hanging="360"/>
      </w:pPr>
    </w:lvl>
    <w:lvl w:ilvl="7" w:tplc="610EE7A0" w:tentative="1">
      <w:start w:val="1"/>
      <w:numFmt w:val="decimal"/>
      <w:lvlText w:val="%8."/>
      <w:lvlJc w:val="left"/>
      <w:pPr>
        <w:tabs>
          <w:tab w:val="num" w:pos="5760"/>
        </w:tabs>
        <w:ind w:left="5760" w:hanging="360"/>
      </w:pPr>
    </w:lvl>
    <w:lvl w:ilvl="8" w:tplc="6CF2F73E" w:tentative="1">
      <w:start w:val="1"/>
      <w:numFmt w:val="decimal"/>
      <w:lvlText w:val="%9."/>
      <w:lvlJc w:val="left"/>
      <w:pPr>
        <w:tabs>
          <w:tab w:val="num" w:pos="6480"/>
        </w:tabs>
        <w:ind w:left="6480" w:hanging="360"/>
      </w:pPr>
    </w:lvl>
  </w:abstractNum>
  <w:abstractNum w:abstractNumId="22" w15:restartNumberingAfterBreak="0">
    <w:nsid w:val="6C7174DB"/>
    <w:multiLevelType w:val="multilevel"/>
    <w:tmpl w:val="A6BE4D6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2AD32CF"/>
    <w:multiLevelType w:val="hybridMultilevel"/>
    <w:tmpl w:val="D9C88F0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77F9661B"/>
    <w:multiLevelType w:val="hybridMultilevel"/>
    <w:tmpl w:val="DE68C314"/>
    <w:lvl w:ilvl="0" w:tplc="4B4ADCCE">
      <w:start w:val="1"/>
      <w:numFmt w:val="bullet"/>
      <w:lvlText w:val="-"/>
      <w:lvlJc w:val="left"/>
      <w:pPr>
        <w:tabs>
          <w:tab w:val="num" w:pos="720"/>
        </w:tabs>
        <w:ind w:left="720" w:hanging="360"/>
      </w:pPr>
      <w:rPr>
        <w:rFonts w:ascii="Times New Roman" w:hAnsi="Times New Roman" w:hint="default"/>
      </w:rPr>
    </w:lvl>
    <w:lvl w:ilvl="1" w:tplc="7DDCE434" w:tentative="1">
      <w:start w:val="1"/>
      <w:numFmt w:val="bullet"/>
      <w:lvlText w:val="-"/>
      <w:lvlJc w:val="left"/>
      <w:pPr>
        <w:tabs>
          <w:tab w:val="num" w:pos="1440"/>
        </w:tabs>
        <w:ind w:left="1440" w:hanging="360"/>
      </w:pPr>
      <w:rPr>
        <w:rFonts w:ascii="Times New Roman" w:hAnsi="Times New Roman" w:hint="default"/>
      </w:rPr>
    </w:lvl>
    <w:lvl w:ilvl="2" w:tplc="1EC61C10" w:tentative="1">
      <w:start w:val="1"/>
      <w:numFmt w:val="bullet"/>
      <w:lvlText w:val="-"/>
      <w:lvlJc w:val="left"/>
      <w:pPr>
        <w:tabs>
          <w:tab w:val="num" w:pos="2160"/>
        </w:tabs>
        <w:ind w:left="2160" w:hanging="360"/>
      </w:pPr>
      <w:rPr>
        <w:rFonts w:ascii="Times New Roman" w:hAnsi="Times New Roman" w:hint="default"/>
      </w:rPr>
    </w:lvl>
    <w:lvl w:ilvl="3" w:tplc="DEC00514" w:tentative="1">
      <w:start w:val="1"/>
      <w:numFmt w:val="bullet"/>
      <w:lvlText w:val="-"/>
      <w:lvlJc w:val="left"/>
      <w:pPr>
        <w:tabs>
          <w:tab w:val="num" w:pos="2880"/>
        </w:tabs>
        <w:ind w:left="2880" w:hanging="360"/>
      </w:pPr>
      <w:rPr>
        <w:rFonts w:ascii="Times New Roman" w:hAnsi="Times New Roman" w:hint="default"/>
      </w:rPr>
    </w:lvl>
    <w:lvl w:ilvl="4" w:tplc="4D0C4102" w:tentative="1">
      <w:start w:val="1"/>
      <w:numFmt w:val="bullet"/>
      <w:lvlText w:val="-"/>
      <w:lvlJc w:val="left"/>
      <w:pPr>
        <w:tabs>
          <w:tab w:val="num" w:pos="3600"/>
        </w:tabs>
        <w:ind w:left="3600" w:hanging="360"/>
      </w:pPr>
      <w:rPr>
        <w:rFonts w:ascii="Times New Roman" w:hAnsi="Times New Roman" w:hint="default"/>
      </w:rPr>
    </w:lvl>
    <w:lvl w:ilvl="5" w:tplc="7D521BD8" w:tentative="1">
      <w:start w:val="1"/>
      <w:numFmt w:val="bullet"/>
      <w:lvlText w:val="-"/>
      <w:lvlJc w:val="left"/>
      <w:pPr>
        <w:tabs>
          <w:tab w:val="num" w:pos="4320"/>
        </w:tabs>
        <w:ind w:left="4320" w:hanging="360"/>
      </w:pPr>
      <w:rPr>
        <w:rFonts w:ascii="Times New Roman" w:hAnsi="Times New Roman" w:hint="default"/>
      </w:rPr>
    </w:lvl>
    <w:lvl w:ilvl="6" w:tplc="B86231CE" w:tentative="1">
      <w:start w:val="1"/>
      <w:numFmt w:val="bullet"/>
      <w:lvlText w:val="-"/>
      <w:lvlJc w:val="left"/>
      <w:pPr>
        <w:tabs>
          <w:tab w:val="num" w:pos="5040"/>
        </w:tabs>
        <w:ind w:left="5040" w:hanging="360"/>
      </w:pPr>
      <w:rPr>
        <w:rFonts w:ascii="Times New Roman" w:hAnsi="Times New Roman" w:hint="default"/>
      </w:rPr>
    </w:lvl>
    <w:lvl w:ilvl="7" w:tplc="2C6C819E" w:tentative="1">
      <w:start w:val="1"/>
      <w:numFmt w:val="bullet"/>
      <w:lvlText w:val="-"/>
      <w:lvlJc w:val="left"/>
      <w:pPr>
        <w:tabs>
          <w:tab w:val="num" w:pos="5760"/>
        </w:tabs>
        <w:ind w:left="5760" w:hanging="360"/>
      </w:pPr>
      <w:rPr>
        <w:rFonts w:ascii="Times New Roman" w:hAnsi="Times New Roman" w:hint="default"/>
      </w:rPr>
    </w:lvl>
    <w:lvl w:ilvl="8" w:tplc="29C6FB58" w:tentative="1">
      <w:start w:val="1"/>
      <w:numFmt w:val="bullet"/>
      <w:lvlText w:val="-"/>
      <w:lvlJc w:val="left"/>
      <w:pPr>
        <w:tabs>
          <w:tab w:val="num" w:pos="6480"/>
        </w:tabs>
        <w:ind w:left="6480" w:hanging="360"/>
      </w:pPr>
      <w:rPr>
        <w:rFonts w:ascii="Times New Roman" w:hAnsi="Times New Roman" w:hint="default"/>
      </w:rPr>
    </w:lvl>
  </w:abstractNum>
  <w:abstractNum w:abstractNumId="25" w15:restartNumberingAfterBreak="0">
    <w:nsid w:val="7851017C"/>
    <w:multiLevelType w:val="hybridMultilevel"/>
    <w:tmpl w:val="49302D90"/>
    <w:lvl w:ilvl="0" w:tplc="39886588">
      <w:start w:val="1"/>
      <w:numFmt w:val="bullet"/>
      <w:lvlText w:val="-"/>
      <w:lvlJc w:val="left"/>
      <w:pPr>
        <w:tabs>
          <w:tab w:val="num" w:pos="720"/>
        </w:tabs>
        <w:ind w:left="720" w:hanging="360"/>
      </w:pPr>
      <w:rPr>
        <w:rFonts w:ascii="Arial" w:hAnsi="Arial" w:hint="default"/>
      </w:rPr>
    </w:lvl>
    <w:lvl w:ilvl="1" w:tplc="8762525A" w:tentative="1">
      <w:start w:val="1"/>
      <w:numFmt w:val="bullet"/>
      <w:lvlText w:val="-"/>
      <w:lvlJc w:val="left"/>
      <w:pPr>
        <w:tabs>
          <w:tab w:val="num" w:pos="1440"/>
        </w:tabs>
        <w:ind w:left="1440" w:hanging="360"/>
      </w:pPr>
      <w:rPr>
        <w:rFonts w:ascii="Arial" w:hAnsi="Arial" w:hint="default"/>
      </w:rPr>
    </w:lvl>
    <w:lvl w:ilvl="2" w:tplc="C33ECAB2" w:tentative="1">
      <w:start w:val="1"/>
      <w:numFmt w:val="bullet"/>
      <w:lvlText w:val="-"/>
      <w:lvlJc w:val="left"/>
      <w:pPr>
        <w:tabs>
          <w:tab w:val="num" w:pos="2160"/>
        </w:tabs>
        <w:ind w:left="2160" w:hanging="360"/>
      </w:pPr>
      <w:rPr>
        <w:rFonts w:ascii="Arial" w:hAnsi="Arial" w:hint="default"/>
      </w:rPr>
    </w:lvl>
    <w:lvl w:ilvl="3" w:tplc="85EE8E88" w:tentative="1">
      <w:start w:val="1"/>
      <w:numFmt w:val="bullet"/>
      <w:lvlText w:val="-"/>
      <w:lvlJc w:val="left"/>
      <w:pPr>
        <w:tabs>
          <w:tab w:val="num" w:pos="2880"/>
        </w:tabs>
        <w:ind w:left="2880" w:hanging="360"/>
      </w:pPr>
      <w:rPr>
        <w:rFonts w:ascii="Arial" w:hAnsi="Arial" w:hint="default"/>
      </w:rPr>
    </w:lvl>
    <w:lvl w:ilvl="4" w:tplc="703638A4" w:tentative="1">
      <w:start w:val="1"/>
      <w:numFmt w:val="bullet"/>
      <w:lvlText w:val="-"/>
      <w:lvlJc w:val="left"/>
      <w:pPr>
        <w:tabs>
          <w:tab w:val="num" w:pos="3600"/>
        </w:tabs>
        <w:ind w:left="3600" w:hanging="360"/>
      </w:pPr>
      <w:rPr>
        <w:rFonts w:ascii="Arial" w:hAnsi="Arial" w:hint="default"/>
      </w:rPr>
    </w:lvl>
    <w:lvl w:ilvl="5" w:tplc="3DA2BB3A" w:tentative="1">
      <w:start w:val="1"/>
      <w:numFmt w:val="bullet"/>
      <w:lvlText w:val="-"/>
      <w:lvlJc w:val="left"/>
      <w:pPr>
        <w:tabs>
          <w:tab w:val="num" w:pos="4320"/>
        </w:tabs>
        <w:ind w:left="4320" w:hanging="360"/>
      </w:pPr>
      <w:rPr>
        <w:rFonts w:ascii="Arial" w:hAnsi="Arial" w:hint="default"/>
      </w:rPr>
    </w:lvl>
    <w:lvl w:ilvl="6" w:tplc="1B109EEA" w:tentative="1">
      <w:start w:val="1"/>
      <w:numFmt w:val="bullet"/>
      <w:lvlText w:val="-"/>
      <w:lvlJc w:val="left"/>
      <w:pPr>
        <w:tabs>
          <w:tab w:val="num" w:pos="5040"/>
        </w:tabs>
        <w:ind w:left="5040" w:hanging="360"/>
      </w:pPr>
      <w:rPr>
        <w:rFonts w:ascii="Arial" w:hAnsi="Arial" w:hint="default"/>
      </w:rPr>
    </w:lvl>
    <w:lvl w:ilvl="7" w:tplc="E5FA4628" w:tentative="1">
      <w:start w:val="1"/>
      <w:numFmt w:val="bullet"/>
      <w:lvlText w:val="-"/>
      <w:lvlJc w:val="left"/>
      <w:pPr>
        <w:tabs>
          <w:tab w:val="num" w:pos="5760"/>
        </w:tabs>
        <w:ind w:left="5760" w:hanging="360"/>
      </w:pPr>
      <w:rPr>
        <w:rFonts w:ascii="Arial" w:hAnsi="Arial" w:hint="default"/>
      </w:rPr>
    </w:lvl>
    <w:lvl w:ilvl="8" w:tplc="D26E606E"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7D9055BA"/>
    <w:multiLevelType w:val="hybridMultilevel"/>
    <w:tmpl w:val="EC96D390"/>
    <w:lvl w:ilvl="0" w:tplc="BA549690">
      <w:start w:val="1"/>
      <w:numFmt w:val="bullet"/>
      <w:lvlText w:val="-"/>
      <w:lvlJc w:val="left"/>
      <w:pPr>
        <w:tabs>
          <w:tab w:val="num" w:pos="720"/>
        </w:tabs>
        <w:ind w:left="720" w:hanging="360"/>
      </w:pPr>
      <w:rPr>
        <w:rFonts w:ascii="Arial" w:hAnsi="Arial" w:hint="default"/>
      </w:rPr>
    </w:lvl>
    <w:lvl w:ilvl="1" w:tplc="9FDE842C" w:tentative="1">
      <w:start w:val="1"/>
      <w:numFmt w:val="bullet"/>
      <w:lvlText w:val="-"/>
      <w:lvlJc w:val="left"/>
      <w:pPr>
        <w:tabs>
          <w:tab w:val="num" w:pos="1440"/>
        </w:tabs>
        <w:ind w:left="1440" w:hanging="360"/>
      </w:pPr>
      <w:rPr>
        <w:rFonts w:ascii="Arial" w:hAnsi="Arial" w:hint="default"/>
      </w:rPr>
    </w:lvl>
    <w:lvl w:ilvl="2" w:tplc="342AA2B6" w:tentative="1">
      <w:start w:val="1"/>
      <w:numFmt w:val="bullet"/>
      <w:lvlText w:val="-"/>
      <w:lvlJc w:val="left"/>
      <w:pPr>
        <w:tabs>
          <w:tab w:val="num" w:pos="2160"/>
        </w:tabs>
        <w:ind w:left="2160" w:hanging="360"/>
      </w:pPr>
      <w:rPr>
        <w:rFonts w:ascii="Arial" w:hAnsi="Arial" w:hint="default"/>
      </w:rPr>
    </w:lvl>
    <w:lvl w:ilvl="3" w:tplc="B60A1442" w:tentative="1">
      <w:start w:val="1"/>
      <w:numFmt w:val="bullet"/>
      <w:lvlText w:val="-"/>
      <w:lvlJc w:val="left"/>
      <w:pPr>
        <w:tabs>
          <w:tab w:val="num" w:pos="2880"/>
        </w:tabs>
        <w:ind w:left="2880" w:hanging="360"/>
      </w:pPr>
      <w:rPr>
        <w:rFonts w:ascii="Arial" w:hAnsi="Arial" w:hint="default"/>
      </w:rPr>
    </w:lvl>
    <w:lvl w:ilvl="4" w:tplc="8A7AECA6" w:tentative="1">
      <w:start w:val="1"/>
      <w:numFmt w:val="bullet"/>
      <w:lvlText w:val="-"/>
      <w:lvlJc w:val="left"/>
      <w:pPr>
        <w:tabs>
          <w:tab w:val="num" w:pos="3600"/>
        </w:tabs>
        <w:ind w:left="3600" w:hanging="360"/>
      </w:pPr>
      <w:rPr>
        <w:rFonts w:ascii="Arial" w:hAnsi="Arial" w:hint="default"/>
      </w:rPr>
    </w:lvl>
    <w:lvl w:ilvl="5" w:tplc="4A980584" w:tentative="1">
      <w:start w:val="1"/>
      <w:numFmt w:val="bullet"/>
      <w:lvlText w:val="-"/>
      <w:lvlJc w:val="left"/>
      <w:pPr>
        <w:tabs>
          <w:tab w:val="num" w:pos="4320"/>
        </w:tabs>
        <w:ind w:left="4320" w:hanging="360"/>
      </w:pPr>
      <w:rPr>
        <w:rFonts w:ascii="Arial" w:hAnsi="Arial" w:hint="default"/>
      </w:rPr>
    </w:lvl>
    <w:lvl w:ilvl="6" w:tplc="E572ED20" w:tentative="1">
      <w:start w:val="1"/>
      <w:numFmt w:val="bullet"/>
      <w:lvlText w:val="-"/>
      <w:lvlJc w:val="left"/>
      <w:pPr>
        <w:tabs>
          <w:tab w:val="num" w:pos="5040"/>
        </w:tabs>
        <w:ind w:left="5040" w:hanging="360"/>
      </w:pPr>
      <w:rPr>
        <w:rFonts w:ascii="Arial" w:hAnsi="Arial" w:hint="default"/>
      </w:rPr>
    </w:lvl>
    <w:lvl w:ilvl="7" w:tplc="A122FFD2" w:tentative="1">
      <w:start w:val="1"/>
      <w:numFmt w:val="bullet"/>
      <w:lvlText w:val="-"/>
      <w:lvlJc w:val="left"/>
      <w:pPr>
        <w:tabs>
          <w:tab w:val="num" w:pos="5760"/>
        </w:tabs>
        <w:ind w:left="5760" w:hanging="360"/>
      </w:pPr>
      <w:rPr>
        <w:rFonts w:ascii="Arial" w:hAnsi="Arial" w:hint="default"/>
      </w:rPr>
    </w:lvl>
    <w:lvl w:ilvl="8" w:tplc="AA809A90"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7DDA610F"/>
    <w:multiLevelType w:val="multilevel"/>
    <w:tmpl w:val="828259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E386D12"/>
    <w:multiLevelType w:val="hybridMultilevel"/>
    <w:tmpl w:val="32CAE9FA"/>
    <w:lvl w:ilvl="0" w:tplc="DA42AB94">
      <w:start w:val="1"/>
      <w:numFmt w:val="decimal"/>
      <w:lvlText w:val="%1."/>
      <w:lvlJc w:val="left"/>
      <w:pPr>
        <w:tabs>
          <w:tab w:val="num" w:pos="720"/>
        </w:tabs>
        <w:ind w:left="720" w:hanging="360"/>
      </w:pPr>
    </w:lvl>
    <w:lvl w:ilvl="1" w:tplc="E2705D90" w:tentative="1">
      <w:start w:val="1"/>
      <w:numFmt w:val="decimal"/>
      <w:lvlText w:val="%2."/>
      <w:lvlJc w:val="left"/>
      <w:pPr>
        <w:tabs>
          <w:tab w:val="num" w:pos="1440"/>
        </w:tabs>
        <w:ind w:left="1440" w:hanging="360"/>
      </w:pPr>
    </w:lvl>
    <w:lvl w:ilvl="2" w:tplc="B71649BE" w:tentative="1">
      <w:start w:val="1"/>
      <w:numFmt w:val="decimal"/>
      <w:lvlText w:val="%3."/>
      <w:lvlJc w:val="left"/>
      <w:pPr>
        <w:tabs>
          <w:tab w:val="num" w:pos="2160"/>
        </w:tabs>
        <w:ind w:left="2160" w:hanging="360"/>
      </w:pPr>
    </w:lvl>
    <w:lvl w:ilvl="3" w:tplc="80605500" w:tentative="1">
      <w:start w:val="1"/>
      <w:numFmt w:val="decimal"/>
      <w:lvlText w:val="%4."/>
      <w:lvlJc w:val="left"/>
      <w:pPr>
        <w:tabs>
          <w:tab w:val="num" w:pos="2880"/>
        </w:tabs>
        <w:ind w:left="2880" w:hanging="360"/>
      </w:pPr>
    </w:lvl>
    <w:lvl w:ilvl="4" w:tplc="7AB27BC2" w:tentative="1">
      <w:start w:val="1"/>
      <w:numFmt w:val="decimal"/>
      <w:lvlText w:val="%5."/>
      <w:lvlJc w:val="left"/>
      <w:pPr>
        <w:tabs>
          <w:tab w:val="num" w:pos="3600"/>
        </w:tabs>
        <w:ind w:left="3600" w:hanging="360"/>
      </w:pPr>
    </w:lvl>
    <w:lvl w:ilvl="5" w:tplc="200CD8C6" w:tentative="1">
      <w:start w:val="1"/>
      <w:numFmt w:val="decimal"/>
      <w:lvlText w:val="%6."/>
      <w:lvlJc w:val="left"/>
      <w:pPr>
        <w:tabs>
          <w:tab w:val="num" w:pos="4320"/>
        </w:tabs>
        <w:ind w:left="4320" w:hanging="360"/>
      </w:pPr>
    </w:lvl>
    <w:lvl w:ilvl="6" w:tplc="A59E07C0" w:tentative="1">
      <w:start w:val="1"/>
      <w:numFmt w:val="decimal"/>
      <w:lvlText w:val="%7."/>
      <w:lvlJc w:val="left"/>
      <w:pPr>
        <w:tabs>
          <w:tab w:val="num" w:pos="5040"/>
        </w:tabs>
        <w:ind w:left="5040" w:hanging="360"/>
      </w:pPr>
    </w:lvl>
    <w:lvl w:ilvl="7" w:tplc="A9CC6A62" w:tentative="1">
      <w:start w:val="1"/>
      <w:numFmt w:val="decimal"/>
      <w:lvlText w:val="%8."/>
      <w:lvlJc w:val="left"/>
      <w:pPr>
        <w:tabs>
          <w:tab w:val="num" w:pos="5760"/>
        </w:tabs>
        <w:ind w:left="5760" w:hanging="360"/>
      </w:pPr>
    </w:lvl>
    <w:lvl w:ilvl="8" w:tplc="B33CB734" w:tentative="1">
      <w:start w:val="1"/>
      <w:numFmt w:val="decimal"/>
      <w:lvlText w:val="%9."/>
      <w:lvlJc w:val="left"/>
      <w:pPr>
        <w:tabs>
          <w:tab w:val="num" w:pos="6480"/>
        </w:tabs>
        <w:ind w:left="6480" w:hanging="360"/>
      </w:pPr>
    </w:lvl>
  </w:abstractNum>
  <w:num w:numId="1" w16cid:durableId="219442628">
    <w:abstractNumId w:val="11"/>
  </w:num>
  <w:num w:numId="2" w16cid:durableId="1560021719">
    <w:abstractNumId w:val="2"/>
  </w:num>
  <w:num w:numId="3" w16cid:durableId="718212431">
    <w:abstractNumId w:val="20"/>
  </w:num>
  <w:num w:numId="4" w16cid:durableId="733552652">
    <w:abstractNumId w:val="6"/>
  </w:num>
  <w:num w:numId="5" w16cid:durableId="877820260">
    <w:abstractNumId w:val="27"/>
  </w:num>
  <w:num w:numId="6" w16cid:durableId="1611429152">
    <w:abstractNumId w:val="22"/>
  </w:num>
  <w:num w:numId="7" w16cid:durableId="1777485410">
    <w:abstractNumId w:val="16"/>
  </w:num>
  <w:num w:numId="8" w16cid:durableId="2069187065">
    <w:abstractNumId w:val="0"/>
  </w:num>
  <w:num w:numId="9" w16cid:durableId="1554341444">
    <w:abstractNumId w:val="13"/>
  </w:num>
  <w:num w:numId="10" w16cid:durableId="1560284629">
    <w:abstractNumId w:val="7"/>
  </w:num>
  <w:num w:numId="11" w16cid:durableId="1155873582">
    <w:abstractNumId w:val="4"/>
  </w:num>
  <w:num w:numId="12" w16cid:durableId="369571980">
    <w:abstractNumId w:val="18"/>
  </w:num>
  <w:num w:numId="13" w16cid:durableId="693505668">
    <w:abstractNumId w:val="21"/>
  </w:num>
  <w:num w:numId="14" w16cid:durableId="1156797992">
    <w:abstractNumId w:val="1"/>
  </w:num>
  <w:num w:numId="15" w16cid:durableId="967201259">
    <w:abstractNumId w:val="28"/>
  </w:num>
  <w:num w:numId="16" w16cid:durableId="1670599831">
    <w:abstractNumId w:val="14"/>
  </w:num>
  <w:num w:numId="17" w16cid:durableId="187568819">
    <w:abstractNumId w:val="9"/>
  </w:num>
  <w:num w:numId="18" w16cid:durableId="249774114">
    <w:abstractNumId w:val="3"/>
  </w:num>
  <w:num w:numId="19" w16cid:durableId="144980671">
    <w:abstractNumId w:val="26"/>
  </w:num>
  <w:num w:numId="20" w16cid:durableId="345907433">
    <w:abstractNumId w:val="25"/>
  </w:num>
  <w:num w:numId="21" w16cid:durableId="389420275">
    <w:abstractNumId w:val="15"/>
  </w:num>
  <w:num w:numId="22" w16cid:durableId="171187147">
    <w:abstractNumId w:val="5"/>
  </w:num>
  <w:num w:numId="23" w16cid:durableId="253369471">
    <w:abstractNumId w:val="23"/>
  </w:num>
  <w:num w:numId="24" w16cid:durableId="1926449124">
    <w:abstractNumId w:val="24"/>
  </w:num>
  <w:num w:numId="25" w16cid:durableId="2008053546">
    <w:abstractNumId w:val="19"/>
  </w:num>
  <w:num w:numId="26" w16cid:durableId="807938497">
    <w:abstractNumId w:val="17"/>
  </w:num>
  <w:num w:numId="27" w16cid:durableId="1066223572">
    <w:abstractNumId w:val="8"/>
  </w:num>
  <w:num w:numId="28" w16cid:durableId="950433148">
    <w:abstractNumId w:val="12"/>
  </w:num>
  <w:num w:numId="29" w16cid:durableId="1303660947">
    <w:abstractNumId w:val="1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24C0"/>
    <w:rsid w:val="00010956"/>
    <w:rsid w:val="0001328E"/>
    <w:rsid w:val="00013824"/>
    <w:rsid w:val="000325B6"/>
    <w:rsid w:val="000326B0"/>
    <w:rsid w:val="00033DD8"/>
    <w:rsid w:val="00041FCE"/>
    <w:rsid w:val="00045076"/>
    <w:rsid w:val="00051E23"/>
    <w:rsid w:val="00055611"/>
    <w:rsid w:val="000627BE"/>
    <w:rsid w:val="00067CC9"/>
    <w:rsid w:val="00076866"/>
    <w:rsid w:val="00082210"/>
    <w:rsid w:val="000909BF"/>
    <w:rsid w:val="00095BB3"/>
    <w:rsid w:val="000A4CFE"/>
    <w:rsid w:val="000A6FE9"/>
    <w:rsid w:val="000C57A0"/>
    <w:rsid w:val="000C7D33"/>
    <w:rsid w:val="000D1FDC"/>
    <w:rsid w:val="000E0228"/>
    <w:rsid w:val="000E5717"/>
    <w:rsid w:val="000F3F89"/>
    <w:rsid w:val="000F53DE"/>
    <w:rsid w:val="00125B72"/>
    <w:rsid w:val="00126E1A"/>
    <w:rsid w:val="00127FFA"/>
    <w:rsid w:val="00156D4B"/>
    <w:rsid w:val="00160035"/>
    <w:rsid w:val="00172FCA"/>
    <w:rsid w:val="00177FE3"/>
    <w:rsid w:val="001814B6"/>
    <w:rsid w:val="00183EF7"/>
    <w:rsid w:val="00190339"/>
    <w:rsid w:val="001A1141"/>
    <w:rsid w:val="001B12F9"/>
    <w:rsid w:val="001C35CD"/>
    <w:rsid w:val="001C603C"/>
    <w:rsid w:val="001C6893"/>
    <w:rsid w:val="001D357E"/>
    <w:rsid w:val="001D5BD5"/>
    <w:rsid w:val="001E0548"/>
    <w:rsid w:val="001E4C0F"/>
    <w:rsid w:val="001F0CEB"/>
    <w:rsid w:val="001F2A55"/>
    <w:rsid w:val="001F645D"/>
    <w:rsid w:val="002048A7"/>
    <w:rsid w:val="00210725"/>
    <w:rsid w:val="00212C8C"/>
    <w:rsid w:val="00221709"/>
    <w:rsid w:val="0022316E"/>
    <w:rsid w:val="00223D94"/>
    <w:rsid w:val="00233673"/>
    <w:rsid w:val="002477C2"/>
    <w:rsid w:val="00260F68"/>
    <w:rsid w:val="00265F18"/>
    <w:rsid w:val="00266547"/>
    <w:rsid w:val="00286CEE"/>
    <w:rsid w:val="00294DBC"/>
    <w:rsid w:val="002A2933"/>
    <w:rsid w:val="002A7FEF"/>
    <w:rsid w:val="002C12E4"/>
    <w:rsid w:val="002D661E"/>
    <w:rsid w:val="002E0617"/>
    <w:rsid w:val="002E57F8"/>
    <w:rsid w:val="002F0E40"/>
    <w:rsid w:val="002F2DBD"/>
    <w:rsid w:val="0030357D"/>
    <w:rsid w:val="00304246"/>
    <w:rsid w:val="003115F3"/>
    <w:rsid w:val="00311D85"/>
    <w:rsid w:val="00316B45"/>
    <w:rsid w:val="00330CA0"/>
    <w:rsid w:val="00335E93"/>
    <w:rsid w:val="00341605"/>
    <w:rsid w:val="00341B2F"/>
    <w:rsid w:val="003475EA"/>
    <w:rsid w:val="003504FD"/>
    <w:rsid w:val="00350A95"/>
    <w:rsid w:val="00357701"/>
    <w:rsid w:val="003632E9"/>
    <w:rsid w:val="003653FB"/>
    <w:rsid w:val="00366381"/>
    <w:rsid w:val="003664A2"/>
    <w:rsid w:val="00367BD5"/>
    <w:rsid w:val="00373F80"/>
    <w:rsid w:val="00374A09"/>
    <w:rsid w:val="00375242"/>
    <w:rsid w:val="003771D0"/>
    <w:rsid w:val="00393A06"/>
    <w:rsid w:val="003A04F2"/>
    <w:rsid w:val="003A159D"/>
    <w:rsid w:val="003A2E0A"/>
    <w:rsid w:val="003A349D"/>
    <w:rsid w:val="003C4F26"/>
    <w:rsid w:val="003C6D91"/>
    <w:rsid w:val="003C7357"/>
    <w:rsid w:val="003D01CB"/>
    <w:rsid w:val="003D0BAF"/>
    <w:rsid w:val="003D30F5"/>
    <w:rsid w:val="003D5ED6"/>
    <w:rsid w:val="003E4561"/>
    <w:rsid w:val="003F2344"/>
    <w:rsid w:val="003F3561"/>
    <w:rsid w:val="003F40FF"/>
    <w:rsid w:val="003F491D"/>
    <w:rsid w:val="003F569E"/>
    <w:rsid w:val="003F683B"/>
    <w:rsid w:val="00401D86"/>
    <w:rsid w:val="004066C9"/>
    <w:rsid w:val="00407D60"/>
    <w:rsid w:val="00410814"/>
    <w:rsid w:val="00413690"/>
    <w:rsid w:val="0041727D"/>
    <w:rsid w:val="00423899"/>
    <w:rsid w:val="00435155"/>
    <w:rsid w:val="00442DF5"/>
    <w:rsid w:val="00454F6F"/>
    <w:rsid w:val="00456D11"/>
    <w:rsid w:val="00457ABF"/>
    <w:rsid w:val="00457EDC"/>
    <w:rsid w:val="004603F2"/>
    <w:rsid w:val="004634F7"/>
    <w:rsid w:val="00464CA1"/>
    <w:rsid w:val="004676F3"/>
    <w:rsid w:val="004742A7"/>
    <w:rsid w:val="004746DE"/>
    <w:rsid w:val="00482DEE"/>
    <w:rsid w:val="00493105"/>
    <w:rsid w:val="00493AD8"/>
    <w:rsid w:val="0049513A"/>
    <w:rsid w:val="004A453B"/>
    <w:rsid w:val="004A5D30"/>
    <w:rsid w:val="004A6252"/>
    <w:rsid w:val="004A6FFB"/>
    <w:rsid w:val="004B049A"/>
    <w:rsid w:val="004B3993"/>
    <w:rsid w:val="004C19F6"/>
    <w:rsid w:val="004C45F4"/>
    <w:rsid w:val="004C5172"/>
    <w:rsid w:val="004C6D76"/>
    <w:rsid w:val="004D3285"/>
    <w:rsid w:val="004E04F4"/>
    <w:rsid w:val="004E0BA6"/>
    <w:rsid w:val="004E2662"/>
    <w:rsid w:val="00505209"/>
    <w:rsid w:val="00505305"/>
    <w:rsid w:val="00506BFF"/>
    <w:rsid w:val="0051115D"/>
    <w:rsid w:val="005135BC"/>
    <w:rsid w:val="005143EE"/>
    <w:rsid w:val="00517F4B"/>
    <w:rsid w:val="00520954"/>
    <w:rsid w:val="00520B4F"/>
    <w:rsid w:val="00531114"/>
    <w:rsid w:val="00531FE8"/>
    <w:rsid w:val="00535A0B"/>
    <w:rsid w:val="00542D6C"/>
    <w:rsid w:val="005430F6"/>
    <w:rsid w:val="00544139"/>
    <w:rsid w:val="00564E3C"/>
    <w:rsid w:val="005715CF"/>
    <w:rsid w:val="0057258E"/>
    <w:rsid w:val="0058021F"/>
    <w:rsid w:val="00587F62"/>
    <w:rsid w:val="005910D6"/>
    <w:rsid w:val="00591FBC"/>
    <w:rsid w:val="00592CE1"/>
    <w:rsid w:val="005C5FBA"/>
    <w:rsid w:val="005C61B7"/>
    <w:rsid w:val="005C6A7D"/>
    <w:rsid w:val="005C6CF4"/>
    <w:rsid w:val="005D1B53"/>
    <w:rsid w:val="005D4435"/>
    <w:rsid w:val="005F111E"/>
    <w:rsid w:val="005F1E15"/>
    <w:rsid w:val="005F3771"/>
    <w:rsid w:val="00600C4A"/>
    <w:rsid w:val="00604A01"/>
    <w:rsid w:val="0060583E"/>
    <w:rsid w:val="00614F01"/>
    <w:rsid w:val="00617CD9"/>
    <w:rsid w:val="006210E2"/>
    <w:rsid w:val="006238BF"/>
    <w:rsid w:val="00624EAB"/>
    <w:rsid w:val="006253A0"/>
    <w:rsid w:val="00637B43"/>
    <w:rsid w:val="0064291B"/>
    <w:rsid w:val="0066442F"/>
    <w:rsid w:val="00664BFF"/>
    <w:rsid w:val="006656E3"/>
    <w:rsid w:val="006703ED"/>
    <w:rsid w:val="00673384"/>
    <w:rsid w:val="006800BA"/>
    <w:rsid w:val="00681CA4"/>
    <w:rsid w:val="0068257E"/>
    <w:rsid w:val="00684530"/>
    <w:rsid w:val="00685CCE"/>
    <w:rsid w:val="006936FE"/>
    <w:rsid w:val="006A0CBC"/>
    <w:rsid w:val="006A3B03"/>
    <w:rsid w:val="006A6494"/>
    <w:rsid w:val="006B7C1B"/>
    <w:rsid w:val="006C53C4"/>
    <w:rsid w:val="006E0284"/>
    <w:rsid w:val="006E548D"/>
    <w:rsid w:val="006E5E70"/>
    <w:rsid w:val="007002FC"/>
    <w:rsid w:val="00700783"/>
    <w:rsid w:val="007078FE"/>
    <w:rsid w:val="00716E4A"/>
    <w:rsid w:val="00724AE9"/>
    <w:rsid w:val="00732E39"/>
    <w:rsid w:val="00735AA0"/>
    <w:rsid w:val="00742B56"/>
    <w:rsid w:val="007507EB"/>
    <w:rsid w:val="0076223A"/>
    <w:rsid w:val="007655B9"/>
    <w:rsid w:val="0076650B"/>
    <w:rsid w:val="00767C8A"/>
    <w:rsid w:val="0077665D"/>
    <w:rsid w:val="00785291"/>
    <w:rsid w:val="00787607"/>
    <w:rsid w:val="00793A03"/>
    <w:rsid w:val="007A333B"/>
    <w:rsid w:val="007C15AA"/>
    <w:rsid w:val="007C234B"/>
    <w:rsid w:val="007C5464"/>
    <w:rsid w:val="007E4A28"/>
    <w:rsid w:val="007E5AC1"/>
    <w:rsid w:val="007F1F8B"/>
    <w:rsid w:val="007F7017"/>
    <w:rsid w:val="00801CD7"/>
    <w:rsid w:val="00814510"/>
    <w:rsid w:val="00817681"/>
    <w:rsid w:val="00821181"/>
    <w:rsid w:val="00821610"/>
    <w:rsid w:val="00836EF1"/>
    <w:rsid w:val="00840226"/>
    <w:rsid w:val="0085303D"/>
    <w:rsid w:val="00856136"/>
    <w:rsid w:val="008662E6"/>
    <w:rsid w:val="00873D2F"/>
    <w:rsid w:val="008A0F05"/>
    <w:rsid w:val="008B002D"/>
    <w:rsid w:val="008C2C6E"/>
    <w:rsid w:val="008C59A3"/>
    <w:rsid w:val="008C7C63"/>
    <w:rsid w:val="008D0AC2"/>
    <w:rsid w:val="008F42D6"/>
    <w:rsid w:val="00902B0A"/>
    <w:rsid w:val="00906150"/>
    <w:rsid w:val="00925BBE"/>
    <w:rsid w:val="0093162B"/>
    <w:rsid w:val="00934CA9"/>
    <w:rsid w:val="0093580A"/>
    <w:rsid w:val="00956ADF"/>
    <w:rsid w:val="0095736B"/>
    <w:rsid w:val="009602F4"/>
    <w:rsid w:val="00964A78"/>
    <w:rsid w:val="00967184"/>
    <w:rsid w:val="009722B6"/>
    <w:rsid w:val="009728F6"/>
    <w:rsid w:val="009729E3"/>
    <w:rsid w:val="00974EF3"/>
    <w:rsid w:val="0099240A"/>
    <w:rsid w:val="00996749"/>
    <w:rsid w:val="00997CFA"/>
    <w:rsid w:val="00997FB2"/>
    <w:rsid w:val="009A3A80"/>
    <w:rsid w:val="009A6745"/>
    <w:rsid w:val="009B1EF2"/>
    <w:rsid w:val="009B22F7"/>
    <w:rsid w:val="009B4A4D"/>
    <w:rsid w:val="009B7A50"/>
    <w:rsid w:val="009C3C55"/>
    <w:rsid w:val="009D068D"/>
    <w:rsid w:val="009D44E6"/>
    <w:rsid w:val="009E53DF"/>
    <w:rsid w:val="009E586D"/>
    <w:rsid w:val="009E6F6A"/>
    <w:rsid w:val="009F0B5D"/>
    <w:rsid w:val="00A17CC0"/>
    <w:rsid w:val="00A216D9"/>
    <w:rsid w:val="00A27BF7"/>
    <w:rsid w:val="00A35B9C"/>
    <w:rsid w:val="00A40AB9"/>
    <w:rsid w:val="00A44146"/>
    <w:rsid w:val="00A61BA5"/>
    <w:rsid w:val="00A64FAB"/>
    <w:rsid w:val="00A65D5D"/>
    <w:rsid w:val="00A671B4"/>
    <w:rsid w:val="00A71877"/>
    <w:rsid w:val="00A77895"/>
    <w:rsid w:val="00A83C27"/>
    <w:rsid w:val="00A92179"/>
    <w:rsid w:val="00AA23E9"/>
    <w:rsid w:val="00AA48BA"/>
    <w:rsid w:val="00AB3C6D"/>
    <w:rsid w:val="00AB45FE"/>
    <w:rsid w:val="00AB759C"/>
    <w:rsid w:val="00AC1E3A"/>
    <w:rsid w:val="00AC24C0"/>
    <w:rsid w:val="00AC3305"/>
    <w:rsid w:val="00AD55DC"/>
    <w:rsid w:val="00AD762F"/>
    <w:rsid w:val="00AE22CB"/>
    <w:rsid w:val="00AE3758"/>
    <w:rsid w:val="00AE7F92"/>
    <w:rsid w:val="00AF46AD"/>
    <w:rsid w:val="00B06AB2"/>
    <w:rsid w:val="00B10A84"/>
    <w:rsid w:val="00B14307"/>
    <w:rsid w:val="00B328E5"/>
    <w:rsid w:val="00B36CAF"/>
    <w:rsid w:val="00B52194"/>
    <w:rsid w:val="00B55F91"/>
    <w:rsid w:val="00B67203"/>
    <w:rsid w:val="00B71215"/>
    <w:rsid w:val="00B738F1"/>
    <w:rsid w:val="00B74E3A"/>
    <w:rsid w:val="00B840F5"/>
    <w:rsid w:val="00B94A36"/>
    <w:rsid w:val="00B94F33"/>
    <w:rsid w:val="00B95115"/>
    <w:rsid w:val="00BA047F"/>
    <w:rsid w:val="00BA5602"/>
    <w:rsid w:val="00BA70AD"/>
    <w:rsid w:val="00BB0F83"/>
    <w:rsid w:val="00BB4211"/>
    <w:rsid w:val="00BC37F8"/>
    <w:rsid w:val="00BC5284"/>
    <w:rsid w:val="00BC5851"/>
    <w:rsid w:val="00BC607D"/>
    <w:rsid w:val="00BD0D77"/>
    <w:rsid w:val="00BE756F"/>
    <w:rsid w:val="00BF7CCE"/>
    <w:rsid w:val="00C005FB"/>
    <w:rsid w:val="00C1002E"/>
    <w:rsid w:val="00C15845"/>
    <w:rsid w:val="00C330E6"/>
    <w:rsid w:val="00C33412"/>
    <w:rsid w:val="00C33632"/>
    <w:rsid w:val="00C336B3"/>
    <w:rsid w:val="00C44F4C"/>
    <w:rsid w:val="00C5198B"/>
    <w:rsid w:val="00C60E8D"/>
    <w:rsid w:val="00C878CA"/>
    <w:rsid w:val="00C9326C"/>
    <w:rsid w:val="00C9640E"/>
    <w:rsid w:val="00C976AD"/>
    <w:rsid w:val="00C979DF"/>
    <w:rsid w:val="00CA00E2"/>
    <w:rsid w:val="00CB5F33"/>
    <w:rsid w:val="00CC0654"/>
    <w:rsid w:val="00CC4847"/>
    <w:rsid w:val="00CC4E5E"/>
    <w:rsid w:val="00CD4E11"/>
    <w:rsid w:val="00CD5273"/>
    <w:rsid w:val="00CD69D2"/>
    <w:rsid w:val="00CE25C7"/>
    <w:rsid w:val="00CE404F"/>
    <w:rsid w:val="00CE5C0F"/>
    <w:rsid w:val="00CE690B"/>
    <w:rsid w:val="00CF34ED"/>
    <w:rsid w:val="00CF5664"/>
    <w:rsid w:val="00D002D2"/>
    <w:rsid w:val="00D03592"/>
    <w:rsid w:val="00D0558F"/>
    <w:rsid w:val="00D30EE4"/>
    <w:rsid w:val="00D312E9"/>
    <w:rsid w:val="00D37881"/>
    <w:rsid w:val="00D426D1"/>
    <w:rsid w:val="00D62547"/>
    <w:rsid w:val="00D63122"/>
    <w:rsid w:val="00D63288"/>
    <w:rsid w:val="00D6328B"/>
    <w:rsid w:val="00D63CA4"/>
    <w:rsid w:val="00D666B5"/>
    <w:rsid w:val="00D83B3D"/>
    <w:rsid w:val="00D901B5"/>
    <w:rsid w:val="00D92D89"/>
    <w:rsid w:val="00D9403D"/>
    <w:rsid w:val="00D95B03"/>
    <w:rsid w:val="00D96C16"/>
    <w:rsid w:val="00DA4F20"/>
    <w:rsid w:val="00DC46F0"/>
    <w:rsid w:val="00DD3732"/>
    <w:rsid w:val="00DE2C9C"/>
    <w:rsid w:val="00DE61B5"/>
    <w:rsid w:val="00DF465C"/>
    <w:rsid w:val="00DF53F9"/>
    <w:rsid w:val="00DF79EE"/>
    <w:rsid w:val="00E05509"/>
    <w:rsid w:val="00E05C9D"/>
    <w:rsid w:val="00E06E82"/>
    <w:rsid w:val="00E12280"/>
    <w:rsid w:val="00E208C6"/>
    <w:rsid w:val="00E20F3F"/>
    <w:rsid w:val="00E22684"/>
    <w:rsid w:val="00E24136"/>
    <w:rsid w:val="00E2639D"/>
    <w:rsid w:val="00E26C2D"/>
    <w:rsid w:val="00E500E1"/>
    <w:rsid w:val="00E54428"/>
    <w:rsid w:val="00E608AE"/>
    <w:rsid w:val="00E67A2A"/>
    <w:rsid w:val="00E70389"/>
    <w:rsid w:val="00E70FCE"/>
    <w:rsid w:val="00E77358"/>
    <w:rsid w:val="00E776EF"/>
    <w:rsid w:val="00E850A0"/>
    <w:rsid w:val="00E93BD2"/>
    <w:rsid w:val="00EA730F"/>
    <w:rsid w:val="00EA7D75"/>
    <w:rsid w:val="00EB0F18"/>
    <w:rsid w:val="00ED2BB8"/>
    <w:rsid w:val="00ED6396"/>
    <w:rsid w:val="00ED6ACA"/>
    <w:rsid w:val="00ED6E94"/>
    <w:rsid w:val="00EE067B"/>
    <w:rsid w:val="00EF53A6"/>
    <w:rsid w:val="00F017BF"/>
    <w:rsid w:val="00F0298E"/>
    <w:rsid w:val="00F11C89"/>
    <w:rsid w:val="00F17743"/>
    <w:rsid w:val="00F2188A"/>
    <w:rsid w:val="00F252D2"/>
    <w:rsid w:val="00F378B3"/>
    <w:rsid w:val="00F52968"/>
    <w:rsid w:val="00F56977"/>
    <w:rsid w:val="00F57DB8"/>
    <w:rsid w:val="00F60475"/>
    <w:rsid w:val="00F6269E"/>
    <w:rsid w:val="00F63935"/>
    <w:rsid w:val="00F646C1"/>
    <w:rsid w:val="00F8095F"/>
    <w:rsid w:val="00F861F6"/>
    <w:rsid w:val="00F96F91"/>
    <w:rsid w:val="00F97290"/>
    <w:rsid w:val="00FA1BA7"/>
    <w:rsid w:val="00FB11F6"/>
    <w:rsid w:val="00FB3EE0"/>
    <w:rsid w:val="00FB6CE3"/>
    <w:rsid w:val="00FC0795"/>
    <w:rsid w:val="00FC312C"/>
    <w:rsid w:val="00FC7D20"/>
    <w:rsid w:val="00FD42B9"/>
    <w:rsid w:val="00FD4B97"/>
    <w:rsid w:val="00FF1ED8"/>
    <w:rsid w:val="00FF5C2F"/>
    <w:rsid w:val="0AC48322"/>
    <w:rsid w:val="0D9FA8FF"/>
    <w:rsid w:val="29A0376C"/>
    <w:rsid w:val="2AB27B89"/>
    <w:rsid w:val="357C6D02"/>
    <w:rsid w:val="4136F76A"/>
    <w:rsid w:val="45DD9CA9"/>
    <w:rsid w:val="5FEDE1D4"/>
    <w:rsid w:val="7DC2D632"/>
    <w:rsid w:val="7F785323"/>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EC4051"/>
  <w15:docId w15:val="{A3AB021E-705B-439D-A406-45FC833B0B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715CF"/>
  </w:style>
  <w:style w:type="paragraph" w:styleId="Heading1">
    <w:name w:val="heading 1"/>
    <w:basedOn w:val="Normal"/>
    <w:next w:val="Normal"/>
    <w:link w:val="Heading1Char"/>
    <w:uiPriority w:val="9"/>
    <w:qFormat/>
    <w:rsid w:val="004C19F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4C19F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1C689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rsid w:val="000C57A0"/>
    <w:pPr>
      <w:spacing w:before="100" w:beforeAutospacing="1" w:after="100" w:afterAutospacing="1" w:line="240" w:lineRule="auto"/>
    </w:pPr>
    <w:rPr>
      <w:rFonts w:ascii="Times New Roman" w:eastAsia="Times New Roman" w:hAnsi="Times New Roman" w:cs="Times New Roman"/>
      <w:kern w:val="0"/>
      <w:sz w:val="24"/>
      <w:szCs w:val="24"/>
      <w:lang w:eastAsia="en-GB"/>
    </w:rPr>
  </w:style>
  <w:style w:type="character" w:customStyle="1" w:styleId="normaltextrun">
    <w:name w:val="normaltextrun"/>
    <w:basedOn w:val="DefaultParagraphFont"/>
    <w:rsid w:val="000C57A0"/>
  </w:style>
  <w:style w:type="character" w:customStyle="1" w:styleId="eop">
    <w:name w:val="eop"/>
    <w:basedOn w:val="DefaultParagraphFont"/>
    <w:rsid w:val="000C57A0"/>
  </w:style>
  <w:style w:type="paragraph" w:styleId="Header">
    <w:name w:val="header"/>
    <w:basedOn w:val="Normal"/>
    <w:link w:val="HeaderChar"/>
    <w:uiPriority w:val="99"/>
    <w:unhideWhenUsed/>
    <w:rsid w:val="00FB3EE0"/>
    <w:pPr>
      <w:tabs>
        <w:tab w:val="center" w:pos="4513"/>
        <w:tab w:val="right" w:pos="9026"/>
      </w:tabs>
      <w:spacing w:after="0" w:line="240" w:lineRule="auto"/>
    </w:pPr>
    <w:rPr>
      <w:kern w:val="0"/>
    </w:rPr>
  </w:style>
  <w:style w:type="character" w:customStyle="1" w:styleId="HeaderChar">
    <w:name w:val="Header Char"/>
    <w:basedOn w:val="DefaultParagraphFont"/>
    <w:link w:val="Header"/>
    <w:uiPriority w:val="99"/>
    <w:rsid w:val="00FB3EE0"/>
    <w:rPr>
      <w:kern w:val="0"/>
    </w:rPr>
  </w:style>
  <w:style w:type="table" w:styleId="TableGrid">
    <w:name w:val="Table Grid"/>
    <w:basedOn w:val="TableNormal"/>
    <w:uiPriority w:val="39"/>
    <w:rsid w:val="005D4435"/>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F5 List Paragraph,List Paragraph2,MAIN CONTENT,List Paragraph12,Dot pt,List Paragraph1,Colorful List - Accent 11,No Spacing1,List Paragraph Char Char Char,Indicator Text,Numbered Para 1,Bullet Points,Bullet 1,Normal numbered,OBC Bullet"/>
    <w:basedOn w:val="Normal"/>
    <w:link w:val="ListParagraphChar"/>
    <w:uiPriority w:val="34"/>
    <w:qFormat/>
    <w:rsid w:val="009A6745"/>
    <w:pPr>
      <w:spacing w:after="200" w:line="276" w:lineRule="auto"/>
      <w:ind w:left="720"/>
      <w:contextualSpacing/>
    </w:pPr>
    <w:rPr>
      <w:kern w:val="0"/>
    </w:rPr>
  </w:style>
  <w:style w:type="character" w:customStyle="1" w:styleId="ListParagraphChar">
    <w:name w:val="List Paragraph Char"/>
    <w:aliases w:val="F5 List Paragraph Char,List Paragraph2 Char,MAIN CONTENT Char,List Paragraph12 Char,Dot pt Char,List Paragraph1 Char,Colorful List - Accent 11 Char,No Spacing1 Char,List Paragraph Char Char Char Char,Indicator Text Char,Bullet 1 Char"/>
    <w:link w:val="ListParagraph"/>
    <w:uiPriority w:val="34"/>
    <w:qFormat/>
    <w:locked/>
    <w:rsid w:val="009A6745"/>
    <w:rPr>
      <w:kern w:val="0"/>
    </w:rPr>
  </w:style>
  <w:style w:type="character" w:styleId="CommentReference">
    <w:name w:val="annotation reference"/>
    <w:basedOn w:val="DefaultParagraphFont"/>
    <w:uiPriority w:val="99"/>
    <w:semiHidden/>
    <w:unhideWhenUsed/>
    <w:rsid w:val="003D0BAF"/>
    <w:rPr>
      <w:sz w:val="16"/>
      <w:szCs w:val="16"/>
    </w:rPr>
  </w:style>
  <w:style w:type="paragraph" w:styleId="CommentText">
    <w:name w:val="annotation text"/>
    <w:basedOn w:val="Normal"/>
    <w:link w:val="CommentTextChar"/>
    <w:uiPriority w:val="99"/>
    <w:unhideWhenUsed/>
    <w:rsid w:val="003D0BAF"/>
    <w:pPr>
      <w:spacing w:line="240" w:lineRule="auto"/>
    </w:pPr>
    <w:rPr>
      <w:sz w:val="20"/>
      <w:szCs w:val="20"/>
    </w:rPr>
  </w:style>
  <w:style w:type="character" w:customStyle="1" w:styleId="CommentTextChar">
    <w:name w:val="Comment Text Char"/>
    <w:basedOn w:val="DefaultParagraphFont"/>
    <w:link w:val="CommentText"/>
    <w:uiPriority w:val="99"/>
    <w:rsid w:val="003D0BAF"/>
    <w:rPr>
      <w:sz w:val="20"/>
      <w:szCs w:val="20"/>
    </w:rPr>
  </w:style>
  <w:style w:type="paragraph" w:styleId="CommentSubject">
    <w:name w:val="annotation subject"/>
    <w:basedOn w:val="CommentText"/>
    <w:next w:val="CommentText"/>
    <w:link w:val="CommentSubjectChar"/>
    <w:uiPriority w:val="99"/>
    <w:semiHidden/>
    <w:unhideWhenUsed/>
    <w:rsid w:val="003D0BAF"/>
    <w:rPr>
      <w:b/>
      <w:bCs/>
    </w:rPr>
  </w:style>
  <w:style w:type="character" w:customStyle="1" w:styleId="CommentSubjectChar">
    <w:name w:val="Comment Subject Char"/>
    <w:basedOn w:val="CommentTextChar"/>
    <w:link w:val="CommentSubject"/>
    <w:uiPriority w:val="99"/>
    <w:semiHidden/>
    <w:rsid w:val="003D0BAF"/>
    <w:rPr>
      <w:b/>
      <w:bCs/>
      <w:sz w:val="20"/>
      <w:szCs w:val="20"/>
    </w:rPr>
  </w:style>
  <w:style w:type="character" w:customStyle="1" w:styleId="Heading1Char">
    <w:name w:val="Heading 1 Char"/>
    <w:basedOn w:val="DefaultParagraphFont"/>
    <w:link w:val="Heading1"/>
    <w:uiPriority w:val="9"/>
    <w:rsid w:val="004C19F6"/>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4C19F6"/>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1C6893"/>
    <w:rPr>
      <w:rFonts w:asciiTheme="majorHAnsi" w:eastAsiaTheme="majorEastAsia" w:hAnsiTheme="majorHAnsi" w:cstheme="majorBidi"/>
      <w:color w:val="1F3763" w:themeColor="accent1" w:themeShade="7F"/>
      <w:sz w:val="24"/>
      <w:szCs w:val="24"/>
    </w:rPr>
  </w:style>
  <w:style w:type="character" w:styleId="Hyperlink">
    <w:name w:val="Hyperlink"/>
    <w:basedOn w:val="DefaultParagraphFont"/>
    <w:uiPriority w:val="99"/>
    <w:unhideWhenUsed/>
    <w:rsid w:val="00E208C6"/>
    <w:rPr>
      <w:color w:val="0563C1" w:themeColor="hyperlink"/>
      <w:u w:val="single"/>
    </w:rPr>
  </w:style>
  <w:style w:type="character" w:customStyle="1" w:styleId="UnresolvedMention1">
    <w:name w:val="Unresolved Mention1"/>
    <w:basedOn w:val="DefaultParagraphFont"/>
    <w:uiPriority w:val="99"/>
    <w:semiHidden/>
    <w:unhideWhenUsed/>
    <w:rsid w:val="00E208C6"/>
    <w:rPr>
      <w:color w:val="605E5C"/>
      <w:shd w:val="clear" w:color="auto" w:fill="E1DFDD"/>
    </w:rPr>
  </w:style>
  <w:style w:type="paragraph" w:styleId="Footer">
    <w:name w:val="footer"/>
    <w:basedOn w:val="Normal"/>
    <w:link w:val="FooterChar"/>
    <w:uiPriority w:val="99"/>
    <w:unhideWhenUsed/>
    <w:rsid w:val="009E586D"/>
    <w:pPr>
      <w:tabs>
        <w:tab w:val="center" w:pos="4513"/>
        <w:tab w:val="right" w:pos="9026"/>
      </w:tabs>
      <w:spacing w:after="0" w:line="240" w:lineRule="auto"/>
    </w:pPr>
  </w:style>
  <w:style w:type="character" w:customStyle="1" w:styleId="FooterChar">
    <w:name w:val="Footer Char"/>
    <w:basedOn w:val="DefaultParagraphFont"/>
    <w:link w:val="Footer"/>
    <w:uiPriority w:val="99"/>
    <w:rsid w:val="009E586D"/>
  </w:style>
  <w:style w:type="paragraph" w:styleId="NoSpacing">
    <w:name w:val="No Spacing"/>
    <w:link w:val="NoSpacingChar"/>
    <w:uiPriority w:val="1"/>
    <w:qFormat/>
    <w:rsid w:val="00F63935"/>
    <w:pPr>
      <w:spacing w:after="0" w:line="240" w:lineRule="auto"/>
    </w:pPr>
    <w:rPr>
      <w:rFonts w:eastAsiaTheme="minorEastAsia"/>
      <w:kern w:val="0"/>
      <w:lang w:val="en-US"/>
    </w:rPr>
  </w:style>
  <w:style w:type="character" w:customStyle="1" w:styleId="NoSpacingChar">
    <w:name w:val="No Spacing Char"/>
    <w:basedOn w:val="DefaultParagraphFont"/>
    <w:link w:val="NoSpacing"/>
    <w:uiPriority w:val="1"/>
    <w:rsid w:val="00F63935"/>
    <w:rPr>
      <w:rFonts w:eastAsiaTheme="minorEastAsia"/>
      <w:kern w:val="0"/>
      <w:lang w:val="en-US"/>
    </w:rPr>
  </w:style>
  <w:style w:type="paragraph" w:styleId="NormalWeb">
    <w:name w:val="Normal (Web)"/>
    <w:basedOn w:val="Normal"/>
    <w:uiPriority w:val="99"/>
    <w:unhideWhenUsed/>
    <w:rsid w:val="00457ABF"/>
    <w:rPr>
      <w:rFonts w:ascii="Times New Roman" w:hAnsi="Times New Roman" w:cs="Times New Roman"/>
      <w:sz w:val="24"/>
      <w:szCs w:val="24"/>
    </w:rPr>
  </w:style>
  <w:style w:type="table" w:customStyle="1" w:styleId="GridTable4-Accent41">
    <w:name w:val="Grid Table 4 - Accent 41"/>
    <w:basedOn w:val="TableNormal"/>
    <w:uiPriority w:val="49"/>
    <w:rsid w:val="00AC1E3A"/>
    <w:pPr>
      <w:spacing w:after="0" w:line="240" w:lineRule="auto"/>
    </w:pPr>
    <w:rPr>
      <w:sz w:val="24"/>
      <w:szCs w:val="24"/>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GridTable4-Accent51">
    <w:name w:val="Grid Table 4 - Accent 51"/>
    <w:basedOn w:val="TableNormal"/>
    <w:uiPriority w:val="49"/>
    <w:rsid w:val="00AC1E3A"/>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styleId="TOCHeading">
    <w:name w:val="TOC Heading"/>
    <w:basedOn w:val="Heading1"/>
    <w:next w:val="Normal"/>
    <w:uiPriority w:val="39"/>
    <w:unhideWhenUsed/>
    <w:qFormat/>
    <w:rsid w:val="00265F18"/>
    <w:pPr>
      <w:outlineLvl w:val="9"/>
    </w:pPr>
    <w:rPr>
      <w:kern w:val="0"/>
      <w:lang w:val="en-US"/>
    </w:rPr>
  </w:style>
  <w:style w:type="paragraph" w:styleId="TOC1">
    <w:name w:val="toc 1"/>
    <w:basedOn w:val="Normal"/>
    <w:next w:val="Normal"/>
    <w:autoRedefine/>
    <w:uiPriority w:val="39"/>
    <w:unhideWhenUsed/>
    <w:rsid w:val="00265F18"/>
    <w:pPr>
      <w:spacing w:after="100"/>
    </w:pPr>
  </w:style>
  <w:style w:type="paragraph" w:styleId="TOC2">
    <w:name w:val="toc 2"/>
    <w:basedOn w:val="Normal"/>
    <w:next w:val="Normal"/>
    <w:autoRedefine/>
    <w:uiPriority w:val="39"/>
    <w:unhideWhenUsed/>
    <w:rsid w:val="00C5198B"/>
    <w:pPr>
      <w:tabs>
        <w:tab w:val="right" w:leader="dot" w:pos="15388"/>
      </w:tabs>
      <w:spacing w:after="100"/>
    </w:pPr>
    <w:rPr>
      <w:rFonts w:cstheme="minorHAnsi"/>
      <w:noProof/>
    </w:rPr>
  </w:style>
  <w:style w:type="table" w:customStyle="1" w:styleId="GridTable4-Accent11">
    <w:name w:val="Grid Table 4 - Accent 11"/>
    <w:basedOn w:val="TableNormal"/>
    <w:uiPriority w:val="49"/>
    <w:rsid w:val="00A671B4"/>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GridTable1Light-Accent51">
    <w:name w:val="Grid Table 1 Light - Accent 51"/>
    <w:basedOn w:val="TableNormal"/>
    <w:uiPriority w:val="46"/>
    <w:rsid w:val="000627BE"/>
    <w:pPr>
      <w:spacing w:after="0" w:line="240" w:lineRule="auto"/>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paragraph" w:styleId="TOC3">
    <w:name w:val="toc 3"/>
    <w:basedOn w:val="Normal"/>
    <w:next w:val="Normal"/>
    <w:autoRedefine/>
    <w:uiPriority w:val="39"/>
    <w:unhideWhenUsed/>
    <w:rsid w:val="00C5198B"/>
    <w:pPr>
      <w:spacing w:after="100"/>
      <w:ind w:left="440"/>
    </w:pPr>
  </w:style>
  <w:style w:type="table" w:customStyle="1" w:styleId="GridTable1Light-Accent11">
    <w:name w:val="Grid Table 1 Light - Accent 11"/>
    <w:basedOn w:val="TableNormal"/>
    <w:uiPriority w:val="46"/>
    <w:rsid w:val="00A40AB9"/>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customStyle="1" w:styleId="GridTable5Dark-Accent51">
    <w:name w:val="Grid Table 5 Dark - Accent 51"/>
    <w:basedOn w:val="TableNormal"/>
    <w:uiPriority w:val="50"/>
    <w:rsid w:val="00A40AB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customStyle="1" w:styleId="ListTable3-Accent51">
    <w:name w:val="List Table 3 - Accent 51"/>
    <w:basedOn w:val="TableNormal"/>
    <w:uiPriority w:val="48"/>
    <w:rsid w:val="00A40AB9"/>
    <w:pPr>
      <w:spacing w:after="0" w:line="240" w:lineRule="auto"/>
    </w:p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tblBorders>
    </w:tblPr>
    <w:tblStylePr w:type="firstRow">
      <w:rPr>
        <w:b/>
        <w:bCs/>
        <w:color w:val="FFFFFF" w:themeColor="background1"/>
      </w:rPr>
      <w:tblPr/>
      <w:tcPr>
        <w:shd w:val="clear" w:color="auto" w:fill="5B9BD5" w:themeFill="accent5"/>
      </w:tcPr>
    </w:tblStylePr>
    <w:tblStylePr w:type="lastRow">
      <w:rPr>
        <w:b/>
        <w:bCs/>
      </w:rPr>
      <w:tblPr/>
      <w:tcPr>
        <w:tcBorders>
          <w:top w:val="double" w:sz="4" w:space="0" w:color="5B9BD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5"/>
          <w:right w:val="single" w:sz="4" w:space="0" w:color="5B9BD5" w:themeColor="accent5"/>
        </w:tcBorders>
      </w:tcPr>
    </w:tblStylePr>
    <w:tblStylePr w:type="band1Horz">
      <w:tblPr/>
      <w:tcPr>
        <w:tcBorders>
          <w:top w:val="single" w:sz="4" w:space="0" w:color="5B9BD5" w:themeColor="accent5"/>
          <w:bottom w:val="single" w:sz="4" w:space="0" w:color="5B9BD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5"/>
          <w:left w:val="nil"/>
        </w:tcBorders>
      </w:tcPr>
    </w:tblStylePr>
    <w:tblStylePr w:type="swCell">
      <w:tblPr/>
      <w:tcPr>
        <w:tcBorders>
          <w:top w:val="double" w:sz="4" w:space="0" w:color="5B9BD5" w:themeColor="accent5"/>
          <w:right w:val="nil"/>
        </w:tcBorders>
      </w:tcPr>
    </w:tblStylePr>
  </w:style>
  <w:style w:type="table" w:customStyle="1" w:styleId="GridTable6Colorful-Accent51">
    <w:name w:val="Grid Table 6 Colorful - Accent 51"/>
    <w:basedOn w:val="TableNormal"/>
    <w:uiPriority w:val="51"/>
    <w:rsid w:val="00A40AB9"/>
    <w:pPr>
      <w:spacing w:after="0" w:line="240" w:lineRule="auto"/>
    </w:pPr>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styleId="FollowedHyperlink">
    <w:name w:val="FollowedHyperlink"/>
    <w:basedOn w:val="DefaultParagraphFont"/>
    <w:uiPriority w:val="99"/>
    <w:semiHidden/>
    <w:unhideWhenUsed/>
    <w:rsid w:val="00BC607D"/>
    <w:rPr>
      <w:color w:val="954F72" w:themeColor="followedHyperlink"/>
      <w:u w:val="single"/>
    </w:rPr>
  </w:style>
  <w:style w:type="paragraph" w:styleId="BalloonText">
    <w:name w:val="Balloon Text"/>
    <w:basedOn w:val="Normal"/>
    <w:link w:val="BalloonTextChar"/>
    <w:uiPriority w:val="99"/>
    <w:semiHidden/>
    <w:unhideWhenUsed/>
    <w:rsid w:val="006C53C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C53C4"/>
    <w:rPr>
      <w:rFonts w:ascii="Tahoma" w:hAnsi="Tahoma" w:cs="Tahoma"/>
      <w:sz w:val="16"/>
      <w:szCs w:val="16"/>
    </w:rPr>
  </w:style>
  <w:style w:type="paragraph" w:styleId="Revision">
    <w:name w:val="Revision"/>
    <w:hidden/>
    <w:uiPriority w:val="99"/>
    <w:semiHidden/>
    <w:rsid w:val="00E20F3F"/>
    <w:pPr>
      <w:spacing w:after="0" w:line="240" w:lineRule="auto"/>
    </w:pPr>
  </w:style>
  <w:style w:type="character" w:styleId="UnresolvedMention">
    <w:name w:val="Unresolved Mention"/>
    <w:basedOn w:val="DefaultParagraphFont"/>
    <w:uiPriority w:val="99"/>
    <w:semiHidden/>
    <w:unhideWhenUsed/>
    <w:rsid w:val="00CE25C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996082">
      <w:bodyDiv w:val="1"/>
      <w:marLeft w:val="0"/>
      <w:marRight w:val="0"/>
      <w:marTop w:val="0"/>
      <w:marBottom w:val="0"/>
      <w:divBdr>
        <w:top w:val="none" w:sz="0" w:space="0" w:color="auto"/>
        <w:left w:val="none" w:sz="0" w:space="0" w:color="auto"/>
        <w:bottom w:val="none" w:sz="0" w:space="0" w:color="auto"/>
        <w:right w:val="none" w:sz="0" w:space="0" w:color="auto"/>
      </w:divBdr>
    </w:div>
    <w:div w:id="81490973">
      <w:bodyDiv w:val="1"/>
      <w:marLeft w:val="0"/>
      <w:marRight w:val="0"/>
      <w:marTop w:val="0"/>
      <w:marBottom w:val="0"/>
      <w:divBdr>
        <w:top w:val="none" w:sz="0" w:space="0" w:color="auto"/>
        <w:left w:val="none" w:sz="0" w:space="0" w:color="auto"/>
        <w:bottom w:val="none" w:sz="0" w:space="0" w:color="auto"/>
        <w:right w:val="none" w:sz="0" w:space="0" w:color="auto"/>
      </w:divBdr>
    </w:div>
    <w:div w:id="97602512">
      <w:bodyDiv w:val="1"/>
      <w:marLeft w:val="0"/>
      <w:marRight w:val="0"/>
      <w:marTop w:val="0"/>
      <w:marBottom w:val="0"/>
      <w:divBdr>
        <w:top w:val="none" w:sz="0" w:space="0" w:color="auto"/>
        <w:left w:val="none" w:sz="0" w:space="0" w:color="auto"/>
        <w:bottom w:val="none" w:sz="0" w:space="0" w:color="auto"/>
        <w:right w:val="none" w:sz="0" w:space="0" w:color="auto"/>
      </w:divBdr>
    </w:div>
    <w:div w:id="131562829">
      <w:bodyDiv w:val="1"/>
      <w:marLeft w:val="0"/>
      <w:marRight w:val="0"/>
      <w:marTop w:val="0"/>
      <w:marBottom w:val="0"/>
      <w:divBdr>
        <w:top w:val="none" w:sz="0" w:space="0" w:color="auto"/>
        <w:left w:val="none" w:sz="0" w:space="0" w:color="auto"/>
        <w:bottom w:val="none" w:sz="0" w:space="0" w:color="auto"/>
        <w:right w:val="none" w:sz="0" w:space="0" w:color="auto"/>
      </w:divBdr>
    </w:div>
    <w:div w:id="139660047">
      <w:bodyDiv w:val="1"/>
      <w:marLeft w:val="0"/>
      <w:marRight w:val="0"/>
      <w:marTop w:val="0"/>
      <w:marBottom w:val="0"/>
      <w:divBdr>
        <w:top w:val="none" w:sz="0" w:space="0" w:color="auto"/>
        <w:left w:val="none" w:sz="0" w:space="0" w:color="auto"/>
        <w:bottom w:val="none" w:sz="0" w:space="0" w:color="auto"/>
        <w:right w:val="none" w:sz="0" w:space="0" w:color="auto"/>
      </w:divBdr>
    </w:div>
    <w:div w:id="141898244">
      <w:bodyDiv w:val="1"/>
      <w:marLeft w:val="0"/>
      <w:marRight w:val="0"/>
      <w:marTop w:val="0"/>
      <w:marBottom w:val="0"/>
      <w:divBdr>
        <w:top w:val="none" w:sz="0" w:space="0" w:color="auto"/>
        <w:left w:val="none" w:sz="0" w:space="0" w:color="auto"/>
        <w:bottom w:val="none" w:sz="0" w:space="0" w:color="auto"/>
        <w:right w:val="none" w:sz="0" w:space="0" w:color="auto"/>
      </w:divBdr>
      <w:divsChild>
        <w:div w:id="599484749">
          <w:marLeft w:val="446"/>
          <w:marRight w:val="0"/>
          <w:marTop w:val="0"/>
          <w:marBottom w:val="0"/>
          <w:divBdr>
            <w:top w:val="none" w:sz="0" w:space="0" w:color="auto"/>
            <w:left w:val="none" w:sz="0" w:space="0" w:color="auto"/>
            <w:bottom w:val="none" w:sz="0" w:space="0" w:color="auto"/>
            <w:right w:val="none" w:sz="0" w:space="0" w:color="auto"/>
          </w:divBdr>
        </w:div>
        <w:div w:id="1477455892">
          <w:marLeft w:val="446"/>
          <w:marRight w:val="0"/>
          <w:marTop w:val="0"/>
          <w:marBottom w:val="0"/>
          <w:divBdr>
            <w:top w:val="none" w:sz="0" w:space="0" w:color="auto"/>
            <w:left w:val="none" w:sz="0" w:space="0" w:color="auto"/>
            <w:bottom w:val="none" w:sz="0" w:space="0" w:color="auto"/>
            <w:right w:val="none" w:sz="0" w:space="0" w:color="auto"/>
          </w:divBdr>
        </w:div>
      </w:divsChild>
    </w:div>
    <w:div w:id="166870591">
      <w:bodyDiv w:val="1"/>
      <w:marLeft w:val="0"/>
      <w:marRight w:val="0"/>
      <w:marTop w:val="0"/>
      <w:marBottom w:val="0"/>
      <w:divBdr>
        <w:top w:val="none" w:sz="0" w:space="0" w:color="auto"/>
        <w:left w:val="none" w:sz="0" w:space="0" w:color="auto"/>
        <w:bottom w:val="none" w:sz="0" w:space="0" w:color="auto"/>
        <w:right w:val="none" w:sz="0" w:space="0" w:color="auto"/>
      </w:divBdr>
    </w:div>
    <w:div w:id="176888330">
      <w:bodyDiv w:val="1"/>
      <w:marLeft w:val="0"/>
      <w:marRight w:val="0"/>
      <w:marTop w:val="0"/>
      <w:marBottom w:val="0"/>
      <w:divBdr>
        <w:top w:val="none" w:sz="0" w:space="0" w:color="auto"/>
        <w:left w:val="none" w:sz="0" w:space="0" w:color="auto"/>
        <w:bottom w:val="none" w:sz="0" w:space="0" w:color="auto"/>
        <w:right w:val="none" w:sz="0" w:space="0" w:color="auto"/>
      </w:divBdr>
    </w:div>
    <w:div w:id="178086438">
      <w:bodyDiv w:val="1"/>
      <w:marLeft w:val="0"/>
      <w:marRight w:val="0"/>
      <w:marTop w:val="0"/>
      <w:marBottom w:val="0"/>
      <w:divBdr>
        <w:top w:val="none" w:sz="0" w:space="0" w:color="auto"/>
        <w:left w:val="none" w:sz="0" w:space="0" w:color="auto"/>
        <w:bottom w:val="none" w:sz="0" w:space="0" w:color="auto"/>
        <w:right w:val="none" w:sz="0" w:space="0" w:color="auto"/>
      </w:divBdr>
    </w:div>
    <w:div w:id="202864296">
      <w:bodyDiv w:val="1"/>
      <w:marLeft w:val="0"/>
      <w:marRight w:val="0"/>
      <w:marTop w:val="0"/>
      <w:marBottom w:val="0"/>
      <w:divBdr>
        <w:top w:val="none" w:sz="0" w:space="0" w:color="auto"/>
        <w:left w:val="none" w:sz="0" w:space="0" w:color="auto"/>
        <w:bottom w:val="none" w:sz="0" w:space="0" w:color="auto"/>
        <w:right w:val="none" w:sz="0" w:space="0" w:color="auto"/>
      </w:divBdr>
    </w:div>
    <w:div w:id="219557719">
      <w:bodyDiv w:val="1"/>
      <w:marLeft w:val="0"/>
      <w:marRight w:val="0"/>
      <w:marTop w:val="0"/>
      <w:marBottom w:val="0"/>
      <w:divBdr>
        <w:top w:val="none" w:sz="0" w:space="0" w:color="auto"/>
        <w:left w:val="none" w:sz="0" w:space="0" w:color="auto"/>
        <w:bottom w:val="none" w:sz="0" w:space="0" w:color="auto"/>
        <w:right w:val="none" w:sz="0" w:space="0" w:color="auto"/>
      </w:divBdr>
    </w:div>
    <w:div w:id="233707781">
      <w:bodyDiv w:val="1"/>
      <w:marLeft w:val="0"/>
      <w:marRight w:val="0"/>
      <w:marTop w:val="0"/>
      <w:marBottom w:val="0"/>
      <w:divBdr>
        <w:top w:val="none" w:sz="0" w:space="0" w:color="auto"/>
        <w:left w:val="none" w:sz="0" w:space="0" w:color="auto"/>
        <w:bottom w:val="none" w:sz="0" w:space="0" w:color="auto"/>
        <w:right w:val="none" w:sz="0" w:space="0" w:color="auto"/>
      </w:divBdr>
      <w:divsChild>
        <w:div w:id="1970357977">
          <w:marLeft w:val="446"/>
          <w:marRight w:val="0"/>
          <w:marTop w:val="0"/>
          <w:marBottom w:val="0"/>
          <w:divBdr>
            <w:top w:val="none" w:sz="0" w:space="0" w:color="auto"/>
            <w:left w:val="none" w:sz="0" w:space="0" w:color="auto"/>
            <w:bottom w:val="none" w:sz="0" w:space="0" w:color="auto"/>
            <w:right w:val="none" w:sz="0" w:space="0" w:color="auto"/>
          </w:divBdr>
        </w:div>
        <w:div w:id="1966958640">
          <w:marLeft w:val="446"/>
          <w:marRight w:val="0"/>
          <w:marTop w:val="0"/>
          <w:marBottom w:val="0"/>
          <w:divBdr>
            <w:top w:val="none" w:sz="0" w:space="0" w:color="auto"/>
            <w:left w:val="none" w:sz="0" w:space="0" w:color="auto"/>
            <w:bottom w:val="none" w:sz="0" w:space="0" w:color="auto"/>
            <w:right w:val="none" w:sz="0" w:space="0" w:color="auto"/>
          </w:divBdr>
        </w:div>
        <w:div w:id="1236015009">
          <w:marLeft w:val="446"/>
          <w:marRight w:val="0"/>
          <w:marTop w:val="0"/>
          <w:marBottom w:val="0"/>
          <w:divBdr>
            <w:top w:val="none" w:sz="0" w:space="0" w:color="auto"/>
            <w:left w:val="none" w:sz="0" w:space="0" w:color="auto"/>
            <w:bottom w:val="none" w:sz="0" w:space="0" w:color="auto"/>
            <w:right w:val="none" w:sz="0" w:space="0" w:color="auto"/>
          </w:divBdr>
        </w:div>
      </w:divsChild>
    </w:div>
    <w:div w:id="264003621">
      <w:bodyDiv w:val="1"/>
      <w:marLeft w:val="0"/>
      <w:marRight w:val="0"/>
      <w:marTop w:val="0"/>
      <w:marBottom w:val="0"/>
      <w:divBdr>
        <w:top w:val="none" w:sz="0" w:space="0" w:color="auto"/>
        <w:left w:val="none" w:sz="0" w:space="0" w:color="auto"/>
        <w:bottom w:val="none" w:sz="0" w:space="0" w:color="auto"/>
        <w:right w:val="none" w:sz="0" w:space="0" w:color="auto"/>
      </w:divBdr>
    </w:div>
    <w:div w:id="373163901">
      <w:bodyDiv w:val="1"/>
      <w:marLeft w:val="0"/>
      <w:marRight w:val="0"/>
      <w:marTop w:val="0"/>
      <w:marBottom w:val="0"/>
      <w:divBdr>
        <w:top w:val="none" w:sz="0" w:space="0" w:color="auto"/>
        <w:left w:val="none" w:sz="0" w:space="0" w:color="auto"/>
        <w:bottom w:val="none" w:sz="0" w:space="0" w:color="auto"/>
        <w:right w:val="none" w:sz="0" w:space="0" w:color="auto"/>
      </w:divBdr>
    </w:div>
    <w:div w:id="403918517">
      <w:bodyDiv w:val="1"/>
      <w:marLeft w:val="0"/>
      <w:marRight w:val="0"/>
      <w:marTop w:val="0"/>
      <w:marBottom w:val="0"/>
      <w:divBdr>
        <w:top w:val="none" w:sz="0" w:space="0" w:color="auto"/>
        <w:left w:val="none" w:sz="0" w:space="0" w:color="auto"/>
        <w:bottom w:val="none" w:sz="0" w:space="0" w:color="auto"/>
        <w:right w:val="none" w:sz="0" w:space="0" w:color="auto"/>
      </w:divBdr>
    </w:div>
    <w:div w:id="406810756">
      <w:bodyDiv w:val="1"/>
      <w:marLeft w:val="0"/>
      <w:marRight w:val="0"/>
      <w:marTop w:val="0"/>
      <w:marBottom w:val="0"/>
      <w:divBdr>
        <w:top w:val="none" w:sz="0" w:space="0" w:color="auto"/>
        <w:left w:val="none" w:sz="0" w:space="0" w:color="auto"/>
        <w:bottom w:val="none" w:sz="0" w:space="0" w:color="auto"/>
        <w:right w:val="none" w:sz="0" w:space="0" w:color="auto"/>
      </w:divBdr>
      <w:divsChild>
        <w:div w:id="13575477">
          <w:marLeft w:val="360"/>
          <w:marRight w:val="0"/>
          <w:marTop w:val="200"/>
          <w:marBottom w:val="0"/>
          <w:divBdr>
            <w:top w:val="none" w:sz="0" w:space="0" w:color="auto"/>
            <w:left w:val="none" w:sz="0" w:space="0" w:color="auto"/>
            <w:bottom w:val="none" w:sz="0" w:space="0" w:color="auto"/>
            <w:right w:val="none" w:sz="0" w:space="0" w:color="auto"/>
          </w:divBdr>
        </w:div>
        <w:div w:id="61997764">
          <w:marLeft w:val="360"/>
          <w:marRight w:val="0"/>
          <w:marTop w:val="200"/>
          <w:marBottom w:val="0"/>
          <w:divBdr>
            <w:top w:val="none" w:sz="0" w:space="0" w:color="auto"/>
            <w:left w:val="none" w:sz="0" w:space="0" w:color="auto"/>
            <w:bottom w:val="none" w:sz="0" w:space="0" w:color="auto"/>
            <w:right w:val="none" w:sz="0" w:space="0" w:color="auto"/>
          </w:divBdr>
        </w:div>
        <w:div w:id="1379862958">
          <w:marLeft w:val="360"/>
          <w:marRight w:val="0"/>
          <w:marTop w:val="200"/>
          <w:marBottom w:val="0"/>
          <w:divBdr>
            <w:top w:val="none" w:sz="0" w:space="0" w:color="auto"/>
            <w:left w:val="none" w:sz="0" w:space="0" w:color="auto"/>
            <w:bottom w:val="none" w:sz="0" w:space="0" w:color="auto"/>
            <w:right w:val="none" w:sz="0" w:space="0" w:color="auto"/>
          </w:divBdr>
        </w:div>
        <w:div w:id="2034988855">
          <w:marLeft w:val="360"/>
          <w:marRight w:val="0"/>
          <w:marTop w:val="200"/>
          <w:marBottom w:val="0"/>
          <w:divBdr>
            <w:top w:val="none" w:sz="0" w:space="0" w:color="auto"/>
            <w:left w:val="none" w:sz="0" w:space="0" w:color="auto"/>
            <w:bottom w:val="none" w:sz="0" w:space="0" w:color="auto"/>
            <w:right w:val="none" w:sz="0" w:space="0" w:color="auto"/>
          </w:divBdr>
        </w:div>
      </w:divsChild>
    </w:div>
    <w:div w:id="409351382">
      <w:bodyDiv w:val="1"/>
      <w:marLeft w:val="0"/>
      <w:marRight w:val="0"/>
      <w:marTop w:val="0"/>
      <w:marBottom w:val="0"/>
      <w:divBdr>
        <w:top w:val="none" w:sz="0" w:space="0" w:color="auto"/>
        <w:left w:val="none" w:sz="0" w:space="0" w:color="auto"/>
        <w:bottom w:val="none" w:sz="0" w:space="0" w:color="auto"/>
        <w:right w:val="none" w:sz="0" w:space="0" w:color="auto"/>
      </w:divBdr>
    </w:div>
    <w:div w:id="425730946">
      <w:bodyDiv w:val="1"/>
      <w:marLeft w:val="0"/>
      <w:marRight w:val="0"/>
      <w:marTop w:val="0"/>
      <w:marBottom w:val="0"/>
      <w:divBdr>
        <w:top w:val="none" w:sz="0" w:space="0" w:color="auto"/>
        <w:left w:val="none" w:sz="0" w:space="0" w:color="auto"/>
        <w:bottom w:val="none" w:sz="0" w:space="0" w:color="auto"/>
        <w:right w:val="none" w:sz="0" w:space="0" w:color="auto"/>
      </w:divBdr>
    </w:div>
    <w:div w:id="427047993">
      <w:bodyDiv w:val="1"/>
      <w:marLeft w:val="0"/>
      <w:marRight w:val="0"/>
      <w:marTop w:val="0"/>
      <w:marBottom w:val="0"/>
      <w:divBdr>
        <w:top w:val="none" w:sz="0" w:space="0" w:color="auto"/>
        <w:left w:val="none" w:sz="0" w:space="0" w:color="auto"/>
        <w:bottom w:val="none" w:sz="0" w:space="0" w:color="auto"/>
        <w:right w:val="none" w:sz="0" w:space="0" w:color="auto"/>
      </w:divBdr>
    </w:div>
    <w:div w:id="441654362">
      <w:bodyDiv w:val="1"/>
      <w:marLeft w:val="0"/>
      <w:marRight w:val="0"/>
      <w:marTop w:val="0"/>
      <w:marBottom w:val="0"/>
      <w:divBdr>
        <w:top w:val="none" w:sz="0" w:space="0" w:color="auto"/>
        <w:left w:val="none" w:sz="0" w:space="0" w:color="auto"/>
        <w:bottom w:val="none" w:sz="0" w:space="0" w:color="auto"/>
        <w:right w:val="none" w:sz="0" w:space="0" w:color="auto"/>
      </w:divBdr>
      <w:divsChild>
        <w:div w:id="919489489">
          <w:marLeft w:val="0"/>
          <w:marRight w:val="0"/>
          <w:marTop w:val="0"/>
          <w:marBottom w:val="0"/>
          <w:divBdr>
            <w:top w:val="none" w:sz="0" w:space="0" w:color="auto"/>
            <w:left w:val="none" w:sz="0" w:space="0" w:color="auto"/>
            <w:bottom w:val="none" w:sz="0" w:space="0" w:color="auto"/>
            <w:right w:val="none" w:sz="0" w:space="0" w:color="auto"/>
          </w:divBdr>
          <w:divsChild>
            <w:div w:id="829712356">
              <w:marLeft w:val="0"/>
              <w:marRight w:val="0"/>
              <w:marTop w:val="0"/>
              <w:marBottom w:val="0"/>
              <w:divBdr>
                <w:top w:val="none" w:sz="0" w:space="0" w:color="auto"/>
                <w:left w:val="none" w:sz="0" w:space="0" w:color="auto"/>
                <w:bottom w:val="none" w:sz="0" w:space="0" w:color="auto"/>
                <w:right w:val="none" w:sz="0" w:space="0" w:color="auto"/>
              </w:divBdr>
              <w:divsChild>
                <w:div w:id="709499347">
                  <w:marLeft w:val="0"/>
                  <w:marRight w:val="0"/>
                  <w:marTop w:val="0"/>
                  <w:marBottom w:val="0"/>
                  <w:divBdr>
                    <w:top w:val="none" w:sz="0" w:space="0" w:color="auto"/>
                    <w:left w:val="none" w:sz="0" w:space="0" w:color="auto"/>
                    <w:bottom w:val="none" w:sz="0" w:space="0" w:color="auto"/>
                    <w:right w:val="none" w:sz="0" w:space="0" w:color="auto"/>
                  </w:divBdr>
                  <w:divsChild>
                    <w:div w:id="1200779830">
                      <w:marLeft w:val="0"/>
                      <w:marRight w:val="0"/>
                      <w:marTop w:val="0"/>
                      <w:marBottom w:val="0"/>
                      <w:divBdr>
                        <w:top w:val="none" w:sz="0" w:space="0" w:color="auto"/>
                        <w:left w:val="none" w:sz="0" w:space="0" w:color="auto"/>
                        <w:bottom w:val="none" w:sz="0" w:space="0" w:color="auto"/>
                        <w:right w:val="none" w:sz="0" w:space="0" w:color="auto"/>
                      </w:divBdr>
                      <w:divsChild>
                        <w:div w:id="44526161">
                          <w:marLeft w:val="0"/>
                          <w:marRight w:val="0"/>
                          <w:marTop w:val="0"/>
                          <w:marBottom w:val="0"/>
                          <w:divBdr>
                            <w:top w:val="none" w:sz="0" w:space="0" w:color="auto"/>
                            <w:left w:val="none" w:sz="0" w:space="0" w:color="auto"/>
                            <w:bottom w:val="none" w:sz="0" w:space="0" w:color="auto"/>
                            <w:right w:val="none" w:sz="0" w:space="0" w:color="auto"/>
                          </w:divBdr>
                          <w:divsChild>
                            <w:div w:id="1547788572">
                              <w:marLeft w:val="0"/>
                              <w:marRight w:val="0"/>
                              <w:marTop w:val="0"/>
                              <w:marBottom w:val="0"/>
                              <w:divBdr>
                                <w:top w:val="none" w:sz="0" w:space="0" w:color="auto"/>
                                <w:left w:val="none" w:sz="0" w:space="0" w:color="auto"/>
                                <w:bottom w:val="none" w:sz="0" w:space="0" w:color="auto"/>
                                <w:right w:val="none" w:sz="0" w:space="0" w:color="auto"/>
                              </w:divBdr>
                              <w:divsChild>
                                <w:div w:id="146940703">
                                  <w:marLeft w:val="0"/>
                                  <w:marRight w:val="0"/>
                                  <w:marTop w:val="0"/>
                                  <w:marBottom w:val="0"/>
                                  <w:divBdr>
                                    <w:top w:val="none" w:sz="0" w:space="0" w:color="auto"/>
                                    <w:left w:val="none" w:sz="0" w:space="0" w:color="auto"/>
                                    <w:bottom w:val="none" w:sz="0" w:space="0" w:color="auto"/>
                                    <w:right w:val="none" w:sz="0" w:space="0" w:color="auto"/>
                                  </w:divBdr>
                                  <w:divsChild>
                                    <w:div w:id="1113746593">
                                      <w:marLeft w:val="0"/>
                                      <w:marRight w:val="0"/>
                                      <w:marTop w:val="0"/>
                                      <w:marBottom w:val="0"/>
                                      <w:divBdr>
                                        <w:top w:val="none" w:sz="0" w:space="0" w:color="auto"/>
                                        <w:left w:val="none" w:sz="0" w:space="0" w:color="auto"/>
                                        <w:bottom w:val="none" w:sz="0" w:space="0" w:color="auto"/>
                                        <w:right w:val="none" w:sz="0" w:space="0" w:color="auto"/>
                                      </w:divBdr>
                                      <w:divsChild>
                                        <w:div w:id="2092505321">
                                          <w:marLeft w:val="0"/>
                                          <w:marRight w:val="0"/>
                                          <w:marTop w:val="0"/>
                                          <w:marBottom w:val="0"/>
                                          <w:divBdr>
                                            <w:top w:val="none" w:sz="0" w:space="0" w:color="auto"/>
                                            <w:left w:val="none" w:sz="0" w:space="0" w:color="auto"/>
                                            <w:bottom w:val="none" w:sz="0" w:space="0" w:color="auto"/>
                                            <w:right w:val="none" w:sz="0" w:space="0" w:color="auto"/>
                                          </w:divBdr>
                                          <w:divsChild>
                                            <w:div w:id="588122222">
                                              <w:marLeft w:val="0"/>
                                              <w:marRight w:val="0"/>
                                              <w:marTop w:val="0"/>
                                              <w:marBottom w:val="0"/>
                                              <w:divBdr>
                                                <w:top w:val="none" w:sz="0" w:space="0" w:color="auto"/>
                                                <w:left w:val="none" w:sz="0" w:space="0" w:color="auto"/>
                                                <w:bottom w:val="none" w:sz="0" w:space="0" w:color="auto"/>
                                                <w:right w:val="none" w:sz="0" w:space="0" w:color="auto"/>
                                              </w:divBdr>
                                              <w:divsChild>
                                                <w:div w:id="1825731873">
                                                  <w:marLeft w:val="0"/>
                                                  <w:marRight w:val="0"/>
                                                  <w:marTop w:val="0"/>
                                                  <w:marBottom w:val="0"/>
                                                  <w:divBdr>
                                                    <w:top w:val="none" w:sz="0" w:space="0" w:color="auto"/>
                                                    <w:left w:val="none" w:sz="0" w:space="0" w:color="auto"/>
                                                    <w:bottom w:val="none" w:sz="0" w:space="0" w:color="auto"/>
                                                    <w:right w:val="none" w:sz="0" w:space="0" w:color="auto"/>
                                                  </w:divBdr>
                                                  <w:divsChild>
                                                    <w:div w:id="773595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4285115">
                                      <w:marLeft w:val="0"/>
                                      <w:marRight w:val="0"/>
                                      <w:marTop w:val="0"/>
                                      <w:marBottom w:val="0"/>
                                      <w:divBdr>
                                        <w:top w:val="none" w:sz="0" w:space="0" w:color="auto"/>
                                        <w:left w:val="none" w:sz="0" w:space="0" w:color="auto"/>
                                        <w:bottom w:val="none" w:sz="0" w:space="0" w:color="auto"/>
                                        <w:right w:val="none" w:sz="0" w:space="0" w:color="auto"/>
                                      </w:divBdr>
                                      <w:divsChild>
                                        <w:div w:id="1921720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93729464">
          <w:marLeft w:val="0"/>
          <w:marRight w:val="0"/>
          <w:marTop w:val="0"/>
          <w:marBottom w:val="0"/>
          <w:divBdr>
            <w:top w:val="none" w:sz="0" w:space="0" w:color="auto"/>
            <w:left w:val="none" w:sz="0" w:space="0" w:color="auto"/>
            <w:bottom w:val="none" w:sz="0" w:space="0" w:color="auto"/>
            <w:right w:val="none" w:sz="0" w:space="0" w:color="auto"/>
          </w:divBdr>
          <w:divsChild>
            <w:div w:id="2071296385">
              <w:marLeft w:val="0"/>
              <w:marRight w:val="0"/>
              <w:marTop w:val="0"/>
              <w:marBottom w:val="0"/>
              <w:divBdr>
                <w:top w:val="none" w:sz="0" w:space="0" w:color="auto"/>
                <w:left w:val="none" w:sz="0" w:space="0" w:color="auto"/>
                <w:bottom w:val="none" w:sz="0" w:space="0" w:color="auto"/>
                <w:right w:val="none" w:sz="0" w:space="0" w:color="auto"/>
              </w:divBdr>
              <w:divsChild>
                <w:div w:id="1172187155">
                  <w:marLeft w:val="0"/>
                  <w:marRight w:val="0"/>
                  <w:marTop w:val="0"/>
                  <w:marBottom w:val="0"/>
                  <w:divBdr>
                    <w:top w:val="none" w:sz="0" w:space="0" w:color="auto"/>
                    <w:left w:val="none" w:sz="0" w:space="0" w:color="auto"/>
                    <w:bottom w:val="none" w:sz="0" w:space="0" w:color="auto"/>
                    <w:right w:val="none" w:sz="0" w:space="0" w:color="auto"/>
                  </w:divBdr>
                  <w:divsChild>
                    <w:div w:id="222953927">
                      <w:marLeft w:val="0"/>
                      <w:marRight w:val="0"/>
                      <w:marTop w:val="0"/>
                      <w:marBottom w:val="0"/>
                      <w:divBdr>
                        <w:top w:val="none" w:sz="0" w:space="0" w:color="auto"/>
                        <w:left w:val="none" w:sz="0" w:space="0" w:color="auto"/>
                        <w:bottom w:val="none" w:sz="0" w:space="0" w:color="auto"/>
                        <w:right w:val="none" w:sz="0" w:space="0" w:color="auto"/>
                      </w:divBdr>
                      <w:divsChild>
                        <w:div w:id="570703276">
                          <w:marLeft w:val="0"/>
                          <w:marRight w:val="0"/>
                          <w:marTop w:val="0"/>
                          <w:marBottom w:val="0"/>
                          <w:divBdr>
                            <w:top w:val="none" w:sz="0" w:space="0" w:color="auto"/>
                            <w:left w:val="none" w:sz="0" w:space="0" w:color="auto"/>
                            <w:bottom w:val="none" w:sz="0" w:space="0" w:color="auto"/>
                            <w:right w:val="none" w:sz="0" w:space="0" w:color="auto"/>
                          </w:divBdr>
                          <w:divsChild>
                            <w:div w:id="1442412890">
                              <w:marLeft w:val="0"/>
                              <w:marRight w:val="0"/>
                              <w:marTop w:val="0"/>
                              <w:marBottom w:val="0"/>
                              <w:divBdr>
                                <w:top w:val="none" w:sz="0" w:space="0" w:color="auto"/>
                                <w:left w:val="none" w:sz="0" w:space="0" w:color="auto"/>
                                <w:bottom w:val="none" w:sz="0" w:space="0" w:color="auto"/>
                                <w:right w:val="none" w:sz="0" w:space="0" w:color="auto"/>
                              </w:divBdr>
                              <w:divsChild>
                                <w:div w:id="784037278">
                                  <w:marLeft w:val="0"/>
                                  <w:marRight w:val="0"/>
                                  <w:marTop w:val="0"/>
                                  <w:marBottom w:val="0"/>
                                  <w:divBdr>
                                    <w:top w:val="none" w:sz="0" w:space="0" w:color="auto"/>
                                    <w:left w:val="none" w:sz="0" w:space="0" w:color="auto"/>
                                    <w:bottom w:val="none" w:sz="0" w:space="0" w:color="auto"/>
                                    <w:right w:val="none" w:sz="0" w:space="0" w:color="auto"/>
                                  </w:divBdr>
                                  <w:divsChild>
                                    <w:div w:id="1776166759">
                                      <w:marLeft w:val="0"/>
                                      <w:marRight w:val="0"/>
                                      <w:marTop w:val="0"/>
                                      <w:marBottom w:val="0"/>
                                      <w:divBdr>
                                        <w:top w:val="none" w:sz="0" w:space="0" w:color="auto"/>
                                        <w:left w:val="none" w:sz="0" w:space="0" w:color="auto"/>
                                        <w:bottom w:val="none" w:sz="0" w:space="0" w:color="auto"/>
                                        <w:right w:val="none" w:sz="0" w:space="0" w:color="auto"/>
                                      </w:divBdr>
                                      <w:divsChild>
                                        <w:div w:id="1331250147">
                                          <w:marLeft w:val="0"/>
                                          <w:marRight w:val="0"/>
                                          <w:marTop w:val="0"/>
                                          <w:marBottom w:val="0"/>
                                          <w:divBdr>
                                            <w:top w:val="none" w:sz="0" w:space="0" w:color="auto"/>
                                            <w:left w:val="none" w:sz="0" w:space="0" w:color="auto"/>
                                            <w:bottom w:val="none" w:sz="0" w:space="0" w:color="auto"/>
                                            <w:right w:val="none" w:sz="0" w:space="0" w:color="auto"/>
                                          </w:divBdr>
                                          <w:divsChild>
                                            <w:div w:id="1877422512">
                                              <w:marLeft w:val="0"/>
                                              <w:marRight w:val="0"/>
                                              <w:marTop w:val="0"/>
                                              <w:marBottom w:val="0"/>
                                              <w:divBdr>
                                                <w:top w:val="none" w:sz="0" w:space="0" w:color="auto"/>
                                                <w:left w:val="none" w:sz="0" w:space="0" w:color="auto"/>
                                                <w:bottom w:val="none" w:sz="0" w:space="0" w:color="auto"/>
                                                <w:right w:val="none" w:sz="0" w:space="0" w:color="auto"/>
                                              </w:divBdr>
                                              <w:divsChild>
                                                <w:div w:id="848839067">
                                                  <w:marLeft w:val="0"/>
                                                  <w:marRight w:val="0"/>
                                                  <w:marTop w:val="0"/>
                                                  <w:marBottom w:val="0"/>
                                                  <w:divBdr>
                                                    <w:top w:val="none" w:sz="0" w:space="0" w:color="auto"/>
                                                    <w:left w:val="none" w:sz="0" w:space="0" w:color="auto"/>
                                                    <w:bottom w:val="none" w:sz="0" w:space="0" w:color="auto"/>
                                                    <w:right w:val="none" w:sz="0" w:space="0" w:color="auto"/>
                                                  </w:divBdr>
                                                  <w:divsChild>
                                                    <w:div w:id="941498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79929233">
      <w:bodyDiv w:val="1"/>
      <w:marLeft w:val="0"/>
      <w:marRight w:val="0"/>
      <w:marTop w:val="0"/>
      <w:marBottom w:val="0"/>
      <w:divBdr>
        <w:top w:val="none" w:sz="0" w:space="0" w:color="auto"/>
        <w:left w:val="none" w:sz="0" w:space="0" w:color="auto"/>
        <w:bottom w:val="none" w:sz="0" w:space="0" w:color="auto"/>
        <w:right w:val="none" w:sz="0" w:space="0" w:color="auto"/>
      </w:divBdr>
      <w:divsChild>
        <w:div w:id="613826682">
          <w:marLeft w:val="360"/>
          <w:marRight w:val="0"/>
          <w:marTop w:val="200"/>
          <w:marBottom w:val="0"/>
          <w:divBdr>
            <w:top w:val="none" w:sz="0" w:space="0" w:color="auto"/>
            <w:left w:val="none" w:sz="0" w:space="0" w:color="auto"/>
            <w:bottom w:val="none" w:sz="0" w:space="0" w:color="auto"/>
            <w:right w:val="none" w:sz="0" w:space="0" w:color="auto"/>
          </w:divBdr>
        </w:div>
        <w:div w:id="782572693">
          <w:marLeft w:val="360"/>
          <w:marRight w:val="0"/>
          <w:marTop w:val="200"/>
          <w:marBottom w:val="0"/>
          <w:divBdr>
            <w:top w:val="none" w:sz="0" w:space="0" w:color="auto"/>
            <w:left w:val="none" w:sz="0" w:space="0" w:color="auto"/>
            <w:bottom w:val="none" w:sz="0" w:space="0" w:color="auto"/>
            <w:right w:val="none" w:sz="0" w:space="0" w:color="auto"/>
          </w:divBdr>
        </w:div>
        <w:div w:id="1136263773">
          <w:marLeft w:val="360"/>
          <w:marRight w:val="0"/>
          <w:marTop w:val="200"/>
          <w:marBottom w:val="0"/>
          <w:divBdr>
            <w:top w:val="none" w:sz="0" w:space="0" w:color="auto"/>
            <w:left w:val="none" w:sz="0" w:space="0" w:color="auto"/>
            <w:bottom w:val="none" w:sz="0" w:space="0" w:color="auto"/>
            <w:right w:val="none" w:sz="0" w:space="0" w:color="auto"/>
          </w:divBdr>
        </w:div>
      </w:divsChild>
    </w:div>
    <w:div w:id="480587451">
      <w:bodyDiv w:val="1"/>
      <w:marLeft w:val="0"/>
      <w:marRight w:val="0"/>
      <w:marTop w:val="0"/>
      <w:marBottom w:val="0"/>
      <w:divBdr>
        <w:top w:val="none" w:sz="0" w:space="0" w:color="auto"/>
        <w:left w:val="none" w:sz="0" w:space="0" w:color="auto"/>
        <w:bottom w:val="none" w:sz="0" w:space="0" w:color="auto"/>
        <w:right w:val="none" w:sz="0" w:space="0" w:color="auto"/>
      </w:divBdr>
    </w:div>
    <w:div w:id="493229696">
      <w:bodyDiv w:val="1"/>
      <w:marLeft w:val="0"/>
      <w:marRight w:val="0"/>
      <w:marTop w:val="0"/>
      <w:marBottom w:val="0"/>
      <w:divBdr>
        <w:top w:val="none" w:sz="0" w:space="0" w:color="auto"/>
        <w:left w:val="none" w:sz="0" w:space="0" w:color="auto"/>
        <w:bottom w:val="none" w:sz="0" w:space="0" w:color="auto"/>
        <w:right w:val="none" w:sz="0" w:space="0" w:color="auto"/>
      </w:divBdr>
    </w:div>
    <w:div w:id="495803817">
      <w:bodyDiv w:val="1"/>
      <w:marLeft w:val="0"/>
      <w:marRight w:val="0"/>
      <w:marTop w:val="0"/>
      <w:marBottom w:val="0"/>
      <w:divBdr>
        <w:top w:val="none" w:sz="0" w:space="0" w:color="auto"/>
        <w:left w:val="none" w:sz="0" w:space="0" w:color="auto"/>
        <w:bottom w:val="none" w:sz="0" w:space="0" w:color="auto"/>
        <w:right w:val="none" w:sz="0" w:space="0" w:color="auto"/>
      </w:divBdr>
    </w:div>
    <w:div w:id="508909044">
      <w:bodyDiv w:val="1"/>
      <w:marLeft w:val="0"/>
      <w:marRight w:val="0"/>
      <w:marTop w:val="0"/>
      <w:marBottom w:val="0"/>
      <w:divBdr>
        <w:top w:val="none" w:sz="0" w:space="0" w:color="auto"/>
        <w:left w:val="none" w:sz="0" w:space="0" w:color="auto"/>
        <w:bottom w:val="none" w:sz="0" w:space="0" w:color="auto"/>
        <w:right w:val="none" w:sz="0" w:space="0" w:color="auto"/>
      </w:divBdr>
    </w:div>
    <w:div w:id="545140736">
      <w:bodyDiv w:val="1"/>
      <w:marLeft w:val="0"/>
      <w:marRight w:val="0"/>
      <w:marTop w:val="0"/>
      <w:marBottom w:val="0"/>
      <w:divBdr>
        <w:top w:val="none" w:sz="0" w:space="0" w:color="auto"/>
        <w:left w:val="none" w:sz="0" w:space="0" w:color="auto"/>
        <w:bottom w:val="none" w:sz="0" w:space="0" w:color="auto"/>
        <w:right w:val="none" w:sz="0" w:space="0" w:color="auto"/>
      </w:divBdr>
    </w:div>
    <w:div w:id="570384770">
      <w:bodyDiv w:val="1"/>
      <w:marLeft w:val="0"/>
      <w:marRight w:val="0"/>
      <w:marTop w:val="0"/>
      <w:marBottom w:val="0"/>
      <w:divBdr>
        <w:top w:val="none" w:sz="0" w:space="0" w:color="auto"/>
        <w:left w:val="none" w:sz="0" w:space="0" w:color="auto"/>
        <w:bottom w:val="none" w:sz="0" w:space="0" w:color="auto"/>
        <w:right w:val="none" w:sz="0" w:space="0" w:color="auto"/>
      </w:divBdr>
    </w:div>
    <w:div w:id="577324695">
      <w:bodyDiv w:val="1"/>
      <w:marLeft w:val="0"/>
      <w:marRight w:val="0"/>
      <w:marTop w:val="0"/>
      <w:marBottom w:val="0"/>
      <w:divBdr>
        <w:top w:val="none" w:sz="0" w:space="0" w:color="auto"/>
        <w:left w:val="none" w:sz="0" w:space="0" w:color="auto"/>
        <w:bottom w:val="none" w:sz="0" w:space="0" w:color="auto"/>
        <w:right w:val="none" w:sz="0" w:space="0" w:color="auto"/>
      </w:divBdr>
    </w:div>
    <w:div w:id="589890858">
      <w:bodyDiv w:val="1"/>
      <w:marLeft w:val="0"/>
      <w:marRight w:val="0"/>
      <w:marTop w:val="0"/>
      <w:marBottom w:val="0"/>
      <w:divBdr>
        <w:top w:val="none" w:sz="0" w:space="0" w:color="auto"/>
        <w:left w:val="none" w:sz="0" w:space="0" w:color="auto"/>
        <w:bottom w:val="none" w:sz="0" w:space="0" w:color="auto"/>
        <w:right w:val="none" w:sz="0" w:space="0" w:color="auto"/>
      </w:divBdr>
    </w:div>
    <w:div w:id="590702970">
      <w:bodyDiv w:val="1"/>
      <w:marLeft w:val="0"/>
      <w:marRight w:val="0"/>
      <w:marTop w:val="0"/>
      <w:marBottom w:val="0"/>
      <w:divBdr>
        <w:top w:val="none" w:sz="0" w:space="0" w:color="auto"/>
        <w:left w:val="none" w:sz="0" w:space="0" w:color="auto"/>
        <w:bottom w:val="none" w:sz="0" w:space="0" w:color="auto"/>
        <w:right w:val="none" w:sz="0" w:space="0" w:color="auto"/>
      </w:divBdr>
      <w:divsChild>
        <w:div w:id="592783082">
          <w:marLeft w:val="360"/>
          <w:marRight w:val="0"/>
          <w:marTop w:val="200"/>
          <w:marBottom w:val="0"/>
          <w:divBdr>
            <w:top w:val="none" w:sz="0" w:space="0" w:color="auto"/>
            <w:left w:val="none" w:sz="0" w:space="0" w:color="auto"/>
            <w:bottom w:val="none" w:sz="0" w:space="0" w:color="auto"/>
            <w:right w:val="none" w:sz="0" w:space="0" w:color="auto"/>
          </w:divBdr>
        </w:div>
        <w:div w:id="802231576">
          <w:marLeft w:val="360"/>
          <w:marRight w:val="0"/>
          <w:marTop w:val="200"/>
          <w:marBottom w:val="0"/>
          <w:divBdr>
            <w:top w:val="none" w:sz="0" w:space="0" w:color="auto"/>
            <w:left w:val="none" w:sz="0" w:space="0" w:color="auto"/>
            <w:bottom w:val="none" w:sz="0" w:space="0" w:color="auto"/>
            <w:right w:val="none" w:sz="0" w:space="0" w:color="auto"/>
          </w:divBdr>
        </w:div>
        <w:div w:id="823277449">
          <w:marLeft w:val="360"/>
          <w:marRight w:val="0"/>
          <w:marTop w:val="200"/>
          <w:marBottom w:val="0"/>
          <w:divBdr>
            <w:top w:val="none" w:sz="0" w:space="0" w:color="auto"/>
            <w:left w:val="none" w:sz="0" w:space="0" w:color="auto"/>
            <w:bottom w:val="none" w:sz="0" w:space="0" w:color="auto"/>
            <w:right w:val="none" w:sz="0" w:space="0" w:color="auto"/>
          </w:divBdr>
        </w:div>
        <w:div w:id="1156142191">
          <w:marLeft w:val="360"/>
          <w:marRight w:val="0"/>
          <w:marTop w:val="200"/>
          <w:marBottom w:val="0"/>
          <w:divBdr>
            <w:top w:val="none" w:sz="0" w:space="0" w:color="auto"/>
            <w:left w:val="none" w:sz="0" w:space="0" w:color="auto"/>
            <w:bottom w:val="none" w:sz="0" w:space="0" w:color="auto"/>
            <w:right w:val="none" w:sz="0" w:space="0" w:color="auto"/>
          </w:divBdr>
        </w:div>
      </w:divsChild>
    </w:div>
    <w:div w:id="595754068">
      <w:bodyDiv w:val="1"/>
      <w:marLeft w:val="0"/>
      <w:marRight w:val="0"/>
      <w:marTop w:val="0"/>
      <w:marBottom w:val="0"/>
      <w:divBdr>
        <w:top w:val="none" w:sz="0" w:space="0" w:color="auto"/>
        <w:left w:val="none" w:sz="0" w:space="0" w:color="auto"/>
        <w:bottom w:val="none" w:sz="0" w:space="0" w:color="auto"/>
        <w:right w:val="none" w:sz="0" w:space="0" w:color="auto"/>
      </w:divBdr>
      <w:divsChild>
        <w:div w:id="784230192">
          <w:marLeft w:val="346"/>
          <w:marRight w:val="0"/>
          <w:marTop w:val="0"/>
          <w:marBottom w:val="0"/>
          <w:divBdr>
            <w:top w:val="none" w:sz="0" w:space="0" w:color="auto"/>
            <w:left w:val="none" w:sz="0" w:space="0" w:color="auto"/>
            <w:bottom w:val="none" w:sz="0" w:space="0" w:color="auto"/>
            <w:right w:val="none" w:sz="0" w:space="0" w:color="auto"/>
          </w:divBdr>
        </w:div>
        <w:div w:id="484200928">
          <w:marLeft w:val="346"/>
          <w:marRight w:val="0"/>
          <w:marTop w:val="0"/>
          <w:marBottom w:val="0"/>
          <w:divBdr>
            <w:top w:val="none" w:sz="0" w:space="0" w:color="auto"/>
            <w:left w:val="none" w:sz="0" w:space="0" w:color="auto"/>
            <w:bottom w:val="none" w:sz="0" w:space="0" w:color="auto"/>
            <w:right w:val="none" w:sz="0" w:space="0" w:color="auto"/>
          </w:divBdr>
        </w:div>
        <w:div w:id="872380800">
          <w:marLeft w:val="346"/>
          <w:marRight w:val="0"/>
          <w:marTop w:val="0"/>
          <w:marBottom w:val="0"/>
          <w:divBdr>
            <w:top w:val="none" w:sz="0" w:space="0" w:color="auto"/>
            <w:left w:val="none" w:sz="0" w:space="0" w:color="auto"/>
            <w:bottom w:val="none" w:sz="0" w:space="0" w:color="auto"/>
            <w:right w:val="none" w:sz="0" w:space="0" w:color="auto"/>
          </w:divBdr>
        </w:div>
        <w:div w:id="1771663831">
          <w:marLeft w:val="346"/>
          <w:marRight w:val="0"/>
          <w:marTop w:val="0"/>
          <w:marBottom w:val="0"/>
          <w:divBdr>
            <w:top w:val="none" w:sz="0" w:space="0" w:color="auto"/>
            <w:left w:val="none" w:sz="0" w:space="0" w:color="auto"/>
            <w:bottom w:val="none" w:sz="0" w:space="0" w:color="auto"/>
            <w:right w:val="none" w:sz="0" w:space="0" w:color="auto"/>
          </w:divBdr>
        </w:div>
        <w:div w:id="2091853705">
          <w:marLeft w:val="346"/>
          <w:marRight w:val="0"/>
          <w:marTop w:val="0"/>
          <w:marBottom w:val="160"/>
          <w:divBdr>
            <w:top w:val="none" w:sz="0" w:space="0" w:color="auto"/>
            <w:left w:val="none" w:sz="0" w:space="0" w:color="auto"/>
            <w:bottom w:val="none" w:sz="0" w:space="0" w:color="auto"/>
            <w:right w:val="none" w:sz="0" w:space="0" w:color="auto"/>
          </w:divBdr>
        </w:div>
        <w:div w:id="1662198754">
          <w:marLeft w:val="346"/>
          <w:marRight w:val="0"/>
          <w:marTop w:val="0"/>
          <w:marBottom w:val="160"/>
          <w:divBdr>
            <w:top w:val="none" w:sz="0" w:space="0" w:color="auto"/>
            <w:left w:val="none" w:sz="0" w:space="0" w:color="auto"/>
            <w:bottom w:val="none" w:sz="0" w:space="0" w:color="auto"/>
            <w:right w:val="none" w:sz="0" w:space="0" w:color="auto"/>
          </w:divBdr>
        </w:div>
        <w:div w:id="482353617">
          <w:marLeft w:val="346"/>
          <w:marRight w:val="0"/>
          <w:marTop w:val="0"/>
          <w:marBottom w:val="160"/>
          <w:divBdr>
            <w:top w:val="none" w:sz="0" w:space="0" w:color="auto"/>
            <w:left w:val="none" w:sz="0" w:space="0" w:color="auto"/>
            <w:bottom w:val="none" w:sz="0" w:space="0" w:color="auto"/>
            <w:right w:val="none" w:sz="0" w:space="0" w:color="auto"/>
          </w:divBdr>
        </w:div>
        <w:div w:id="2106152086">
          <w:marLeft w:val="360"/>
          <w:marRight w:val="0"/>
          <w:marTop w:val="0"/>
          <w:marBottom w:val="0"/>
          <w:divBdr>
            <w:top w:val="none" w:sz="0" w:space="0" w:color="auto"/>
            <w:left w:val="none" w:sz="0" w:space="0" w:color="auto"/>
            <w:bottom w:val="none" w:sz="0" w:space="0" w:color="auto"/>
            <w:right w:val="none" w:sz="0" w:space="0" w:color="auto"/>
          </w:divBdr>
        </w:div>
        <w:div w:id="419837133">
          <w:marLeft w:val="360"/>
          <w:marRight w:val="0"/>
          <w:marTop w:val="0"/>
          <w:marBottom w:val="0"/>
          <w:divBdr>
            <w:top w:val="none" w:sz="0" w:space="0" w:color="auto"/>
            <w:left w:val="none" w:sz="0" w:space="0" w:color="auto"/>
            <w:bottom w:val="none" w:sz="0" w:space="0" w:color="auto"/>
            <w:right w:val="none" w:sz="0" w:space="0" w:color="auto"/>
          </w:divBdr>
        </w:div>
        <w:div w:id="552498228">
          <w:marLeft w:val="360"/>
          <w:marRight w:val="0"/>
          <w:marTop w:val="0"/>
          <w:marBottom w:val="0"/>
          <w:divBdr>
            <w:top w:val="none" w:sz="0" w:space="0" w:color="auto"/>
            <w:left w:val="none" w:sz="0" w:space="0" w:color="auto"/>
            <w:bottom w:val="none" w:sz="0" w:space="0" w:color="auto"/>
            <w:right w:val="none" w:sz="0" w:space="0" w:color="auto"/>
          </w:divBdr>
        </w:div>
        <w:div w:id="1819691301">
          <w:marLeft w:val="360"/>
          <w:marRight w:val="0"/>
          <w:marTop w:val="0"/>
          <w:marBottom w:val="0"/>
          <w:divBdr>
            <w:top w:val="none" w:sz="0" w:space="0" w:color="auto"/>
            <w:left w:val="none" w:sz="0" w:space="0" w:color="auto"/>
            <w:bottom w:val="none" w:sz="0" w:space="0" w:color="auto"/>
            <w:right w:val="none" w:sz="0" w:space="0" w:color="auto"/>
          </w:divBdr>
        </w:div>
        <w:div w:id="643389038">
          <w:marLeft w:val="360"/>
          <w:marRight w:val="0"/>
          <w:marTop w:val="0"/>
          <w:marBottom w:val="0"/>
          <w:divBdr>
            <w:top w:val="none" w:sz="0" w:space="0" w:color="auto"/>
            <w:left w:val="none" w:sz="0" w:space="0" w:color="auto"/>
            <w:bottom w:val="none" w:sz="0" w:space="0" w:color="auto"/>
            <w:right w:val="none" w:sz="0" w:space="0" w:color="auto"/>
          </w:divBdr>
        </w:div>
        <w:div w:id="958800027">
          <w:marLeft w:val="360"/>
          <w:marRight w:val="0"/>
          <w:marTop w:val="0"/>
          <w:marBottom w:val="0"/>
          <w:divBdr>
            <w:top w:val="none" w:sz="0" w:space="0" w:color="auto"/>
            <w:left w:val="none" w:sz="0" w:space="0" w:color="auto"/>
            <w:bottom w:val="none" w:sz="0" w:space="0" w:color="auto"/>
            <w:right w:val="none" w:sz="0" w:space="0" w:color="auto"/>
          </w:divBdr>
        </w:div>
        <w:div w:id="829558325">
          <w:marLeft w:val="346"/>
          <w:marRight w:val="0"/>
          <w:marTop w:val="0"/>
          <w:marBottom w:val="0"/>
          <w:divBdr>
            <w:top w:val="none" w:sz="0" w:space="0" w:color="auto"/>
            <w:left w:val="none" w:sz="0" w:space="0" w:color="auto"/>
            <w:bottom w:val="none" w:sz="0" w:space="0" w:color="auto"/>
            <w:right w:val="none" w:sz="0" w:space="0" w:color="auto"/>
          </w:divBdr>
        </w:div>
        <w:div w:id="1369141059">
          <w:marLeft w:val="346"/>
          <w:marRight w:val="0"/>
          <w:marTop w:val="0"/>
          <w:marBottom w:val="0"/>
          <w:divBdr>
            <w:top w:val="none" w:sz="0" w:space="0" w:color="auto"/>
            <w:left w:val="none" w:sz="0" w:space="0" w:color="auto"/>
            <w:bottom w:val="none" w:sz="0" w:space="0" w:color="auto"/>
            <w:right w:val="none" w:sz="0" w:space="0" w:color="auto"/>
          </w:divBdr>
        </w:div>
        <w:div w:id="495734044">
          <w:marLeft w:val="346"/>
          <w:marRight w:val="0"/>
          <w:marTop w:val="0"/>
          <w:marBottom w:val="0"/>
          <w:divBdr>
            <w:top w:val="none" w:sz="0" w:space="0" w:color="auto"/>
            <w:left w:val="none" w:sz="0" w:space="0" w:color="auto"/>
            <w:bottom w:val="none" w:sz="0" w:space="0" w:color="auto"/>
            <w:right w:val="none" w:sz="0" w:space="0" w:color="auto"/>
          </w:divBdr>
        </w:div>
        <w:div w:id="215287936">
          <w:marLeft w:val="346"/>
          <w:marRight w:val="0"/>
          <w:marTop w:val="0"/>
          <w:marBottom w:val="160"/>
          <w:divBdr>
            <w:top w:val="none" w:sz="0" w:space="0" w:color="auto"/>
            <w:left w:val="none" w:sz="0" w:space="0" w:color="auto"/>
            <w:bottom w:val="none" w:sz="0" w:space="0" w:color="auto"/>
            <w:right w:val="none" w:sz="0" w:space="0" w:color="auto"/>
          </w:divBdr>
        </w:div>
        <w:div w:id="1058555755">
          <w:marLeft w:val="346"/>
          <w:marRight w:val="0"/>
          <w:marTop w:val="0"/>
          <w:marBottom w:val="160"/>
          <w:divBdr>
            <w:top w:val="none" w:sz="0" w:space="0" w:color="auto"/>
            <w:left w:val="none" w:sz="0" w:space="0" w:color="auto"/>
            <w:bottom w:val="none" w:sz="0" w:space="0" w:color="auto"/>
            <w:right w:val="none" w:sz="0" w:space="0" w:color="auto"/>
          </w:divBdr>
        </w:div>
        <w:div w:id="2049407117">
          <w:marLeft w:val="346"/>
          <w:marRight w:val="0"/>
          <w:marTop w:val="0"/>
          <w:marBottom w:val="160"/>
          <w:divBdr>
            <w:top w:val="none" w:sz="0" w:space="0" w:color="auto"/>
            <w:left w:val="none" w:sz="0" w:space="0" w:color="auto"/>
            <w:bottom w:val="none" w:sz="0" w:space="0" w:color="auto"/>
            <w:right w:val="none" w:sz="0" w:space="0" w:color="auto"/>
          </w:divBdr>
        </w:div>
        <w:div w:id="279799828">
          <w:marLeft w:val="346"/>
          <w:marRight w:val="0"/>
          <w:marTop w:val="0"/>
          <w:marBottom w:val="160"/>
          <w:divBdr>
            <w:top w:val="none" w:sz="0" w:space="0" w:color="auto"/>
            <w:left w:val="none" w:sz="0" w:space="0" w:color="auto"/>
            <w:bottom w:val="none" w:sz="0" w:space="0" w:color="auto"/>
            <w:right w:val="none" w:sz="0" w:space="0" w:color="auto"/>
          </w:divBdr>
        </w:div>
        <w:div w:id="1354301967">
          <w:marLeft w:val="346"/>
          <w:marRight w:val="0"/>
          <w:marTop w:val="0"/>
          <w:marBottom w:val="0"/>
          <w:divBdr>
            <w:top w:val="none" w:sz="0" w:space="0" w:color="auto"/>
            <w:left w:val="none" w:sz="0" w:space="0" w:color="auto"/>
            <w:bottom w:val="none" w:sz="0" w:space="0" w:color="auto"/>
            <w:right w:val="none" w:sz="0" w:space="0" w:color="auto"/>
          </w:divBdr>
        </w:div>
        <w:div w:id="382486452">
          <w:marLeft w:val="346"/>
          <w:marRight w:val="0"/>
          <w:marTop w:val="0"/>
          <w:marBottom w:val="0"/>
          <w:divBdr>
            <w:top w:val="none" w:sz="0" w:space="0" w:color="auto"/>
            <w:left w:val="none" w:sz="0" w:space="0" w:color="auto"/>
            <w:bottom w:val="none" w:sz="0" w:space="0" w:color="auto"/>
            <w:right w:val="none" w:sz="0" w:space="0" w:color="auto"/>
          </w:divBdr>
        </w:div>
        <w:div w:id="414598561">
          <w:marLeft w:val="346"/>
          <w:marRight w:val="0"/>
          <w:marTop w:val="0"/>
          <w:marBottom w:val="0"/>
          <w:divBdr>
            <w:top w:val="none" w:sz="0" w:space="0" w:color="auto"/>
            <w:left w:val="none" w:sz="0" w:space="0" w:color="auto"/>
            <w:bottom w:val="none" w:sz="0" w:space="0" w:color="auto"/>
            <w:right w:val="none" w:sz="0" w:space="0" w:color="auto"/>
          </w:divBdr>
        </w:div>
        <w:div w:id="231351023">
          <w:marLeft w:val="346"/>
          <w:marRight w:val="0"/>
          <w:marTop w:val="0"/>
          <w:marBottom w:val="0"/>
          <w:divBdr>
            <w:top w:val="none" w:sz="0" w:space="0" w:color="auto"/>
            <w:left w:val="none" w:sz="0" w:space="0" w:color="auto"/>
            <w:bottom w:val="none" w:sz="0" w:space="0" w:color="auto"/>
            <w:right w:val="none" w:sz="0" w:space="0" w:color="auto"/>
          </w:divBdr>
        </w:div>
        <w:div w:id="204946861">
          <w:marLeft w:val="346"/>
          <w:marRight w:val="0"/>
          <w:marTop w:val="0"/>
          <w:marBottom w:val="0"/>
          <w:divBdr>
            <w:top w:val="none" w:sz="0" w:space="0" w:color="auto"/>
            <w:left w:val="none" w:sz="0" w:space="0" w:color="auto"/>
            <w:bottom w:val="none" w:sz="0" w:space="0" w:color="auto"/>
            <w:right w:val="none" w:sz="0" w:space="0" w:color="auto"/>
          </w:divBdr>
        </w:div>
        <w:div w:id="202399962">
          <w:marLeft w:val="346"/>
          <w:marRight w:val="0"/>
          <w:marTop w:val="0"/>
          <w:marBottom w:val="0"/>
          <w:divBdr>
            <w:top w:val="none" w:sz="0" w:space="0" w:color="auto"/>
            <w:left w:val="none" w:sz="0" w:space="0" w:color="auto"/>
            <w:bottom w:val="none" w:sz="0" w:space="0" w:color="auto"/>
            <w:right w:val="none" w:sz="0" w:space="0" w:color="auto"/>
          </w:divBdr>
        </w:div>
        <w:div w:id="334845096">
          <w:marLeft w:val="346"/>
          <w:marRight w:val="0"/>
          <w:marTop w:val="0"/>
          <w:marBottom w:val="160"/>
          <w:divBdr>
            <w:top w:val="none" w:sz="0" w:space="0" w:color="auto"/>
            <w:left w:val="none" w:sz="0" w:space="0" w:color="auto"/>
            <w:bottom w:val="none" w:sz="0" w:space="0" w:color="auto"/>
            <w:right w:val="none" w:sz="0" w:space="0" w:color="auto"/>
          </w:divBdr>
        </w:div>
        <w:div w:id="718482946">
          <w:marLeft w:val="346"/>
          <w:marRight w:val="0"/>
          <w:marTop w:val="0"/>
          <w:marBottom w:val="160"/>
          <w:divBdr>
            <w:top w:val="none" w:sz="0" w:space="0" w:color="auto"/>
            <w:left w:val="none" w:sz="0" w:space="0" w:color="auto"/>
            <w:bottom w:val="none" w:sz="0" w:space="0" w:color="auto"/>
            <w:right w:val="none" w:sz="0" w:space="0" w:color="auto"/>
          </w:divBdr>
        </w:div>
      </w:divsChild>
    </w:div>
    <w:div w:id="621964456">
      <w:bodyDiv w:val="1"/>
      <w:marLeft w:val="0"/>
      <w:marRight w:val="0"/>
      <w:marTop w:val="0"/>
      <w:marBottom w:val="0"/>
      <w:divBdr>
        <w:top w:val="none" w:sz="0" w:space="0" w:color="auto"/>
        <w:left w:val="none" w:sz="0" w:space="0" w:color="auto"/>
        <w:bottom w:val="none" w:sz="0" w:space="0" w:color="auto"/>
        <w:right w:val="none" w:sz="0" w:space="0" w:color="auto"/>
      </w:divBdr>
      <w:divsChild>
        <w:div w:id="402140117">
          <w:marLeft w:val="0"/>
          <w:marRight w:val="0"/>
          <w:marTop w:val="0"/>
          <w:marBottom w:val="0"/>
          <w:divBdr>
            <w:top w:val="none" w:sz="0" w:space="0" w:color="auto"/>
            <w:left w:val="none" w:sz="0" w:space="0" w:color="auto"/>
            <w:bottom w:val="none" w:sz="0" w:space="0" w:color="auto"/>
            <w:right w:val="none" w:sz="0" w:space="0" w:color="auto"/>
          </w:divBdr>
          <w:divsChild>
            <w:div w:id="636036286">
              <w:marLeft w:val="0"/>
              <w:marRight w:val="0"/>
              <w:marTop w:val="0"/>
              <w:marBottom w:val="0"/>
              <w:divBdr>
                <w:top w:val="none" w:sz="0" w:space="0" w:color="auto"/>
                <w:left w:val="none" w:sz="0" w:space="0" w:color="auto"/>
                <w:bottom w:val="none" w:sz="0" w:space="0" w:color="auto"/>
                <w:right w:val="none" w:sz="0" w:space="0" w:color="auto"/>
              </w:divBdr>
              <w:divsChild>
                <w:div w:id="94135104">
                  <w:marLeft w:val="0"/>
                  <w:marRight w:val="0"/>
                  <w:marTop w:val="0"/>
                  <w:marBottom w:val="0"/>
                  <w:divBdr>
                    <w:top w:val="none" w:sz="0" w:space="0" w:color="auto"/>
                    <w:left w:val="none" w:sz="0" w:space="0" w:color="auto"/>
                    <w:bottom w:val="none" w:sz="0" w:space="0" w:color="auto"/>
                    <w:right w:val="none" w:sz="0" w:space="0" w:color="auto"/>
                  </w:divBdr>
                  <w:divsChild>
                    <w:div w:id="447162928">
                      <w:marLeft w:val="0"/>
                      <w:marRight w:val="0"/>
                      <w:marTop w:val="0"/>
                      <w:marBottom w:val="0"/>
                      <w:divBdr>
                        <w:top w:val="none" w:sz="0" w:space="0" w:color="auto"/>
                        <w:left w:val="none" w:sz="0" w:space="0" w:color="auto"/>
                        <w:bottom w:val="none" w:sz="0" w:space="0" w:color="auto"/>
                        <w:right w:val="none" w:sz="0" w:space="0" w:color="auto"/>
                      </w:divBdr>
                      <w:divsChild>
                        <w:div w:id="1838186285">
                          <w:marLeft w:val="0"/>
                          <w:marRight w:val="0"/>
                          <w:marTop w:val="0"/>
                          <w:marBottom w:val="0"/>
                          <w:divBdr>
                            <w:top w:val="none" w:sz="0" w:space="0" w:color="auto"/>
                            <w:left w:val="none" w:sz="0" w:space="0" w:color="auto"/>
                            <w:bottom w:val="none" w:sz="0" w:space="0" w:color="auto"/>
                            <w:right w:val="none" w:sz="0" w:space="0" w:color="auto"/>
                          </w:divBdr>
                          <w:divsChild>
                            <w:div w:id="1024163465">
                              <w:marLeft w:val="0"/>
                              <w:marRight w:val="0"/>
                              <w:marTop w:val="0"/>
                              <w:marBottom w:val="0"/>
                              <w:divBdr>
                                <w:top w:val="none" w:sz="0" w:space="0" w:color="auto"/>
                                <w:left w:val="none" w:sz="0" w:space="0" w:color="auto"/>
                                <w:bottom w:val="none" w:sz="0" w:space="0" w:color="auto"/>
                                <w:right w:val="none" w:sz="0" w:space="0" w:color="auto"/>
                              </w:divBdr>
                              <w:divsChild>
                                <w:div w:id="1937245266">
                                  <w:marLeft w:val="0"/>
                                  <w:marRight w:val="0"/>
                                  <w:marTop w:val="0"/>
                                  <w:marBottom w:val="0"/>
                                  <w:divBdr>
                                    <w:top w:val="none" w:sz="0" w:space="0" w:color="auto"/>
                                    <w:left w:val="none" w:sz="0" w:space="0" w:color="auto"/>
                                    <w:bottom w:val="none" w:sz="0" w:space="0" w:color="auto"/>
                                    <w:right w:val="none" w:sz="0" w:space="0" w:color="auto"/>
                                  </w:divBdr>
                                  <w:divsChild>
                                    <w:div w:id="1491483208">
                                      <w:marLeft w:val="0"/>
                                      <w:marRight w:val="0"/>
                                      <w:marTop w:val="0"/>
                                      <w:marBottom w:val="0"/>
                                      <w:divBdr>
                                        <w:top w:val="none" w:sz="0" w:space="0" w:color="auto"/>
                                        <w:left w:val="none" w:sz="0" w:space="0" w:color="auto"/>
                                        <w:bottom w:val="none" w:sz="0" w:space="0" w:color="auto"/>
                                        <w:right w:val="none" w:sz="0" w:space="0" w:color="auto"/>
                                      </w:divBdr>
                                      <w:divsChild>
                                        <w:div w:id="39864714">
                                          <w:marLeft w:val="0"/>
                                          <w:marRight w:val="0"/>
                                          <w:marTop w:val="0"/>
                                          <w:marBottom w:val="0"/>
                                          <w:divBdr>
                                            <w:top w:val="none" w:sz="0" w:space="0" w:color="auto"/>
                                            <w:left w:val="none" w:sz="0" w:space="0" w:color="auto"/>
                                            <w:bottom w:val="none" w:sz="0" w:space="0" w:color="auto"/>
                                            <w:right w:val="none" w:sz="0" w:space="0" w:color="auto"/>
                                          </w:divBdr>
                                          <w:divsChild>
                                            <w:div w:id="2108890217">
                                              <w:marLeft w:val="0"/>
                                              <w:marRight w:val="0"/>
                                              <w:marTop w:val="0"/>
                                              <w:marBottom w:val="0"/>
                                              <w:divBdr>
                                                <w:top w:val="none" w:sz="0" w:space="0" w:color="auto"/>
                                                <w:left w:val="none" w:sz="0" w:space="0" w:color="auto"/>
                                                <w:bottom w:val="none" w:sz="0" w:space="0" w:color="auto"/>
                                                <w:right w:val="none" w:sz="0" w:space="0" w:color="auto"/>
                                              </w:divBdr>
                                              <w:divsChild>
                                                <w:div w:id="158428975">
                                                  <w:marLeft w:val="0"/>
                                                  <w:marRight w:val="0"/>
                                                  <w:marTop w:val="0"/>
                                                  <w:marBottom w:val="0"/>
                                                  <w:divBdr>
                                                    <w:top w:val="none" w:sz="0" w:space="0" w:color="auto"/>
                                                    <w:left w:val="none" w:sz="0" w:space="0" w:color="auto"/>
                                                    <w:bottom w:val="none" w:sz="0" w:space="0" w:color="auto"/>
                                                    <w:right w:val="none" w:sz="0" w:space="0" w:color="auto"/>
                                                  </w:divBdr>
                                                  <w:divsChild>
                                                    <w:div w:id="722828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98630634">
          <w:marLeft w:val="0"/>
          <w:marRight w:val="0"/>
          <w:marTop w:val="0"/>
          <w:marBottom w:val="0"/>
          <w:divBdr>
            <w:top w:val="none" w:sz="0" w:space="0" w:color="auto"/>
            <w:left w:val="none" w:sz="0" w:space="0" w:color="auto"/>
            <w:bottom w:val="none" w:sz="0" w:space="0" w:color="auto"/>
            <w:right w:val="none" w:sz="0" w:space="0" w:color="auto"/>
          </w:divBdr>
          <w:divsChild>
            <w:div w:id="1570265960">
              <w:marLeft w:val="0"/>
              <w:marRight w:val="0"/>
              <w:marTop w:val="0"/>
              <w:marBottom w:val="0"/>
              <w:divBdr>
                <w:top w:val="none" w:sz="0" w:space="0" w:color="auto"/>
                <w:left w:val="none" w:sz="0" w:space="0" w:color="auto"/>
                <w:bottom w:val="none" w:sz="0" w:space="0" w:color="auto"/>
                <w:right w:val="none" w:sz="0" w:space="0" w:color="auto"/>
              </w:divBdr>
              <w:divsChild>
                <w:div w:id="854659950">
                  <w:marLeft w:val="0"/>
                  <w:marRight w:val="0"/>
                  <w:marTop w:val="0"/>
                  <w:marBottom w:val="0"/>
                  <w:divBdr>
                    <w:top w:val="none" w:sz="0" w:space="0" w:color="auto"/>
                    <w:left w:val="none" w:sz="0" w:space="0" w:color="auto"/>
                    <w:bottom w:val="none" w:sz="0" w:space="0" w:color="auto"/>
                    <w:right w:val="none" w:sz="0" w:space="0" w:color="auto"/>
                  </w:divBdr>
                  <w:divsChild>
                    <w:div w:id="134496595">
                      <w:marLeft w:val="0"/>
                      <w:marRight w:val="0"/>
                      <w:marTop w:val="0"/>
                      <w:marBottom w:val="0"/>
                      <w:divBdr>
                        <w:top w:val="none" w:sz="0" w:space="0" w:color="auto"/>
                        <w:left w:val="none" w:sz="0" w:space="0" w:color="auto"/>
                        <w:bottom w:val="none" w:sz="0" w:space="0" w:color="auto"/>
                        <w:right w:val="none" w:sz="0" w:space="0" w:color="auto"/>
                      </w:divBdr>
                      <w:divsChild>
                        <w:div w:id="1586840080">
                          <w:marLeft w:val="0"/>
                          <w:marRight w:val="0"/>
                          <w:marTop w:val="0"/>
                          <w:marBottom w:val="0"/>
                          <w:divBdr>
                            <w:top w:val="none" w:sz="0" w:space="0" w:color="auto"/>
                            <w:left w:val="none" w:sz="0" w:space="0" w:color="auto"/>
                            <w:bottom w:val="none" w:sz="0" w:space="0" w:color="auto"/>
                            <w:right w:val="none" w:sz="0" w:space="0" w:color="auto"/>
                          </w:divBdr>
                          <w:divsChild>
                            <w:div w:id="1041445410">
                              <w:marLeft w:val="0"/>
                              <w:marRight w:val="0"/>
                              <w:marTop w:val="0"/>
                              <w:marBottom w:val="0"/>
                              <w:divBdr>
                                <w:top w:val="none" w:sz="0" w:space="0" w:color="auto"/>
                                <w:left w:val="none" w:sz="0" w:space="0" w:color="auto"/>
                                <w:bottom w:val="none" w:sz="0" w:space="0" w:color="auto"/>
                                <w:right w:val="none" w:sz="0" w:space="0" w:color="auto"/>
                              </w:divBdr>
                              <w:divsChild>
                                <w:div w:id="803542419">
                                  <w:marLeft w:val="0"/>
                                  <w:marRight w:val="0"/>
                                  <w:marTop w:val="0"/>
                                  <w:marBottom w:val="0"/>
                                  <w:divBdr>
                                    <w:top w:val="none" w:sz="0" w:space="0" w:color="auto"/>
                                    <w:left w:val="none" w:sz="0" w:space="0" w:color="auto"/>
                                    <w:bottom w:val="none" w:sz="0" w:space="0" w:color="auto"/>
                                    <w:right w:val="none" w:sz="0" w:space="0" w:color="auto"/>
                                  </w:divBdr>
                                  <w:divsChild>
                                    <w:div w:id="1564099572">
                                      <w:marLeft w:val="0"/>
                                      <w:marRight w:val="0"/>
                                      <w:marTop w:val="0"/>
                                      <w:marBottom w:val="0"/>
                                      <w:divBdr>
                                        <w:top w:val="none" w:sz="0" w:space="0" w:color="auto"/>
                                        <w:left w:val="none" w:sz="0" w:space="0" w:color="auto"/>
                                        <w:bottom w:val="none" w:sz="0" w:space="0" w:color="auto"/>
                                        <w:right w:val="none" w:sz="0" w:space="0" w:color="auto"/>
                                      </w:divBdr>
                                      <w:divsChild>
                                        <w:div w:id="2025863308">
                                          <w:marLeft w:val="0"/>
                                          <w:marRight w:val="0"/>
                                          <w:marTop w:val="0"/>
                                          <w:marBottom w:val="0"/>
                                          <w:divBdr>
                                            <w:top w:val="none" w:sz="0" w:space="0" w:color="auto"/>
                                            <w:left w:val="none" w:sz="0" w:space="0" w:color="auto"/>
                                            <w:bottom w:val="none" w:sz="0" w:space="0" w:color="auto"/>
                                            <w:right w:val="none" w:sz="0" w:space="0" w:color="auto"/>
                                          </w:divBdr>
                                          <w:divsChild>
                                            <w:div w:id="2116903496">
                                              <w:marLeft w:val="0"/>
                                              <w:marRight w:val="0"/>
                                              <w:marTop w:val="0"/>
                                              <w:marBottom w:val="0"/>
                                              <w:divBdr>
                                                <w:top w:val="none" w:sz="0" w:space="0" w:color="auto"/>
                                                <w:left w:val="none" w:sz="0" w:space="0" w:color="auto"/>
                                                <w:bottom w:val="none" w:sz="0" w:space="0" w:color="auto"/>
                                                <w:right w:val="none" w:sz="0" w:space="0" w:color="auto"/>
                                              </w:divBdr>
                                              <w:divsChild>
                                                <w:div w:id="1614704985">
                                                  <w:marLeft w:val="0"/>
                                                  <w:marRight w:val="0"/>
                                                  <w:marTop w:val="0"/>
                                                  <w:marBottom w:val="0"/>
                                                  <w:divBdr>
                                                    <w:top w:val="none" w:sz="0" w:space="0" w:color="auto"/>
                                                    <w:left w:val="none" w:sz="0" w:space="0" w:color="auto"/>
                                                    <w:bottom w:val="none" w:sz="0" w:space="0" w:color="auto"/>
                                                    <w:right w:val="none" w:sz="0" w:space="0" w:color="auto"/>
                                                  </w:divBdr>
                                                  <w:divsChild>
                                                    <w:div w:id="253632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0512903">
                                      <w:marLeft w:val="0"/>
                                      <w:marRight w:val="0"/>
                                      <w:marTop w:val="0"/>
                                      <w:marBottom w:val="0"/>
                                      <w:divBdr>
                                        <w:top w:val="none" w:sz="0" w:space="0" w:color="auto"/>
                                        <w:left w:val="none" w:sz="0" w:space="0" w:color="auto"/>
                                        <w:bottom w:val="none" w:sz="0" w:space="0" w:color="auto"/>
                                        <w:right w:val="none" w:sz="0" w:space="0" w:color="auto"/>
                                      </w:divBdr>
                                      <w:divsChild>
                                        <w:div w:id="2020037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23386217">
      <w:bodyDiv w:val="1"/>
      <w:marLeft w:val="0"/>
      <w:marRight w:val="0"/>
      <w:marTop w:val="0"/>
      <w:marBottom w:val="0"/>
      <w:divBdr>
        <w:top w:val="none" w:sz="0" w:space="0" w:color="auto"/>
        <w:left w:val="none" w:sz="0" w:space="0" w:color="auto"/>
        <w:bottom w:val="none" w:sz="0" w:space="0" w:color="auto"/>
        <w:right w:val="none" w:sz="0" w:space="0" w:color="auto"/>
      </w:divBdr>
      <w:divsChild>
        <w:div w:id="22875581">
          <w:marLeft w:val="346"/>
          <w:marRight w:val="0"/>
          <w:marTop w:val="0"/>
          <w:marBottom w:val="0"/>
          <w:divBdr>
            <w:top w:val="none" w:sz="0" w:space="0" w:color="auto"/>
            <w:left w:val="none" w:sz="0" w:space="0" w:color="auto"/>
            <w:bottom w:val="none" w:sz="0" w:space="0" w:color="auto"/>
            <w:right w:val="none" w:sz="0" w:space="0" w:color="auto"/>
          </w:divBdr>
        </w:div>
        <w:div w:id="600920226">
          <w:marLeft w:val="346"/>
          <w:marRight w:val="0"/>
          <w:marTop w:val="0"/>
          <w:marBottom w:val="0"/>
          <w:divBdr>
            <w:top w:val="none" w:sz="0" w:space="0" w:color="auto"/>
            <w:left w:val="none" w:sz="0" w:space="0" w:color="auto"/>
            <w:bottom w:val="none" w:sz="0" w:space="0" w:color="auto"/>
            <w:right w:val="none" w:sz="0" w:space="0" w:color="auto"/>
          </w:divBdr>
        </w:div>
        <w:div w:id="1302467511">
          <w:marLeft w:val="346"/>
          <w:marRight w:val="0"/>
          <w:marTop w:val="0"/>
          <w:marBottom w:val="0"/>
          <w:divBdr>
            <w:top w:val="none" w:sz="0" w:space="0" w:color="auto"/>
            <w:left w:val="none" w:sz="0" w:space="0" w:color="auto"/>
            <w:bottom w:val="none" w:sz="0" w:space="0" w:color="auto"/>
            <w:right w:val="none" w:sz="0" w:space="0" w:color="auto"/>
          </w:divBdr>
        </w:div>
        <w:div w:id="1865942538">
          <w:marLeft w:val="346"/>
          <w:marRight w:val="0"/>
          <w:marTop w:val="0"/>
          <w:marBottom w:val="0"/>
          <w:divBdr>
            <w:top w:val="none" w:sz="0" w:space="0" w:color="auto"/>
            <w:left w:val="none" w:sz="0" w:space="0" w:color="auto"/>
            <w:bottom w:val="none" w:sz="0" w:space="0" w:color="auto"/>
            <w:right w:val="none" w:sz="0" w:space="0" w:color="auto"/>
          </w:divBdr>
        </w:div>
        <w:div w:id="1003124264">
          <w:marLeft w:val="346"/>
          <w:marRight w:val="0"/>
          <w:marTop w:val="0"/>
          <w:marBottom w:val="160"/>
          <w:divBdr>
            <w:top w:val="none" w:sz="0" w:space="0" w:color="auto"/>
            <w:left w:val="none" w:sz="0" w:space="0" w:color="auto"/>
            <w:bottom w:val="none" w:sz="0" w:space="0" w:color="auto"/>
            <w:right w:val="none" w:sz="0" w:space="0" w:color="auto"/>
          </w:divBdr>
        </w:div>
        <w:div w:id="1528713039">
          <w:marLeft w:val="346"/>
          <w:marRight w:val="0"/>
          <w:marTop w:val="0"/>
          <w:marBottom w:val="160"/>
          <w:divBdr>
            <w:top w:val="none" w:sz="0" w:space="0" w:color="auto"/>
            <w:left w:val="none" w:sz="0" w:space="0" w:color="auto"/>
            <w:bottom w:val="none" w:sz="0" w:space="0" w:color="auto"/>
            <w:right w:val="none" w:sz="0" w:space="0" w:color="auto"/>
          </w:divBdr>
        </w:div>
        <w:div w:id="320158156">
          <w:marLeft w:val="346"/>
          <w:marRight w:val="0"/>
          <w:marTop w:val="0"/>
          <w:marBottom w:val="160"/>
          <w:divBdr>
            <w:top w:val="none" w:sz="0" w:space="0" w:color="auto"/>
            <w:left w:val="none" w:sz="0" w:space="0" w:color="auto"/>
            <w:bottom w:val="none" w:sz="0" w:space="0" w:color="auto"/>
            <w:right w:val="none" w:sz="0" w:space="0" w:color="auto"/>
          </w:divBdr>
        </w:div>
        <w:div w:id="1515223161">
          <w:marLeft w:val="360"/>
          <w:marRight w:val="0"/>
          <w:marTop w:val="0"/>
          <w:marBottom w:val="0"/>
          <w:divBdr>
            <w:top w:val="none" w:sz="0" w:space="0" w:color="auto"/>
            <w:left w:val="none" w:sz="0" w:space="0" w:color="auto"/>
            <w:bottom w:val="none" w:sz="0" w:space="0" w:color="auto"/>
            <w:right w:val="none" w:sz="0" w:space="0" w:color="auto"/>
          </w:divBdr>
        </w:div>
        <w:div w:id="1103647673">
          <w:marLeft w:val="360"/>
          <w:marRight w:val="0"/>
          <w:marTop w:val="0"/>
          <w:marBottom w:val="0"/>
          <w:divBdr>
            <w:top w:val="none" w:sz="0" w:space="0" w:color="auto"/>
            <w:left w:val="none" w:sz="0" w:space="0" w:color="auto"/>
            <w:bottom w:val="none" w:sz="0" w:space="0" w:color="auto"/>
            <w:right w:val="none" w:sz="0" w:space="0" w:color="auto"/>
          </w:divBdr>
        </w:div>
        <w:div w:id="600993246">
          <w:marLeft w:val="360"/>
          <w:marRight w:val="0"/>
          <w:marTop w:val="0"/>
          <w:marBottom w:val="0"/>
          <w:divBdr>
            <w:top w:val="none" w:sz="0" w:space="0" w:color="auto"/>
            <w:left w:val="none" w:sz="0" w:space="0" w:color="auto"/>
            <w:bottom w:val="none" w:sz="0" w:space="0" w:color="auto"/>
            <w:right w:val="none" w:sz="0" w:space="0" w:color="auto"/>
          </w:divBdr>
        </w:div>
        <w:div w:id="1798331452">
          <w:marLeft w:val="360"/>
          <w:marRight w:val="0"/>
          <w:marTop w:val="0"/>
          <w:marBottom w:val="0"/>
          <w:divBdr>
            <w:top w:val="none" w:sz="0" w:space="0" w:color="auto"/>
            <w:left w:val="none" w:sz="0" w:space="0" w:color="auto"/>
            <w:bottom w:val="none" w:sz="0" w:space="0" w:color="auto"/>
            <w:right w:val="none" w:sz="0" w:space="0" w:color="auto"/>
          </w:divBdr>
        </w:div>
        <w:div w:id="208762431">
          <w:marLeft w:val="360"/>
          <w:marRight w:val="0"/>
          <w:marTop w:val="0"/>
          <w:marBottom w:val="0"/>
          <w:divBdr>
            <w:top w:val="none" w:sz="0" w:space="0" w:color="auto"/>
            <w:left w:val="none" w:sz="0" w:space="0" w:color="auto"/>
            <w:bottom w:val="none" w:sz="0" w:space="0" w:color="auto"/>
            <w:right w:val="none" w:sz="0" w:space="0" w:color="auto"/>
          </w:divBdr>
        </w:div>
        <w:div w:id="275992440">
          <w:marLeft w:val="346"/>
          <w:marRight w:val="0"/>
          <w:marTop w:val="0"/>
          <w:marBottom w:val="0"/>
          <w:divBdr>
            <w:top w:val="none" w:sz="0" w:space="0" w:color="auto"/>
            <w:left w:val="none" w:sz="0" w:space="0" w:color="auto"/>
            <w:bottom w:val="none" w:sz="0" w:space="0" w:color="auto"/>
            <w:right w:val="none" w:sz="0" w:space="0" w:color="auto"/>
          </w:divBdr>
        </w:div>
        <w:div w:id="438716512">
          <w:marLeft w:val="346"/>
          <w:marRight w:val="0"/>
          <w:marTop w:val="0"/>
          <w:marBottom w:val="0"/>
          <w:divBdr>
            <w:top w:val="none" w:sz="0" w:space="0" w:color="auto"/>
            <w:left w:val="none" w:sz="0" w:space="0" w:color="auto"/>
            <w:bottom w:val="none" w:sz="0" w:space="0" w:color="auto"/>
            <w:right w:val="none" w:sz="0" w:space="0" w:color="auto"/>
          </w:divBdr>
        </w:div>
        <w:div w:id="1160392731">
          <w:marLeft w:val="346"/>
          <w:marRight w:val="0"/>
          <w:marTop w:val="0"/>
          <w:marBottom w:val="0"/>
          <w:divBdr>
            <w:top w:val="none" w:sz="0" w:space="0" w:color="auto"/>
            <w:left w:val="none" w:sz="0" w:space="0" w:color="auto"/>
            <w:bottom w:val="none" w:sz="0" w:space="0" w:color="auto"/>
            <w:right w:val="none" w:sz="0" w:space="0" w:color="auto"/>
          </w:divBdr>
        </w:div>
        <w:div w:id="1755318977">
          <w:marLeft w:val="346"/>
          <w:marRight w:val="0"/>
          <w:marTop w:val="0"/>
          <w:marBottom w:val="160"/>
          <w:divBdr>
            <w:top w:val="none" w:sz="0" w:space="0" w:color="auto"/>
            <w:left w:val="none" w:sz="0" w:space="0" w:color="auto"/>
            <w:bottom w:val="none" w:sz="0" w:space="0" w:color="auto"/>
            <w:right w:val="none" w:sz="0" w:space="0" w:color="auto"/>
          </w:divBdr>
        </w:div>
        <w:div w:id="1052966950">
          <w:marLeft w:val="346"/>
          <w:marRight w:val="0"/>
          <w:marTop w:val="0"/>
          <w:marBottom w:val="160"/>
          <w:divBdr>
            <w:top w:val="none" w:sz="0" w:space="0" w:color="auto"/>
            <w:left w:val="none" w:sz="0" w:space="0" w:color="auto"/>
            <w:bottom w:val="none" w:sz="0" w:space="0" w:color="auto"/>
            <w:right w:val="none" w:sz="0" w:space="0" w:color="auto"/>
          </w:divBdr>
        </w:div>
        <w:div w:id="1257009633">
          <w:marLeft w:val="346"/>
          <w:marRight w:val="0"/>
          <w:marTop w:val="0"/>
          <w:marBottom w:val="160"/>
          <w:divBdr>
            <w:top w:val="none" w:sz="0" w:space="0" w:color="auto"/>
            <w:left w:val="none" w:sz="0" w:space="0" w:color="auto"/>
            <w:bottom w:val="none" w:sz="0" w:space="0" w:color="auto"/>
            <w:right w:val="none" w:sz="0" w:space="0" w:color="auto"/>
          </w:divBdr>
        </w:div>
        <w:div w:id="604968754">
          <w:marLeft w:val="346"/>
          <w:marRight w:val="0"/>
          <w:marTop w:val="0"/>
          <w:marBottom w:val="0"/>
          <w:divBdr>
            <w:top w:val="none" w:sz="0" w:space="0" w:color="auto"/>
            <w:left w:val="none" w:sz="0" w:space="0" w:color="auto"/>
            <w:bottom w:val="none" w:sz="0" w:space="0" w:color="auto"/>
            <w:right w:val="none" w:sz="0" w:space="0" w:color="auto"/>
          </w:divBdr>
        </w:div>
        <w:div w:id="1317295860">
          <w:marLeft w:val="346"/>
          <w:marRight w:val="0"/>
          <w:marTop w:val="0"/>
          <w:marBottom w:val="0"/>
          <w:divBdr>
            <w:top w:val="none" w:sz="0" w:space="0" w:color="auto"/>
            <w:left w:val="none" w:sz="0" w:space="0" w:color="auto"/>
            <w:bottom w:val="none" w:sz="0" w:space="0" w:color="auto"/>
            <w:right w:val="none" w:sz="0" w:space="0" w:color="auto"/>
          </w:divBdr>
        </w:div>
        <w:div w:id="2067072134">
          <w:marLeft w:val="346"/>
          <w:marRight w:val="0"/>
          <w:marTop w:val="0"/>
          <w:marBottom w:val="0"/>
          <w:divBdr>
            <w:top w:val="none" w:sz="0" w:space="0" w:color="auto"/>
            <w:left w:val="none" w:sz="0" w:space="0" w:color="auto"/>
            <w:bottom w:val="none" w:sz="0" w:space="0" w:color="auto"/>
            <w:right w:val="none" w:sz="0" w:space="0" w:color="auto"/>
          </w:divBdr>
        </w:div>
        <w:div w:id="1855262179">
          <w:marLeft w:val="346"/>
          <w:marRight w:val="0"/>
          <w:marTop w:val="0"/>
          <w:marBottom w:val="0"/>
          <w:divBdr>
            <w:top w:val="none" w:sz="0" w:space="0" w:color="auto"/>
            <w:left w:val="none" w:sz="0" w:space="0" w:color="auto"/>
            <w:bottom w:val="none" w:sz="0" w:space="0" w:color="auto"/>
            <w:right w:val="none" w:sz="0" w:space="0" w:color="auto"/>
          </w:divBdr>
        </w:div>
        <w:div w:id="1498299575">
          <w:marLeft w:val="346"/>
          <w:marRight w:val="0"/>
          <w:marTop w:val="0"/>
          <w:marBottom w:val="0"/>
          <w:divBdr>
            <w:top w:val="none" w:sz="0" w:space="0" w:color="auto"/>
            <w:left w:val="none" w:sz="0" w:space="0" w:color="auto"/>
            <w:bottom w:val="none" w:sz="0" w:space="0" w:color="auto"/>
            <w:right w:val="none" w:sz="0" w:space="0" w:color="auto"/>
          </w:divBdr>
        </w:div>
        <w:div w:id="1786149670">
          <w:marLeft w:val="346"/>
          <w:marRight w:val="0"/>
          <w:marTop w:val="0"/>
          <w:marBottom w:val="0"/>
          <w:divBdr>
            <w:top w:val="none" w:sz="0" w:space="0" w:color="auto"/>
            <w:left w:val="none" w:sz="0" w:space="0" w:color="auto"/>
            <w:bottom w:val="none" w:sz="0" w:space="0" w:color="auto"/>
            <w:right w:val="none" w:sz="0" w:space="0" w:color="auto"/>
          </w:divBdr>
        </w:div>
        <w:div w:id="840437904">
          <w:marLeft w:val="346"/>
          <w:marRight w:val="0"/>
          <w:marTop w:val="0"/>
          <w:marBottom w:val="160"/>
          <w:divBdr>
            <w:top w:val="none" w:sz="0" w:space="0" w:color="auto"/>
            <w:left w:val="none" w:sz="0" w:space="0" w:color="auto"/>
            <w:bottom w:val="none" w:sz="0" w:space="0" w:color="auto"/>
            <w:right w:val="none" w:sz="0" w:space="0" w:color="auto"/>
          </w:divBdr>
        </w:div>
        <w:div w:id="21516823">
          <w:marLeft w:val="346"/>
          <w:marRight w:val="0"/>
          <w:marTop w:val="0"/>
          <w:marBottom w:val="160"/>
          <w:divBdr>
            <w:top w:val="none" w:sz="0" w:space="0" w:color="auto"/>
            <w:left w:val="none" w:sz="0" w:space="0" w:color="auto"/>
            <w:bottom w:val="none" w:sz="0" w:space="0" w:color="auto"/>
            <w:right w:val="none" w:sz="0" w:space="0" w:color="auto"/>
          </w:divBdr>
        </w:div>
      </w:divsChild>
    </w:div>
    <w:div w:id="624850569">
      <w:bodyDiv w:val="1"/>
      <w:marLeft w:val="0"/>
      <w:marRight w:val="0"/>
      <w:marTop w:val="0"/>
      <w:marBottom w:val="0"/>
      <w:divBdr>
        <w:top w:val="none" w:sz="0" w:space="0" w:color="auto"/>
        <w:left w:val="none" w:sz="0" w:space="0" w:color="auto"/>
        <w:bottom w:val="none" w:sz="0" w:space="0" w:color="auto"/>
        <w:right w:val="none" w:sz="0" w:space="0" w:color="auto"/>
      </w:divBdr>
    </w:div>
    <w:div w:id="629170796">
      <w:bodyDiv w:val="1"/>
      <w:marLeft w:val="0"/>
      <w:marRight w:val="0"/>
      <w:marTop w:val="0"/>
      <w:marBottom w:val="0"/>
      <w:divBdr>
        <w:top w:val="none" w:sz="0" w:space="0" w:color="auto"/>
        <w:left w:val="none" w:sz="0" w:space="0" w:color="auto"/>
        <w:bottom w:val="none" w:sz="0" w:space="0" w:color="auto"/>
        <w:right w:val="none" w:sz="0" w:space="0" w:color="auto"/>
      </w:divBdr>
    </w:div>
    <w:div w:id="653219832">
      <w:bodyDiv w:val="1"/>
      <w:marLeft w:val="0"/>
      <w:marRight w:val="0"/>
      <w:marTop w:val="0"/>
      <w:marBottom w:val="0"/>
      <w:divBdr>
        <w:top w:val="none" w:sz="0" w:space="0" w:color="auto"/>
        <w:left w:val="none" w:sz="0" w:space="0" w:color="auto"/>
        <w:bottom w:val="none" w:sz="0" w:space="0" w:color="auto"/>
        <w:right w:val="none" w:sz="0" w:space="0" w:color="auto"/>
      </w:divBdr>
      <w:divsChild>
        <w:div w:id="600993464">
          <w:marLeft w:val="0"/>
          <w:marRight w:val="0"/>
          <w:marTop w:val="0"/>
          <w:marBottom w:val="0"/>
          <w:divBdr>
            <w:top w:val="none" w:sz="0" w:space="0" w:color="auto"/>
            <w:left w:val="none" w:sz="0" w:space="0" w:color="auto"/>
            <w:bottom w:val="none" w:sz="0" w:space="0" w:color="auto"/>
            <w:right w:val="none" w:sz="0" w:space="0" w:color="auto"/>
          </w:divBdr>
          <w:divsChild>
            <w:div w:id="1115097209">
              <w:marLeft w:val="0"/>
              <w:marRight w:val="0"/>
              <w:marTop w:val="0"/>
              <w:marBottom w:val="0"/>
              <w:divBdr>
                <w:top w:val="none" w:sz="0" w:space="0" w:color="auto"/>
                <w:left w:val="none" w:sz="0" w:space="0" w:color="auto"/>
                <w:bottom w:val="none" w:sz="0" w:space="0" w:color="auto"/>
                <w:right w:val="none" w:sz="0" w:space="0" w:color="auto"/>
              </w:divBdr>
              <w:divsChild>
                <w:div w:id="582498163">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404178738">
          <w:marLeft w:val="0"/>
          <w:marRight w:val="0"/>
          <w:marTop w:val="0"/>
          <w:marBottom w:val="0"/>
          <w:divBdr>
            <w:top w:val="none" w:sz="0" w:space="0" w:color="auto"/>
            <w:left w:val="none" w:sz="0" w:space="0" w:color="auto"/>
            <w:bottom w:val="none" w:sz="0" w:space="0" w:color="auto"/>
            <w:right w:val="none" w:sz="0" w:space="0" w:color="auto"/>
          </w:divBdr>
          <w:divsChild>
            <w:div w:id="2010594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163016">
      <w:bodyDiv w:val="1"/>
      <w:marLeft w:val="0"/>
      <w:marRight w:val="0"/>
      <w:marTop w:val="0"/>
      <w:marBottom w:val="0"/>
      <w:divBdr>
        <w:top w:val="none" w:sz="0" w:space="0" w:color="auto"/>
        <w:left w:val="none" w:sz="0" w:space="0" w:color="auto"/>
        <w:bottom w:val="none" w:sz="0" w:space="0" w:color="auto"/>
        <w:right w:val="none" w:sz="0" w:space="0" w:color="auto"/>
      </w:divBdr>
    </w:div>
    <w:div w:id="690716497">
      <w:bodyDiv w:val="1"/>
      <w:marLeft w:val="0"/>
      <w:marRight w:val="0"/>
      <w:marTop w:val="0"/>
      <w:marBottom w:val="0"/>
      <w:divBdr>
        <w:top w:val="none" w:sz="0" w:space="0" w:color="auto"/>
        <w:left w:val="none" w:sz="0" w:space="0" w:color="auto"/>
        <w:bottom w:val="none" w:sz="0" w:space="0" w:color="auto"/>
        <w:right w:val="none" w:sz="0" w:space="0" w:color="auto"/>
      </w:divBdr>
      <w:divsChild>
        <w:div w:id="239877233">
          <w:marLeft w:val="360"/>
          <w:marRight w:val="0"/>
          <w:marTop w:val="200"/>
          <w:marBottom w:val="0"/>
          <w:divBdr>
            <w:top w:val="none" w:sz="0" w:space="0" w:color="auto"/>
            <w:left w:val="none" w:sz="0" w:space="0" w:color="auto"/>
            <w:bottom w:val="none" w:sz="0" w:space="0" w:color="auto"/>
            <w:right w:val="none" w:sz="0" w:space="0" w:color="auto"/>
          </w:divBdr>
        </w:div>
        <w:div w:id="501749490">
          <w:marLeft w:val="360"/>
          <w:marRight w:val="0"/>
          <w:marTop w:val="200"/>
          <w:marBottom w:val="0"/>
          <w:divBdr>
            <w:top w:val="none" w:sz="0" w:space="0" w:color="auto"/>
            <w:left w:val="none" w:sz="0" w:space="0" w:color="auto"/>
            <w:bottom w:val="none" w:sz="0" w:space="0" w:color="auto"/>
            <w:right w:val="none" w:sz="0" w:space="0" w:color="auto"/>
          </w:divBdr>
        </w:div>
        <w:div w:id="678696187">
          <w:marLeft w:val="360"/>
          <w:marRight w:val="0"/>
          <w:marTop w:val="200"/>
          <w:marBottom w:val="0"/>
          <w:divBdr>
            <w:top w:val="none" w:sz="0" w:space="0" w:color="auto"/>
            <w:left w:val="none" w:sz="0" w:space="0" w:color="auto"/>
            <w:bottom w:val="none" w:sz="0" w:space="0" w:color="auto"/>
            <w:right w:val="none" w:sz="0" w:space="0" w:color="auto"/>
          </w:divBdr>
        </w:div>
        <w:div w:id="1510564351">
          <w:marLeft w:val="360"/>
          <w:marRight w:val="0"/>
          <w:marTop w:val="200"/>
          <w:marBottom w:val="0"/>
          <w:divBdr>
            <w:top w:val="none" w:sz="0" w:space="0" w:color="auto"/>
            <w:left w:val="none" w:sz="0" w:space="0" w:color="auto"/>
            <w:bottom w:val="none" w:sz="0" w:space="0" w:color="auto"/>
            <w:right w:val="none" w:sz="0" w:space="0" w:color="auto"/>
          </w:divBdr>
        </w:div>
        <w:div w:id="1709144778">
          <w:marLeft w:val="360"/>
          <w:marRight w:val="0"/>
          <w:marTop w:val="200"/>
          <w:marBottom w:val="0"/>
          <w:divBdr>
            <w:top w:val="none" w:sz="0" w:space="0" w:color="auto"/>
            <w:left w:val="none" w:sz="0" w:space="0" w:color="auto"/>
            <w:bottom w:val="none" w:sz="0" w:space="0" w:color="auto"/>
            <w:right w:val="none" w:sz="0" w:space="0" w:color="auto"/>
          </w:divBdr>
        </w:div>
        <w:div w:id="1819225107">
          <w:marLeft w:val="360"/>
          <w:marRight w:val="0"/>
          <w:marTop w:val="200"/>
          <w:marBottom w:val="0"/>
          <w:divBdr>
            <w:top w:val="none" w:sz="0" w:space="0" w:color="auto"/>
            <w:left w:val="none" w:sz="0" w:space="0" w:color="auto"/>
            <w:bottom w:val="none" w:sz="0" w:space="0" w:color="auto"/>
            <w:right w:val="none" w:sz="0" w:space="0" w:color="auto"/>
          </w:divBdr>
        </w:div>
        <w:div w:id="1923483863">
          <w:marLeft w:val="360"/>
          <w:marRight w:val="0"/>
          <w:marTop w:val="200"/>
          <w:marBottom w:val="0"/>
          <w:divBdr>
            <w:top w:val="none" w:sz="0" w:space="0" w:color="auto"/>
            <w:left w:val="none" w:sz="0" w:space="0" w:color="auto"/>
            <w:bottom w:val="none" w:sz="0" w:space="0" w:color="auto"/>
            <w:right w:val="none" w:sz="0" w:space="0" w:color="auto"/>
          </w:divBdr>
        </w:div>
      </w:divsChild>
    </w:div>
    <w:div w:id="700934689">
      <w:bodyDiv w:val="1"/>
      <w:marLeft w:val="0"/>
      <w:marRight w:val="0"/>
      <w:marTop w:val="0"/>
      <w:marBottom w:val="0"/>
      <w:divBdr>
        <w:top w:val="none" w:sz="0" w:space="0" w:color="auto"/>
        <w:left w:val="none" w:sz="0" w:space="0" w:color="auto"/>
        <w:bottom w:val="none" w:sz="0" w:space="0" w:color="auto"/>
        <w:right w:val="none" w:sz="0" w:space="0" w:color="auto"/>
      </w:divBdr>
    </w:div>
    <w:div w:id="708452854">
      <w:bodyDiv w:val="1"/>
      <w:marLeft w:val="0"/>
      <w:marRight w:val="0"/>
      <w:marTop w:val="0"/>
      <w:marBottom w:val="0"/>
      <w:divBdr>
        <w:top w:val="none" w:sz="0" w:space="0" w:color="auto"/>
        <w:left w:val="none" w:sz="0" w:space="0" w:color="auto"/>
        <w:bottom w:val="none" w:sz="0" w:space="0" w:color="auto"/>
        <w:right w:val="none" w:sz="0" w:space="0" w:color="auto"/>
      </w:divBdr>
      <w:divsChild>
        <w:div w:id="9115137">
          <w:marLeft w:val="360"/>
          <w:marRight w:val="0"/>
          <w:marTop w:val="200"/>
          <w:marBottom w:val="0"/>
          <w:divBdr>
            <w:top w:val="none" w:sz="0" w:space="0" w:color="auto"/>
            <w:left w:val="none" w:sz="0" w:space="0" w:color="auto"/>
            <w:bottom w:val="none" w:sz="0" w:space="0" w:color="auto"/>
            <w:right w:val="none" w:sz="0" w:space="0" w:color="auto"/>
          </w:divBdr>
        </w:div>
        <w:div w:id="669260105">
          <w:marLeft w:val="360"/>
          <w:marRight w:val="0"/>
          <w:marTop w:val="200"/>
          <w:marBottom w:val="0"/>
          <w:divBdr>
            <w:top w:val="none" w:sz="0" w:space="0" w:color="auto"/>
            <w:left w:val="none" w:sz="0" w:space="0" w:color="auto"/>
            <w:bottom w:val="none" w:sz="0" w:space="0" w:color="auto"/>
            <w:right w:val="none" w:sz="0" w:space="0" w:color="auto"/>
          </w:divBdr>
        </w:div>
        <w:div w:id="881670644">
          <w:marLeft w:val="360"/>
          <w:marRight w:val="0"/>
          <w:marTop w:val="200"/>
          <w:marBottom w:val="0"/>
          <w:divBdr>
            <w:top w:val="none" w:sz="0" w:space="0" w:color="auto"/>
            <w:left w:val="none" w:sz="0" w:space="0" w:color="auto"/>
            <w:bottom w:val="none" w:sz="0" w:space="0" w:color="auto"/>
            <w:right w:val="none" w:sz="0" w:space="0" w:color="auto"/>
          </w:divBdr>
        </w:div>
        <w:div w:id="1182738537">
          <w:marLeft w:val="360"/>
          <w:marRight w:val="0"/>
          <w:marTop w:val="200"/>
          <w:marBottom w:val="0"/>
          <w:divBdr>
            <w:top w:val="none" w:sz="0" w:space="0" w:color="auto"/>
            <w:left w:val="none" w:sz="0" w:space="0" w:color="auto"/>
            <w:bottom w:val="none" w:sz="0" w:space="0" w:color="auto"/>
            <w:right w:val="none" w:sz="0" w:space="0" w:color="auto"/>
          </w:divBdr>
        </w:div>
      </w:divsChild>
    </w:div>
    <w:div w:id="710961369">
      <w:bodyDiv w:val="1"/>
      <w:marLeft w:val="0"/>
      <w:marRight w:val="0"/>
      <w:marTop w:val="0"/>
      <w:marBottom w:val="0"/>
      <w:divBdr>
        <w:top w:val="none" w:sz="0" w:space="0" w:color="auto"/>
        <w:left w:val="none" w:sz="0" w:space="0" w:color="auto"/>
        <w:bottom w:val="none" w:sz="0" w:space="0" w:color="auto"/>
        <w:right w:val="none" w:sz="0" w:space="0" w:color="auto"/>
      </w:divBdr>
    </w:div>
    <w:div w:id="715814464">
      <w:bodyDiv w:val="1"/>
      <w:marLeft w:val="0"/>
      <w:marRight w:val="0"/>
      <w:marTop w:val="0"/>
      <w:marBottom w:val="0"/>
      <w:divBdr>
        <w:top w:val="none" w:sz="0" w:space="0" w:color="auto"/>
        <w:left w:val="none" w:sz="0" w:space="0" w:color="auto"/>
        <w:bottom w:val="none" w:sz="0" w:space="0" w:color="auto"/>
        <w:right w:val="none" w:sz="0" w:space="0" w:color="auto"/>
      </w:divBdr>
    </w:div>
    <w:div w:id="732042704">
      <w:bodyDiv w:val="1"/>
      <w:marLeft w:val="0"/>
      <w:marRight w:val="0"/>
      <w:marTop w:val="0"/>
      <w:marBottom w:val="0"/>
      <w:divBdr>
        <w:top w:val="none" w:sz="0" w:space="0" w:color="auto"/>
        <w:left w:val="none" w:sz="0" w:space="0" w:color="auto"/>
        <w:bottom w:val="none" w:sz="0" w:space="0" w:color="auto"/>
        <w:right w:val="none" w:sz="0" w:space="0" w:color="auto"/>
      </w:divBdr>
    </w:div>
    <w:div w:id="753363079">
      <w:bodyDiv w:val="1"/>
      <w:marLeft w:val="0"/>
      <w:marRight w:val="0"/>
      <w:marTop w:val="0"/>
      <w:marBottom w:val="0"/>
      <w:divBdr>
        <w:top w:val="none" w:sz="0" w:space="0" w:color="auto"/>
        <w:left w:val="none" w:sz="0" w:space="0" w:color="auto"/>
        <w:bottom w:val="none" w:sz="0" w:space="0" w:color="auto"/>
        <w:right w:val="none" w:sz="0" w:space="0" w:color="auto"/>
      </w:divBdr>
    </w:div>
    <w:div w:id="755128381">
      <w:bodyDiv w:val="1"/>
      <w:marLeft w:val="0"/>
      <w:marRight w:val="0"/>
      <w:marTop w:val="0"/>
      <w:marBottom w:val="0"/>
      <w:divBdr>
        <w:top w:val="none" w:sz="0" w:space="0" w:color="auto"/>
        <w:left w:val="none" w:sz="0" w:space="0" w:color="auto"/>
        <w:bottom w:val="none" w:sz="0" w:space="0" w:color="auto"/>
        <w:right w:val="none" w:sz="0" w:space="0" w:color="auto"/>
      </w:divBdr>
      <w:divsChild>
        <w:div w:id="525413881">
          <w:marLeft w:val="0"/>
          <w:marRight w:val="0"/>
          <w:marTop w:val="0"/>
          <w:marBottom w:val="0"/>
          <w:divBdr>
            <w:top w:val="none" w:sz="0" w:space="0" w:color="auto"/>
            <w:left w:val="none" w:sz="0" w:space="0" w:color="auto"/>
            <w:bottom w:val="none" w:sz="0" w:space="0" w:color="auto"/>
            <w:right w:val="none" w:sz="0" w:space="0" w:color="auto"/>
          </w:divBdr>
          <w:divsChild>
            <w:div w:id="1247767610">
              <w:marLeft w:val="-225"/>
              <w:marRight w:val="-225"/>
              <w:marTop w:val="0"/>
              <w:marBottom w:val="0"/>
              <w:divBdr>
                <w:top w:val="none" w:sz="0" w:space="0" w:color="auto"/>
                <w:left w:val="none" w:sz="0" w:space="0" w:color="auto"/>
                <w:bottom w:val="none" w:sz="0" w:space="0" w:color="auto"/>
                <w:right w:val="none" w:sz="0" w:space="0" w:color="auto"/>
              </w:divBdr>
              <w:divsChild>
                <w:div w:id="487285448">
                  <w:marLeft w:val="0"/>
                  <w:marRight w:val="0"/>
                  <w:marTop w:val="0"/>
                  <w:marBottom w:val="0"/>
                  <w:divBdr>
                    <w:top w:val="none" w:sz="0" w:space="0" w:color="auto"/>
                    <w:left w:val="none" w:sz="0" w:space="0" w:color="auto"/>
                    <w:bottom w:val="none" w:sz="0" w:space="0" w:color="auto"/>
                    <w:right w:val="none" w:sz="0" w:space="0" w:color="auto"/>
                  </w:divBdr>
                  <w:divsChild>
                    <w:div w:id="1625847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5901312">
          <w:marLeft w:val="0"/>
          <w:marRight w:val="0"/>
          <w:marTop w:val="0"/>
          <w:marBottom w:val="0"/>
          <w:divBdr>
            <w:top w:val="none" w:sz="0" w:space="0" w:color="auto"/>
            <w:left w:val="none" w:sz="0" w:space="0" w:color="auto"/>
            <w:bottom w:val="none" w:sz="0" w:space="0" w:color="auto"/>
            <w:right w:val="none" w:sz="0" w:space="0" w:color="auto"/>
          </w:divBdr>
        </w:div>
        <w:div w:id="1022245116">
          <w:marLeft w:val="-225"/>
          <w:marRight w:val="-225"/>
          <w:marTop w:val="0"/>
          <w:marBottom w:val="0"/>
          <w:divBdr>
            <w:top w:val="none" w:sz="0" w:space="0" w:color="auto"/>
            <w:left w:val="none" w:sz="0" w:space="0" w:color="auto"/>
            <w:bottom w:val="none" w:sz="0" w:space="0" w:color="auto"/>
            <w:right w:val="none" w:sz="0" w:space="0" w:color="auto"/>
          </w:divBdr>
          <w:divsChild>
            <w:div w:id="309677306">
              <w:marLeft w:val="0"/>
              <w:marRight w:val="0"/>
              <w:marTop w:val="0"/>
              <w:marBottom w:val="1500"/>
              <w:divBdr>
                <w:top w:val="none" w:sz="0" w:space="0" w:color="auto"/>
                <w:left w:val="none" w:sz="0" w:space="0" w:color="auto"/>
                <w:bottom w:val="none" w:sz="0" w:space="0" w:color="auto"/>
                <w:right w:val="none" w:sz="0" w:space="0" w:color="auto"/>
              </w:divBdr>
            </w:div>
          </w:divsChild>
        </w:div>
      </w:divsChild>
    </w:div>
    <w:div w:id="775099319">
      <w:bodyDiv w:val="1"/>
      <w:marLeft w:val="0"/>
      <w:marRight w:val="0"/>
      <w:marTop w:val="0"/>
      <w:marBottom w:val="0"/>
      <w:divBdr>
        <w:top w:val="none" w:sz="0" w:space="0" w:color="auto"/>
        <w:left w:val="none" w:sz="0" w:space="0" w:color="auto"/>
        <w:bottom w:val="none" w:sz="0" w:space="0" w:color="auto"/>
        <w:right w:val="none" w:sz="0" w:space="0" w:color="auto"/>
      </w:divBdr>
      <w:divsChild>
        <w:div w:id="546793574">
          <w:marLeft w:val="346"/>
          <w:marRight w:val="0"/>
          <w:marTop w:val="0"/>
          <w:marBottom w:val="160"/>
          <w:divBdr>
            <w:top w:val="none" w:sz="0" w:space="0" w:color="auto"/>
            <w:left w:val="none" w:sz="0" w:space="0" w:color="auto"/>
            <w:bottom w:val="none" w:sz="0" w:space="0" w:color="auto"/>
            <w:right w:val="none" w:sz="0" w:space="0" w:color="auto"/>
          </w:divBdr>
        </w:div>
      </w:divsChild>
    </w:div>
    <w:div w:id="779495216">
      <w:bodyDiv w:val="1"/>
      <w:marLeft w:val="0"/>
      <w:marRight w:val="0"/>
      <w:marTop w:val="0"/>
      <w:marBottom w:val="0"/>
      <w:divBdr>
        <w:top w:val="none" w:sz="0" w:space="0" w:color="auto"/>
        <w:left w:val="none" w:sz="0" w:space="0" w:color="auto"/>
        <w:bottom w:val="none" w:sz="0" w:space="0" w:color="auto"/>
        <w:right w:val="none" w:sz="0" w:space="0" w:color="auto"/>
      </w:divBdr>
    </w:div>
    <w:div w:id="780807301">
      <w:bodyDiv w:val="1"/>
      <w:marLeft w:val="0"/>
      <w:marRight w:val="0"/>
      <w:marTop w:val="0"/>
      <w:marBottom w:val="0"/>
      <w:divBdr>
        <w:top w:val="none" w:sz="0" w:space="0" w:color="auto"/>
        <w:left w:val="none" w:sz="0" w:space="0" w:color="auto"/>
        <w:bottom w:val="none" w:sz="0" w:space="0" w:color="auto"/>
        <w:right w:val="none" w:sz="0" w:space="0" w:color="auto"/>
      </w:divBdr>
    </w:div>
    <w:div w:id="811824043">
      <w:bodyDiv w:val="1"/>
      <w:marLeft w:val="0"/>
      <w:marRight w:val="0"/>
      <w:marTop w:val="0"/>
      <w:marBottom w:val="0"/>
      <w:divBdr>
        <w:top w:val="none" w:sz="0" w:space="0" w:color="auto"/>
        <w:left w:val="none" w:sz="0" w:space="0" w:color="auto"/>
        <w:bottom w:val="none" w:sz="0" w:space="0" w:color="auto"/>
        <w:right w:val="none" w:sz="0" w:space="0" w:color="auto"/>
      </w:divBdr>
      <w:divsChild>
        <w:div w:id="681663570">
          <w:marLeft w:val="0"/>
          <w:marRight w:val="0"/>
          <w:marTop w:val="0"/>
          <w:marBottom w:val="0"/>
          <w:divBdr>
            <w:top w:val="none" w:sz="0" w:space="0" w:color="auto"/>
            <w:left w:val="none" w:sz="0" w:space="0" w:color="auto"/>
            <w:bottom w:val="none" w:sz="0" w:space="0" w:color="auto"/>
            <w:right w:val="none" w:sz="0" w:space="0" w:color="auto"/>
          </w:divBdr>
          <w:divsChild>
            <w:div w:id="1708485814">
              <w:marLeft w:val="-225"/>
              <w:marRight w:val="-225"/>
              <w:marTop w:val="0"/>
              <w:marBottom w:val="0"/>
              <w:divBdr>
                <w:top w:val="none" w:sz="0" w:space="0" w:color="auto"/>
                <w:left w:val="none" w:sz="0" w:space="0" w:color="auto"/>
                <w:bottom w:val="none" w:sz="0" w:space="0" w:color="auto"/>
                <w:right w:val="none" w:sz="0" w:space="0" w:color="auto"/>
              </w:divBdr>
              <w:divsChild>
                <w:div w:id="1291672915">
                  <w:marLeft w:val="0"/>
                  <w:marRight w:val="0"/>
                  <w:marTop w:val="0"/>
                  <w:marBottom w:val="0"/>
                  <w:divBdr>
                    <w:top w:val="none" w:sz="0" w:space="0" w:color="auto"/>
                    <w:left w:val="none" w:sz="0" w:space="0" w:color="auto"/>
                    <w:bottom w:val="none" w:sz="0" w:space="0" w:color="auto"/>
                    <w:right w:val="none" w:sz="0" w:space="0" w:color="auto"/>
                  </w:divBdr>
                  <w:divsChild>
                    <w:div w:id="164445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2478690">
          <w:marLeft w:val="0"/>
          <w:marRight w:val="0"/>
          <w:marTop w:val="0"/>
          <w:marBottom w:val="0"/>
          <w:divBdr>
            <w:top w:val="none" w:sz="0" w:space="0" w:color="auto"/>
            <w:left w:val="none" w:sz="0" w:space="0" w:color="auto"/>
            <w:bottom w:val="none" w:sz="0" w:space="0" w:color="auto"/>
            <w:right w:val="none" w:sz="0" w:space="0" w:color="auto"/>
          </w:divBdr>
        </w:div>
        <w:div w:id="539247782">
          <w:marLeft w:val="-225"/>
          <w:marRight w:val="-225"/>
          <w:marTop w:val="0"/>
          <w:marBottom w:val="0"/>
          <w:divBdr>
            <w:top w:val="none" w:sz="0" w:space="0" w:color="auto"/>
            <w:left w:val="none" w:sz="0" w:space="0" w:color="auto"/>
            <w:bottom w:val="none" w:sz="0" w:space="0" w:color="auto"/>
            <w:right w:val="none" w:sz="0" w:space="0" w:color="auto"/>
          </w:divBdr>
          <w:divsChild>
            <w:div w:id="333608462">
              <w:marLeft w:val="0"/>
              <w:marRight w:val="0"/>
              <w:marTop w:val="0"/>
              <w:marBottom w:val="1500"/>
              <w:divBdr>
                <w:top w:val="none" w:sz="0" w:space="0" w:color="auto"/>
                <w:left w:val="none" w:sz="0" w:space="0" w:color="auto"/>
                <w:bottom w:val="none" w:sz="0" w:space="0" w:color="auto"/>
                <w:right w:val="none" w:sz="0" w:space="0" w:color="auto"/>
              </w:divBdr>
            </w:div>
          </w:divsChild>
        </w:div>
      </w:divsChild>
    </w:div>
    <w:div w:id="822550639">
      <w:bodyDiv w:val="1"/>
      <w:marLeft w:val="0"/>
      <w:marRight w:val="0"/>
      <w:marTop w:val="0"/>
      <w:marBottom w:val="0"/>
      <w:divBdr>
        <w:top w:val="none" w:sz="0" w:space="0" w:color="auto"/>
        <w:left w:val="none" w:sz="0" w:space="0" w:color="auto"/>
        <w:bottom w:val="none" w:sz="0" w:space="0" w:color="auto"/>
        <w:right w:val="none" w:sz="0" w:space="0" w:color="auto"/>
      </w:divBdr>
      <w:divsChild>
        <w:div w:id="267586316">
          <w:marLeft w:val="360"/>
          <w:marRight w:val="0"/>
          <w:marTop w:val="200"/>
          <w:marBottom w:val="0"/>
          <w:divBdr>
            <w:top w:val="none" w:sz="0" w:space="0" w:color="auto"/>
            <w:left w:val="none" w:sz="0" w:space="0" w:color="auto"/>
            <w:bottom w:val="none" w:sz="0" w:space="0" w:color="auto"/>
            <w:right w:val="none" w:sz="0" w:space="0" w:color="auto"/>
          </w:divBdr>
        </w:div>
        <w:div w:id="1467090947">
          <w:marLeft w:val="360"/>
          <w:marRight w:val="0"/>
          <w:marTop w:val="200"/>
          <w:marBottom w:val="0"/>
          <w:divBdr>
            <w:top w:val="none" w:sz="0" w:space="0" w:color="auto"/>
            <w:left w:val="none" w:sz="0" w:space="0" w:color="auto"/>
            <w:bottom w:val="none" w:sz="0" w:space="0" w:color="auto"/>
            <w:right w:val="none" w:sz="0" w:space="0" w:color="auto"/>
          </w:divBdr>
        </w:div>
        <w:div w:id="1567716684">
          <w:marLeft w:val="360"/>
          <w:marRight w:val="0"/>
          <w:marTop w:val="200"/>
          <w:marBottom w:val="0"/>
          <w:divBdr>
            <w:top w:val="none" w:sz="0" w:space="0" w:color="auto"/>
            <w:left w:val="none" w:sz="0" w:space="0" w:color="auto"/>
            <w:bottom w:val="none" w:sz="0" w:space="0" w:color="auto"/>
            <w:right w:val="none" w:sz="0" w:space="0" w:color="auto"/>
          </w:divBdr>
        </w:div>
        <w:div w:id="1672289929">
          <w:marLeft w:val="360"/>
          <w:marRight w:val="0"/>
          <w:marTop w:val="200"/>
          <w:marBottom w:val="0"/>
          <w:divBdr>
            <w:top w:val="none" w:sz="0" w:space="0" w:color="auto"/>
            <w:left w:val="none" w:sz="0" w:space="0" w:color="auto"/>
            <w:bottom w:val="none" w:sz="0" w:space="0" w:color="auto"/>
            <w:right w:val="none" w:sz="0" w:space="0" w:color="auto"/>
          </w:divBdr>
        </w:div>
        <w:div w:id="1682507437">
          <w:marLeft w:val="360"/>
          <w:marRight w:val="0"/>
          <w:marTop w:val="200"/>
          <w:marBottom w:val="0"/>
          <w:divBdr>
            <w:top w:val="none" w:sz="0" w:space="0" w:color="auto"/>
            <w:left w:val="none" w:sz="0" w:space="0" w:color="auto"/>
            <w:bottom w:val="none" w:sz="0" w:space="0" w:color="auto"/>
            <w:right w:val="none" w:sz="0" w:space="0" w:color="auto"/>
          </w:divBdr>
        </w:div>
      </w:divsChild>
    </w:div>
    <w:div w:id="864252956">
      <w:bodyDiv w:val="1"/>
      <w:marLeft w:val="0"/>
      <w:marRight w:val="0"/>
      <w:marTop w:val="0"/>
      <w:marBottom w:val="0"/>
      <w:divBdr>
        <w:top w:val="none" w:sz="0" w:space="0" w:color="auto"/>
        <w:left w:val="none" w:sz="0" w:space="0" w:color="auto"/>
        <w:bottom w:val="none" w:sz="0" w:space="0" w:color="auto"/>
        <w:right w:val="none" w:sz="0" w:space="0" w:color="auto"/>
      </w:divBdr>
    </w:div>
    <w:div w:id="864637316">
      <w:bodyDiv w:val="1"/>
      <w:marLeft w:val="0"/>
      <w:marRight w:val="0"/>
      <w:marTop w:val="0"/>
      <w:marBottom w:val="0"/>
      <w:divBdr>
        <w:top w:val="none" w:sz="0" w:space="0" w:color="auto"/>
        <w:left w:val="none" w:sz="0" w:space="0" w:color="auto"/>
        <w:bottom w:val="none" w:sz="0" w:space="0" w:color="auto"/>
        <w:right w:val="none" w:sz="0" w:space="0" w:color="auto"/>
      </w:divBdr>
      <w:divsChild>
        <w:div w:id="1676110866">
          <w:marLeft w:val="346"/>
          <w:marRight w:val="0"/>
          <w:marTop w:val="0"/>
          <w:marBottom w:val="0"/>
          <w:divBdr>
            <w:top w:val="none" w:sz="0" w:space="0" w:color="auto"/>
            <w:left w:val="none" w:sz="0" w:space="0" w:color="auto"/>
            <w:bottom w:val="none" w:sz="0" w:space="0" w:color="auto"/>
            <w:right w:val="none" w:sz="0" w:space="0" w:color="auto"/>
          </w:divBdr>
        </w:div>
        <w:div w:id="269363741">
          <w:marLeft w:val="346"/>
          <w:marRight w:val="0"/>
          <w:marTop w:val="0"/>
          <w:marBottom w:val="0"/>
          <w:divBdr>
            <w:top w:val="none" w:sz="0" w:space="0" w:color="auto"/>
            <w:left w:val="none" w:sz="0" w:space="0" w:color="auto"/>
            <w:bottom w:val="none" w:sz="0" w:space="0" w:color="auto"/>
            <w:right w:val="none" w:sz="0" w:space="0" w:color="auto"/>
          </w:divBdr>
        </w:div>
        <w:div w:id="1570068422">
          <w:marLeft w:val="346"/>
          <w:marRight w:val="0"/>
          <w:marTop w:val="0"/>
          <w:marBottom w:val="0"/>
          <w:divBdr>
            <w:top w:val="none" w:sz="0" w:space="0" w:color="auto"/>
            <w:left w:val="none" w:sz="0" w:space="0" w:color="auto"/>
            <w:bottom w:val="none" w:sz="0" w:space="0" w:color="auto"/>
            <w:right w:val="none" w:sz="0" w:space="0" w:color="auto"/>
          </w:divBdr>
        </w:div>
        <w:div w:id="174731321">
          <w:marLeft w:val="346"/>
          <w:marRight w:val="0"/>
          <w:marTop w:val="0"/>
          <w:marBottom w:val="0"/>
          <w:divBdr>
            <w:top w:val="none" w:sz="0" w:space="0" w:color="auto"/>
            <w:left w:val="none" w:sz="0" w:space="0" w:color="auto"/>
            <w:bottom w:val="none" w:sz="0" w:space="0" w:color="auto"/>
            <w:right w:val="none" w:sz="0" w:space="0" w:color="auto"/>
          </w:divBdr>
        </w:div>
        <w:div w:id="1121653433">
          <w:marLeft w:val="346"/>
          <w:marRight w:val="0"/>
          <w:marTop w:val="0"/>
          <w:marBottom w:val="160"/>
          <w:divBdr>
            <w:top w:val="none" w:sz="0" w:space="0" w:color="auto"/>
            <w:left w:val="none" w:sz="0" w:space="0" w:color="auto"/>
            <w:bottom w:val="none" w:sz="0" w:space="0" w:color="auto"/>
            <w:right w:val="none" w:sz="0" w:space="0" w:color="auto"/>
          </w:divBdr>
        </w:div>
        <w:div w:id="2047831498">
          <w:marLeft w:val="346"/>
          <w:marRight w:val="0"/>
          <w:marTop w:val="0"/>
          <w:marBottom w:val="160"/>
          <w:divBdr>
            <w:top w:val="none" w:sz="0" w:space="0" w:color="auto"/>
            <w:left w:val="none" w:sz="0" w:space="0" w:color="auto"/>
            <w:bottom w:val="none" w:sz="0" w:space="0" w:color="auto"/>
            <w:right w:val="none" w:sz="0" w:space="0" w:color="auto"/>
          </w:divBdr>
        </w:div>
        <w:div w:id="1125850475">
          <w:marLeft w:val="346"/>
          <w:marRight w:val="0"/>
          <w:marTop w:val="0"/>
          <w:marBottom w:val="160"/>
          <w:divBdr>
            <w:top w:val="none" w:sz="0" w:space="0" w:color="auto"/>
            <w:left w:val="none" w:sz="0" w:space="0" w:color="auto"/>
            <w:bottom w:val="none" w:sz="0" w:space="0" w:color="auto"/>
            <w:right w:val="none" w:sz="0" w:space="0" w:color="auto"/>
          </w:divBdr>
        </w:div>
        <w:div w:id="893079458">
          <w:marLeft w:val="360"/>
          <w:marRight w:val="0"/>
          <w:marTop w:val="0"/>
          <w:marBottom w:val="0"/>
          <w:divBdr>
            <w:top w:val="none" w:sz="0" w:space="0" w:color="auto"/>
            <w:left w:val="none" w:sz="0" w:space="0" w:color="auto"/>
            <w:bottom w:val="none" w:sz="0" w:space="0" w:color="auto"/>
            <w:right w:val="none" w:sz="0" w:space="0" w:color="auto"/>
          </w:divBdr>
        </w:div>
        <w:div w:id="1898665045">
          <w:marLeft w:val="360"/>
          <w:marRight w:val="0"/>
          <w:marTop w:val="0"/>
          <w:marBottom w:val="0"/>
          <w:divBdr>
            <w:top w:val="none" w:sz="0" w:space="0" w:color="auto"/>
            <w:left w:val="none" w:sz="0" w:space="0" w:color="auto"/>
            <w:bottom w:val="none" w:sz="0" w:space="0" w:color="auto"/>
            <w:right w:val="none" w:sz="0" w:space="0" w:color="auto"/>
          </w:divBdr>
        </w:div>
        <w:div w:id="649790063">
          <w:marLeft w:val="360"/>
          <w:marRight w:val="0"/>
          <w:marTop w:val="0"/>
          <w:marBottom w:val="0"/>
          <w:divBdr>
            <w:top w:val="none" w:sz="0" w:space="0" w:color="auto"/>
            <w:left w:val="none" w:sz="0" w:space="0" w:color="auto"/>
            <w:bottom w:val="none" w:sz="0" w:space="0" w:color="auto"/>
            <w:right w:val="none" w:sz="0" w:space="0" w:color="auto"/>
          </w:divBdr>
        </w:div>
        <w:div w:id="1279752377">
          <w:marLeft w:val="360"/>
          <w:marRight w:val="0"/>
          <w:marTop w:val="0"/>
          <w:marBottom w:val="0"/>
          <w:divBdr>
            <w:top w:val="none" w:sz="0" w:space="0" w:color="auto"/>
            <w:left w:val="none" w:sz="0" w:space="0" w:color="auto"/>
            <w:bottom w:val="none" w:sz="0" w:space="0" w:color="auto"/>
            <w:right w:val="none" w:sz="0" w:space="0" w:color="auto"/>
          </w:divBdr>
        </w:div>
        <w:div w:id="427383314">
          <w:marLeft w:val="360"/>
          <w:marRight w:val="0"/>
          <w:marTop w:val="0"/>
          <w:marBottom w:val="0"/>
          <w:divBdr>
            <w:top w:val="none" w:sz="0" w:space="0" w:color="auto"/>
            <w:left w:val="none" w:sz="0" w:space="0" w:color="auto"/>
            <w:bottom w:val="none" w:sz="0" w:space="0" w:color="auto"/>
            <w:right w:val="none" w:sz="0" w:space="0" w:color="auto"/>
          </w:divBdr>
        </w:div>
        <w:div w:id="494689668">
          <w:marLeft w:val="346"/>
          <w:marRight w:val="0"/>
          <w:marTop w:val="0"/>
          <w:marBottom w:val="0"/>
          <w:divBdr>
            <w:top w:val="none" w:sz="0" w:space="0" w:color="auto"/>
            <w:left w:val="none" w:sz="0" w:space="0" w:color="auto"/>
            <w:bottom w:val="none" w:sz="0" w:space="0" w:color="auto"/>
            <w:right w:val="none" w:sz="0" w:space="0" w:color="auto"/>
          </w:divBdr>
        </w:div>
        <w:div w:id="1699813586">
          <w:marLeft w:val="346"/>
          <w:marRight w:val="0"/>
          <w:marTop w:val="0"/>
          <w:marBottom w:val="0"/>
          <w:divBdr>
            <w:top w:val="none" w:sz="0" w:space="0" w:color="auto"/>
            <w:left w:val="none" w:sz="0" w:space="0" w:color="auto"/>
            <w:bottom w:val="none" w:sz="0" w:space="0" w:color="auto"/>
            <w:right w:val="none" w:sz="0" w:space="0" w:color="auto"/>
          </w:divBdr>
        </w:div>
        <w:div w:id="39406902">
          <w:marLeft w:val="346"/>
          <w:marRight w:val="0"/>
          <w:marTop w:val="0"/>
          <w:marBottom w:val="0"/>
          <w:divBdr>
            <w:top w:val="none" w:sz="0" w:space="0" w:color="auto"/>
            <w:left w:val="none" w:sz="0" w:space="0" w:color="auto"/>
            <w:bottom w:val="none" w:sz="0" w:space="0" w:color="auto"/>
            <w:right w:val="none" w:sz="0" w:space="0" w:color="auto"/>
          </w:divBdr>
        </w:div>
        <w:div w:id="1629045477">
          <w:marLeft w:val="346"/>
          <w:marRight w:val="0"/>
          <w:marTop w:val="0"/>
          <w:marBottom w:val="160"/>
          <w:divBdr>
            <w:top w:val="none" w:sz="0" w:space="0" w:color="auto"/>
            <w:left w:val="none" w:sz="0" w:space="0" w:color="auto"/>
            <w:bottom w:val="none" w:sz="0" w:space="0" w:color="auto"/>
            <w:right w:val="none" w:sz="0" w:space="0" w:color="auto"/>
          </w:divBdr>
        </w:div>
        <w:div w:id="1170876078">
          <w:marLeft w:val="346"/>
          <w:marRight w:val="0"/>
          <w:marTop w:val="0"/>
          <w:marBottom w:val="160"/>
          <w:divBdr>
            <w:top w:val="none" w:sz="0" w:space="0" w:color="auto"/>
            <w:left w:val="none" w:sz="0" w:space="0" w:color="auto"/>
            <w:bottom w:val="none" w:sz="0" w:space="0" w:color="auto"/>
            <w:right w:val="none" w:sz="0" w:space="0" w:color="auto"/>
          </w:divBdr>
        </w:div>
        <w:div w:id="2000384732">
          <w:marLeft w:val="346"/>
          <w:marRight w:val="0"/>
          <w:marTop w:val="0"/>
          <w:marBottom w:val="160"/>
          <w:divBdr>
            <w:top w:val="none" w:sz="0" w:space="0" w:color="auto"/>
            <w:left w:val="none" w:sz="0" w:space="0" w:color="auto"/>
            <w:bottom w:val="none" w:sz="0" w:space="0" w:color="auto"/>
            <w:right w:val="none" w:sz="0" w:space="0" w:color="auto"/>
          </w:divBdr>
        </w:div>
        <w:div w:id="128135311">
          <w:marLeft w:val="346"/>
          <w:marRight w:val="0"/>
          <w:marTop w:val="0"/>
          <w:marBottom w:val="0"/>
          <w:divBdr>
            <w:top w:val="none" w:sz="0" w:space="0" w:color="auto"/>
            <w:left w:val="none" w:sz="0" w:space="0" w:color="auto"/>
            <w:bottom w:val="none" w:sz="0" w:space="0" w:color="auto"/>
            <w:right w:val="none" w:sz="0" w:space="0" w:color="auto"/>
          </w:divBdr>
        </w:div>
        <w:div w:id="2074155233">
          <w:marLeft w:val="346"/>
          <w:marRight w:val="0"/>
          <w:marTop w:val="0"/>
          <w:marBottom w:val="0"/>
          <w:divBdr>
            <w:top w:val="none" w:sz="0" w:space="0" w:color="auto"/>
            <w:left w:val="none" w:sz="0" w:space="0" w:color="auto"/>
            <w:bottom w:val="none" w:sz="0" w:space="0" w:color="auto"/>
            <w:right w:val="none" w:sz="0" w:space="0" w:color="auto"/>
          </w:divBdr>
        </w:div>
        <w:div w:id="1094978497">
          <w:marLeft w:val="346"/>
          <w:marRight w:val="0"/>
          <w:marTop w:val="0"/>
          <w:marBottom w:val="0"/>
          <w:divBdr>
            <w:top w:val="none" w:sz="0" w:space="0" w:color="auto"/>
            <w:left w:val="none" w:sz="0" w:space="0" w:color="auto"/>
            <w:bottom w:val="none" w:sz="0" w:space="0" w:color="auto"/>
            <w:right w:val="none" w:sz="0" w:space="0" w:color="auto"/>
          </w:divBdr>
        </w:div>
        <w:div w:id="221185343">
          <w:marLeft w:val="346"/>
          <w:marRight w:val="0"/>
          <w:marTop w:val="0"/>
          <w:marBottom w:val="0"/>
          <w:divBdr>
            <w:top w:val="none" w:sz="0" w:space="0" w:color="auto"/>
            <w:left w:val="none" w:sz="0" w:space="0" w:color="auto"/>
            <w:bottom w:val="none" w:sz="0" w:space="0" w:color="auto"/>
            <w:right w:val="none" w:sz="0" w:space="0" w:color="auto"/>
          </w:divBdr>
        </w:div>
        <w:div w:id="1353998455">
          <w:marLeft w:val="346"/>
          <w:marRight w:val="0"/>
          <w:marTop w:val="0"/>
          <w:marBottom w:val="0"/>
          <w:divBdr>
            <w:top w:val="none" w:sz="0" w:space="0" w:color="auto"/>
            <w:left w:val="none" w:sz="0" w:space="0" w:color="auto"/>
            <w:bottom w:val="none" w:sz="0" w:space="0" w:color="auto"/>
            <w:right w:val="none" w:sz="0" w:space="0" w:color="auto"/>
          </w:divBdr>
        </w:div>
        <w:div w:id="1237201802">
          <w:marLeft w:val="346"/>
          <w:marRight w:val="0"/>
          <w:marTop w:val="0"/>
          <w:marBottom w:val="0"/>
          <w:divBdr>
            <w:top w:val="none" w:sz="0" w:space="0" w:color="auto"/>
            <w:left w:val="none" w:sz="0" w:space="0" w:color="auto"/>
            <w:bottom w:val="none" w:sz="0" w:space="0" w:color="auto"/>
            <w:right w:val="none" w:sz="0" w:space="0" w:color="auto"/>
          </w:divBdr>
        </w:div>
        <w:div w:id="1007946301">
          <w:marLeft w:val="346"/>
          <w:marRight w:val="0"/>
          <w:marTop w:val="0"/>
          <w:marBottom w:val="160"/>
          <w:divBdr>
            <w:top w:val="none" w:sz="0" w:space="0" w:color="auto"/>
            <w:left w:val="none" w:sz="0" w:space="0" w:color="auto"/>
            <w:bottom w:val="none" w:sz="0" w:space="0" w:color="auto"/>
            <w:right w:val="none" w:sz="0" w:space="0" w:color="auto"/>
          </w:divBdr>
        </w:div>
        <w:div w:id="1329481917">
          <w:marLeft w:val="346"/>
          <w:marRight w:val="0"/>
          <w:marTop w:val="0"/>
          <w:marBottom w:val="160"/>
          <w:divBdr>
            <w:top w:val="none" w:sz="0" w:space="0" w:color="auto"/>
            <w:left w:val="none" w:sz="0" w:space="0" w:color="auto"/>
            <w:bottom w:val="none" w:sz="0" w:space="0" w:color="auto"/>
            <w:right w:val="none" w:sz="0" w:space="0" w:color="auto"/>
          </w:divBdr>
        </w:div>
      </w:divsChild>
    </w:div>
    <w:div w:id="904728177">
      <w:bodyDiv w:val="1"/>
      <w:marLeft w:val="0"/>
      <w:marRight w:val="0"/>
      <w:marTop w:val="0"/>
      <w:marBottom w:val="0"/>
      <w:divBdr>
        <w:top w:val="none" w:sz="0" w:space="0" w:color="auto"/>
        <w:left w:val="none" w:sz="0" w:space="0" w:color="auto"/>
        <w:bottom w:val="none" w:sz="0" w:space="0" w:color="auto"/>
        <w:right w:val="none" w:sz="0" w:space="0" w:color="auto"/>
      </w:divBdr>
    </w:div>
    <w:div w:id="910771538">
      <w:bodyDiv w:val="1"/>
      <w:marLeft w:val="0"/>
      <w:marRight w:val="0"/>
      <w:marTop w:val="0"/>
      <w:marBottom w:val="0"/>
      <w:divBdr>
        <w:top w:val="none" w:sz="0" w:space="0" w:color="auto"/>
        <w:left w:val="none" w:sz="0" w:space="0" w:color="auto"/>
        <w:bottom w:val="none" w:sz="0" w:space="0" w:color="auto"/>
        <w:right w:val="none" w:sz="0" w:space="0" w:color="auto"/>
      </w:divBdr>
      <w:divsChild>
        <w:div w:id="1014263310">
          <w:marLeft w:val="360"/>
          <w:marRight w:val="0"/>
          <w:marTop w:val="200"/>
          <w:marBottom w:val="0"/>
          <w:divBdr>
            <w:top w:val="none" w:sz="0" w:space="0" w:color="auto"/>
            <w:left w:val="none" w:sz="0" w:space="0" w:color="auto"/>
            <w:bottom w:val="none" w:sz="0" w:space="0" w:color="auto"/>
            <w:right w:val="none" w:sz="0" w:space="0" w:color="auto"/>
          </w:divBdr>
        </w:div>
        <w:div w:id="1256790854">
          <w:marLeft w:val="360"/>
          <w:marRight w:val="0"/>
          <w:marTop w:val="200"/>
          <w:marBottom w:val="0"/>
          <w:divBdr>
            <w:top w:val="none" w:sz="0" w:space="0" w:color="auto"/>
            <w:left w:val="none" w:sz="0" w:space="0" w:color="auto"/>
            <w:bottom w:val="none" w:sz="0" w:space="0" w:color="auto"/>
            <w:right w:val="none" w:sz="0" w:space="0" w:color="auto"/>
          </w:divBdr>
        </w:div>
        <w:div w:id="1281105200">
          <w:marLeft w:val="360"/>
          <w:marRight w:val="0"/>
          <w:marTop w:val="200"/>
          <w:marBottom w:val="0"/>
          <w:divBdr>
            <w:top w:val="none" w:sz="0" w:space="0" w:color="auto"/>
            <w:left w:val="none" w:sz="0" w:space="0" w:color="auto"/>
            <w:bottom w:val="none" w:sz="0" w:space="0" w:color="auto"/>
            <w:right w:val="none" w:sz="0" w:space="0" w:color="auto"/>
          </w:divBdr>
        </w:div>
      </w:divsChild>
    </w:div>
    <w:div w:id="943998411">
      <w:bodyDiv w:val="1"/>
      <w:marLeft w:val="0"/>
      <w:marRight w:val="0"/>
      <w:marTop w:val="0"/>
      <w:marBottom w:val="0"/>
      <w:divBdr>
        <w:top w:val="none" w:sz="0" w:space="0" w:color="auto"/>
        <w:left w:val="none" w:sz="0" w:space="0" w:color="auto"/>
        <w:bottom w:val="none" w:sz="0" w:space="0" w:color="auto"/>
        <w:right w:val="none" w:sz="0" w:space="0" w:color="auto"/>
      </w:divBdr>
    </w:div>
    <w:div w:id="972516015">
      <w:bodyDiv w:val="1"/>
      <w:marLeft w:val="0"/>
      <w:marRight w:val="0"/>
      <w:marTop w:val="0"/>
      <w:marBottom w:val="0"/>
      <w:divBdr>
        <w:top w:val="none" w:sz="0" w:space="0" w:color="auto"/>
        <w:left w:val="none" w:sz="0" w:space="0" w:color="auto"/>
        <w:bottom w:val="none" w:sz="0" w:space="0" w:color="auto"/>
        <w:right w:val="none" w:sz="0" w:space="0" w:color="auto"/>
      </w:divBdr>
    </w:div>
    <w:div w:id="984509355">
      <w:bodyDiv w:val="1"/>
      <w:marLeft w:val="0"/>
      <w:marRight w:val="0"/>
      <w:marTop w:val="0"/>
      <w:marBottom w:val="0"/>
      <w:divBdr>
        <w:top w:val="none" w:sz="0" w:space="0" w:color="auto"/>
        <w:left w:val="none" w:sz="0" w:space="0" w:color="auto"/>
        <w:bottom w:val="none" w:sz="0" w:space="0" w:color="auto"/>
        <w:right w:val="none" w:sz="0" w:space="0" w:color="auto"/>
      </w:divBdr>
      <w:divsChild>
        <w:div w:id="529418207">
          <w:marLeft w:val="360"/>
          <w:marRight w:val="0"/>
          <w:marTop w:val="200"/>
          <w:marBottom w:val="0"/>
          <w:divBdr>
            <w:top w:val="none" w:sz="0" w:space="0" w:color="auto"/>
            <w:left w:val="none" w:sz="0" w:space="0" w:color="auto"/>
            <w:bottom w:val="none" w:sz="0" w:space="0" w:color="auto"/>
            <w:right w:val="none" w:sz="0" w:space="0" w:color="auto"/>
          </w:divBdr>
        </w:div>
        <w:div w:id="1363701439">
          <w:marLeft w:val="360"/>
          <w:marRight w:val="0"/>
          <w:marTop w:val="200"/>
          <w:marBottom w:val="0"/>
          <w:divBdr>
            <w:top w:val="none" w:sz="0" w:space="0" w:color="auto"/>
            <w:left w:val="none" w:sz="0" w:space="0" w:color="auto"/>
            <w:bottom w:val="none" w:sz="0" w:space="0" w:color="auto"/>
            <w:right w:val="none" w:sz="0" w:space="0" w:color="auto"/>
          </w:divBdr>
        </w:div>
        <w:div w:id="1705715550">
          <w:marLeft w:val="360"/>
          <w:marRight w:val="0"/>
          <w:marTop w:val="200"/>
          <w:marBottom w:val="0"/>
          <w:divBdr>
            <w:top w:val="none" w:sz="0" w:space="0" w:color="auto"/>
            <w:left w:val="none" w:sz="0" w:space="0" w:color="auto"/>
            <w:bottom w:val="none" w:sz="0" w:space="0" w:color="auto"/>
            <w:right w:val="none" w:sz="0" w:space="0" w:color="auto"/>
          </w:divBdr>
        </w:div>
        <w:div w:id="1919750857">
          <w:marLeft w:val="360"/>
          <w:marRight w:val="0"/>
          <w:marTop w:val="200"/>
          <w:marBottom w:val="0"/>
          <w:divBdr>
            <w:top w:val="none" w:sz="0" w:space="0" w:color="auto"/>
            <w:left w:val="none" w:sz="0" w:space="0" w:color="auto"/>
            <w:bottom w:val="none" w:sz="0" w:space="0" w:color="auto"/>
            <w:right w:val="none" w:sz="0" w:space="0" w:color="auto"/>
          </w:divBdr>
        </w:div>
      </w:divsChild>
    </w:div>
    <w:div w:id="996302887">
      <w:bodyDiv w:val="1"/>
      <w:marLeft w:val="0"/>
      <w:marRight w:val="0"/>
      <w:marTop w:val="0"/>
      <w:marBottom w:val="0"/>
      <w:divBdr>
        <w:top w:val="none" w:sz="0" w:space="0" w:color="auto"/>
        <w:left w:val="none" w:sz="0" w:space="0" w:color="auto"/>
        <w:bottom w:val="none" w:sz="0" w:space="0" w:color="auto"/>
        <w:right w:val="none" w:sz="0" w:space="0" w:color="auto"/>
      </w:divBdr>
    </w:div>
    <w:div w:id="1007950132">
      <w:bodyDiv w:val="1"/>
      <w:marLeft w:val="0"/>
      <w:marRight w:val="0"/>
      <w:marTop w:val="0"/>
      <w:marBottom w:val="0"/>
      <w:divBdr>
        <w:top w:val="none" w:sz="0" w:space="0" w:color="auto"/>
        <w:left w:val="none" w:sz="0" w:space="0" w:color="auto"/>
        <w:bottom w:val="none" w:sz="0" w:space="0" w:color="auto"/>
        <w:right w:val="none" w:sz="0" w:space="0" w:color="auto"/>
      </w:divBdr>
      <w:divsChild>
        <w:div w:id="834495446">
          <w:marLeft w:val="360"/>
          <w:marRight w:val="0"/>
          <w:marTop w:val="200"/>
          <w:marBottom w:val="0"/>
          <w:divBdr>
            <w:top w:val="none" w:sz="0" w:space="0" w:color="auto"/>
            <w:left w:val="none" w:sz="0" w:space="0" w:color="auto"/>
            <w:bottom w:val="none" w:sz="0" w:space="0" w:color="auto"/>
            <w:right w:val="none" w:sz="0" w:space="0" w:color="auto"/>
          </w:divBdr>
        </w:div>
        <w:div w:id="927890689">
          <w:marLeft w:val="360"/>
          <w:marRight w:val="0"/>
          <w:marTop w:val="200"/>
          <w:marBottom w:val="0"/>
          <w:divBdr>
            <w:top w:val="none" w:sz="0" w:space="0" w:color="auto"/>
            <w:left w:val="none" w:sz="0" w:space="0" w:color="auto"/>
            <w:bottom w:val="none" w:sz="0" w:space="0" w:color="auto"/>
            <w:right w:val="none" w:sz="0" w:space="0" w:color="auto"/>
          </w:divBdr>
        </w:div>
        <w:div w:id="1189416637">
          <w:marLeft w:val="360"/>
          <w:marRight w:val="0"/>
          <w:marTop w:val="200"/>
          <w:marBottom w:val="0"/>
          <w:divBdr>
            <w:top w:val="none" w:sz="0" w:space="0" w:color="auto"/>
            <w:left w:val="none" w:sz="0" w:space="0" w:color="auto"/>
            <w:bottom w:val="none" w:sz="0" w:space="0" w:color="auto"/>
            <w:right w:val="none" w:sz="0" w:space="0" w:color="auto"/>
          </w:divBdr>
        </w:div>
      </w:divsChild>
    </w:div>
    <w:div w:id="1010335208">
      <w:bodyDiv w:val="1"/>
      <w:marLeft w:val="0"/>
      <w:marRight w:val="0"/>
      <w:marTop w:val="0"/>
      <w:marBottom w:val="0"/>
      <w:divBdr>
        <w:top w:val="none" w:sz="0" w:space="0" w:color="auto"/>
        <w:left w:val="none" w:sz="0" w:space="0" w:color="auto"/>
        <w:bottom w:val="none" w:sz="0" w:space="0" w:color="auto"/>
        <w:right w:val="none" w:sz="0" w:space="0" w:color="auto"/>
      </w:divBdr>
    </w:div>
    <w:div w:id="1012882059">
      <w:bodyDiv w:val="1"/>
      <w:marLeft w:val="0"/>
      <w:marRight w:val="0"/>
      <w:marTop w:val="0"/>
      <w:marBottom w:val="0"/>
      <w:divBdr>
        <w:top w:val="none" w:sz="0" w:space="0" w:color="auto"/>
        <w:left w:val="none" w:sz="0" w:space="0" w:color="auto"/>
        <w:bottom w:val="none" w:sz="0" w:space="0" w:color="auto"/>
        <w:right w:val="none" w:sz="0" w:space="0" w:color="auto"/>
      </w:divBdr>
      <w:divsChild>
        <w:div w:id="1305358388">
          <w:marLeft w:val="0"/>
          <w:marRight w:val="0"/>
          <w:marTop w:val="0"/>
          <w:marBottom w:val="0"/>
          <w:divBdr>
            <w:top w:val="none" w:sz="0" w:space="0" w:color="auto"/>
            <w:left w:val="none" w:sz="0" w:space="0" w:color="auto"/>
            <w:bottom w:val="none" w:sz="0" w:space="0" w:color="auto"/>
            <w:right w:val="none" w:sz="0" w:space="0" w:color="auto"/>
          </w:divBdr>
          <w:divsChild>
            <w:div w:id="1935549978">
              <w:marLeft w:val="0"/>
              <w:marRight w:val="0"/>
              <w:marTop w:val="0"/>
              <w:marBottom w:val="0"/>
              <w:divBdr>
                <w:top w:val="none" w:sz="0" w:space="0" w:color="auto"/>
                <w:left w:val="none" w:sz="0" w:space="0" w:color="auto"/>
                <w:bottom w:val="none" w:sz="0" w:space="0" w:color="auto"/>
                <w:right w:val="none" w:sz="0" w:space="0" w:color="auto"/>
              </w:divBdr>
              <w:divsChild>
                <w:div w:id="1951206510">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322075409">
          <w:marLeft w:val="0"/>
          <w:marRight w:val="0"/>
          <w:marTop w:val="0"/>
          <w:marBottom w:val="0"/>
          <w:divBdr>
            <w:top w:val="none" w:sz="0" w:space="0" w:color="auto"/>
            <w:left w:val="none" w:sz="0" w:space="0" w:color="auto"/>
            <w:bottom w:val="none" w:sz="0" w:space="0" w:color="auto"/>
            <w:right w:val="none" w:sz="0" w:space="0" w:color="auto"/>
          </w:divBdr>
          <w:divsChild>
            <w:div w:id="1452437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418257">
      <w:bodyDiv w:val="1"/>
      <w:marLeft w:val="0"/>
      <w:marRight w:val="0"/>
      <w:marTop w:val="0"/>
      <w:marBottom w:val="0"/>
      <w:divBdr>
        <w:top w:val="none" w:sz="0" w:space="0" w:color="auto"/>
        <w:left w:val="none" w:sz="0" w:space="0" w:color="auto"/>
        <w:bottom w:val="none" w:sz="0" w:space="0" w:color="auto"/>
        <w:right w:val="none" w:sz="0" w:space="0" w:color="auto"/>
      </w:divBdr>
      <w:divsChild>
        <w:div w:id="1288270493">
          <w:marLeft w:val="360"/>
          <w:marRight w:val="0"/>
          <w:marTop w:val="200"/>
          <w:marBottom w:val="0"/>
          <w:divBdr>
            <w:top w:val="none" w:sz="0" w:space="0" w:color="auto"/>
            <w:left w:val="none" w:sz="0" w:space="0" w:color="auto"/>
            <w:bottom w:val="none" w:sz="0" w:space="0" w:color="auto"/>
            <w:right w:val="none" w:sz="0" w:space="0" w:color="auto"/>
          </w:divBdr>
        </w:div>
        <w:div w:id="1506477034">
          <w:marLeft w:val="360"/>
          <w:marRight w:val="0"/>
          <w:marTop w:val="200"/>
          <w:marBottom w:val="0"/>
          <w:divBdr>
            <w:top w:val="none" w:sz="0" w:space="0" w:color="auto"/>
            <w:left w:val="none" w:sz="0" w:space="0" w:color="auto"/>
            <w:bottom w:val="none" w:sz="0" w:space="0" w:color="auto"/>
            <w:right w:val="none" w:sz="0" w:space="0" w:color="auto"/>
          </w:divBdr>
        </w:div>
        <w:div w:id="1621569762">
          <w:marLeft w:val="360"/>
          <w:marRight w:val="0"/>
          <w:marTop w:val="200"/>
          <w:marBottom w:val="0"/>
          <w:divBdr>
            <w:top w:val="none" w:sz="0" w:space="0" w:color="auto"/>
            <w:left w:val="none" w:sz="0" w:space="0" w:color="auto"/>
            <w:bottom w:val="none" w:sz="0" w:space="0" w:color="auto"/>
            <w:right w:val="none" w:sz="0" w:space="0" w:color="auto"/>
          </w:divBdr>
        </w:div>
      </w:divsChild>
    </w:div>
    <w:div w:id="1090274780">
      <w:bodyDiv w:val="1"/>
      <w:marLeft w:val="0"/>
      <w:marRight w:val="0"/>
      <w:marTop w:val="0"/>
      <w:marBottom w:val="0"/>
      <w:divBdr>
        <w:top w:val="none" w:sz="0" w:space="0" w:color="auto"/>
        <w:left w:val="none" w:sz="0" w:space="0" w:color="auto"/>
        <w:bottom w:val="none" w:sz="0" w:space="0" w:color="auto"/>
        <w:right w:val="none" w:sz="0" w:space="0" w:color="auto"/>
      </w:divBdr>
    </w:div>
    <w:div w:id="1105689536">
      <w:bodyDiv w:val="1"/>
      <w:marLeft w:val="0"/>
      <w:marRight w:val="0"/>
      <w:marTop w:val="0"/>
      <w:marBottom w:val="0"/>
      <w:divBdr>
        <w:top w:val="none" w:sz="0" w:space="0" w:color="auto"/>
        <w:left w:val="none" w:sz="0" w:space="0" w:color="auto"/>
        <w:bottom w:val="none" w:sz="0" w:space="0" w:color="auto"/>
        <w:right w:val="none" w:sz="0" w:space="0" w:color="auto"/>
      </w:divBdr>
    </w:div>
    <w:div w:id="1117407074">
      <w:bodyDiv w:val="1"/>
      <w:marLeft w:val="0"/>
      <w:marRight w:val="0"/>
      <w:marTop w:val="0"/>
      <w:marBottom w:val="0"/>
      <w:divBdr>
        <w:top w:val="none" w:sz="0" w:space="0" w:color="auto"/>
        <w:left w:val="none" w:sz="0" w:space="0" w:color="auto"/>
        <w:bottom w:val="none" w:sz="0" w:space="0" w:color="auto"/>
        <w:right w:val="none" w:sz="0" w:space="0" w:color="auto"/>
      </w:divBdr>
    </w:div>
    <w:div w:id="1209611993">
      <w:bodyDiv w:val="1"/>
      <w:marLeft w:val="0"/>
      <w:marRight w:val="0"/>
      <w:marTop w:val="0"/>
      <w:marBottom w:val="0"/>
      <w:divBdr>
        <w:top w:val="none" w:sz="0" w:space="0" w:color="auto"/>
        <w:left w:val="none" w:sz="0" w:space="0" w:color="auto"/>
        <w:bottom w:val="none" w:sz="0" w:space="0" w:color="auto"/>
        <w:right w:val="none" w:sz="0" w:space="0" w:color="auto"/>
      </w:divBdr>
    </w:div>
    <w:div w:id="1225411515">
      <w:bodyDiv w:val="1"/>
      <w:marLeft w:val="0"/>
      <w:marRight w:val="0"/>
      <w:marTop w:val="0"/>
      <w:marBottom w:val="0"/>
      <w:divBdr>
        <w:top w:val="none" w:sz="0" w:space="0" w:color="auto"/>
        <w:left w:val="none" w:sz="0" w:space="0" w:color="auto"/>
        <w:bottom w:val="none" w:sz="0" w:space="0" w:color="auto"/>
        <w:right w:val="none" w:sz="0" w:space="0" w:color="auto"/>
      </w:divBdr>
    </w:div>
    <w:div w:id="1231428407">
      <w:bodyDiv w:val="1"/>
      <w:marLeft w:val="0"/>
      <w:marRight w:val="0"/>
      <w:marTop w:val="0"/>
      <w:marBottom w:val="0"/>
      <w:divBdr>
        <w:top w:val="none" w:sz="0" w:space="0" w:color="auto"/>
        <w:left w:val="none" w:sz="0" w:space="0" w:color="auto"/>
        <w:bottom w:val="none" w:sz="0" w:space="0" w:color="auto"/>
        <w:right w:val="none" w:sz="0" w:space="0" w:color="auto"/>
      </w:divBdr>
    </w:div>
    <w:div w:id="1270965560">
      <w:bodyDiv w:val="1"/>
      <w:marLeft w:val="0"/>
      <w:marRight w:val="0"/>
      <w:marTop w:val="0"/>
      <w:marBottom w:val="0"/>
      <w:divBdr>
        <w:top w:val="none" w:sz="0" w:space="0" w:color="auto"/>
        <w:left w:val="none" w:sz="0" w:space="0" w:color="auto"/>
        <w:bottom w:val="none" w:sz="0" w:space="0" w:color="auto"/>
        <w:right w:val="none" w:sz="0" w:space="0" w:color="auto"/>
      </w:divBdr>
    </w:div>
    <w:div w:id="1305085999">
      <w:bodyDiv w:val="1"/>
      <w:marLeft w:val="0"/>
      <w:marRight w:val="0"/>
      <w:marTop w:val="0"/>
      <w:marBottom w:val="0"/>
      <w:divBdr>
        <w:top w:val="none" w:sz="0" w:space="0" w:color="auto"/>
        <w:left w:val="none" w:sz="0" w:space="0" w:color="auto"/>
        <w:bottom w:val="none" w:sz="0" w:space="0" w:color="auto"/>
        <w:right w:val="none" w:sz="0" w:space="0" w:color="auto"/>
      </w:divBdr>
    </w:div>
    <w:div w:id="1309898206">
      <w:bodyDiv w:val="1"/>
      <w:marLeft w:val="0"/>
      <w:marRight w:val="0"/>
      <w:marTop w:val="0"/>
      <w:marBottom w:val="0"/>
      <w:divBdr>
        <w:top w:val="none" w:sz="0" w:space="0" w:color="auto"/>
        <w:left w:val="none" w:sz="0" w:space="0" w:color="auto"/>
        <w:bottom w:val="none" w:sz="0" w:space="0" w:color="auto"/>
        <w:right w:val="none" w:sz="0" w:space="0" w:color="auto"/>
      </w:divBdr>
    </w:div>
    <w:div w:id="1323511272">
      <w:bodyDiv w:val="1"/>
      <w:marLeft w:val="0"/>
      <w:marRight w:val="0"/>
      <w:marTop w:val="0"/>
      <w:marBottom w:val="0"/>
      <w:divBdr>
        <w:top w:val="none" w:sz="0" w:space="0" w:color="auto"/>
        <w:left w:val="none" w:sz="0" w:space="0" w:color="auto"/>
        <w:bottom w:val="none" w:sz="0" w:space="0" w:color="auto"/>
        <w:right w:val="none" w:sz="0" w:space="0" w:color="auto"/>
      </w:divBdr>
    </w:div>
    <w:div w:id="1334648957">
      <w:bodyDiv w:val="1"/>
      <w:marLeft w:val="0"/>
      <w:marRight w:val="0"/>
      <w:marTop w:val="0"/>
      <w:marBottom w:val="0"/>
      <w:divBdr>
        <w:top w:val="none" w:sz="0" w:space="0" w:color="auto"/>
        <w:left w:val="none" w:sz="0" w:space="0" w:color="auto"/>
        <w:bottom w:val="none" w:sz="0" w:space="0" w:color="auto"/>
        <w:right w:val="none" w:sz="0" w:space="0" w:color="auto"/>
      </w:divBdr>
      <w:divsChild>
        <w:div w:id="60250678">
          <w:marLeft w:val="0"/>
          <w:marRight w:val="0"/>
          <w:marTop w:val="0"/>
          <w:marBottom w:val="0"/>
          <w:divBdr>
            <w:top w:val="none" w:sz="0" w:space="0" w:color="auto"/>
            <w:left w:val="none" w:sz="0" w:space="0" w:color="auto"/>
            <w:bottom w:val="none" w:sz="0" w:space="0" w:color="auto"/>
            <w:right w:val="none" w:sz="0" w:space="0" w:color="auto"/>
          </w:divBdr>
          <w:divsChild>
            <w:div w:id="515928842">
              <w:marLeft w:val="0"/>
              <w:marRight w:val="0"/>
              <w:marTop w:val="0"/>
              <w:marBottom w:val="0"/>
              <w:divBdr>
                <w:top w:val="none" w:sz="0" w:space="0" w:color="auto"/>
                <w:left w:val="none" w:sz="0" w:space="0" w:color="auto"/>
                <w:bottom w:val="none" w:sz="0" w:space="0" w:color="auto"/>
                <w:right w:val="none" w:sz="0" w:space="0" w:color="auto"/>
              </w:divBdr>
              <w:divsChild>
                <w:div w:id="1264416270">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15955934">
          <w:marLeft w:val="0"/>
          <w:marRight w:val="0"/>
          <w:marTop w:val="0"/>
          <w:marBottom w:val="0"/>
          <w:divBdr>
            <w:top w:val="none" w:sz="0" w:space="0" w:color="auto"/>
            <w:left w:val="none" w:sz="0" w:space="0" w:color="auto"/>
            <w:bottom w:val="none" w:sz="0" w:space="0" w:color="auto"/>
            <w:right w:val="none" w:sz="0" w:space="0" w:color="auto"/>
          </w:divBdr>
          <w:divsChild>
            <w:div w:id="1613321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169731">
      <w:bodyDiv w:val="1"/>
      <w:marLeft w:val="0"/>
      <w:marRight w:val="0"/>
      <w:marTop w:val="0"/>
      <w:marBottom w:val="0"/>
      <w:divBdr>
        <w:top w:val="none" w:sz="0" w:space="0" w:color="auto"/>
        <w:left w:val="none" w:sz="0" w:space="0" w:color="auto"/>
        <w:bottom w:val="none" w:sz="0" w:space="0" w:color="auto"/>
        <w:right w:val="none" w:sz="0" w:space="0" w:color="auto"/>
      </w:divBdr>
    </w:div>
    <w:div w:id="1353267023">
      <w:bodyDiv w:val="1"/>
      <w:marLeft w:val="0"/>
      <w:marRight w:val="0"/>
      <w:marTop w:val="0"/>
      <w:marBottom w:val="0"/>
      <w:divBdr>
        <w:top w:val="none" w:sz="0" w:space="0" w:color="auto"/>
        <w:left w:val="none" w:sz="0" w:space="0" w:color="auto"/>
        <w:bottom w:val="none" w:sz="0" w:space="0" w:color="auto"/>
        <w:right w:val="none" w:sz="0" w:space="0" w:color="auto"/>
      </w:divBdr>
    </w:div>
    <w:div w:id="1410733528">
      <w:bodyDiv w:val="1"/>
      <w:marLeft w:val="0"/>
      <w:marRight w:val="0"/>
      <w:marTop w:val="0"/>
      <w:marBottom w:val="0"/>
      <w:divBdr>
        <w:top w:val="none" w:sz="0" w:space="0" w:color="auto"/>
        <w:left w:val="none" w:sz="0" w:space="0" w:color="auto"/>
        <w:bottom w:val="none" w:sz="0" w:space="0" w:color="auto"/>
        <w:right w:val="none" w:sz="0" w:space="0" w:color="auto"/>
      </w:divBdr>
      <w:divsChild>
        <w:div w:id="1789621905">
          <w:marLeft w:val="360"/>
          <w:marRight w:val="0"/>
          <w:marTop w:val="0"/>
          <w:marBottom w:val="0"/>
          <w:divBdr>
            <w:top w:val="none" w:sz="0" w:space="0" w:color="auto"/>
            <w:left w:val="none" w:sz="0" w:space="0" w:color="auto"/>
            <w:bottom w:val="none" w:sz="0" w:space="0" w:color="auto"/>
            <w:right w:val="none" w:sz="0" w:space="0" w:color="auto"/>
          </w:divBdr>
        </w:div>
        <w:div w:id="1250313239">
          <w:marLeft w:val="360"/>
          <w:marRight w:val="0"/>
          <w:marTop w:val="0"/>
          <w:marBottom w:val="0"/>
          <w:divBdr>
            <w:top w:val="none" w:sz="0" w:space="0" w:color="auto"/>
            <w:left w:val="none" w:sz="0" w:space="0" w:color="auto"/>
            <w:bottom w:val="none" w:sz="0" w:space="0" w:color="auto"/>
            <w:right w:val="none" w:sz="0" w:space="0" w:color="auto"/>
          </w:divBdr>
        </w:div>
      </w:divsChild>
    </w:div>
    <w:div w:id="1437411395">
      <w:bodyDiv w:val="1"/>
      <w:marLeft w:val="0"/>
      <w:marRight w:val="0"/>
      <w:marTop w:val="0"/>
      <w:marBottom w:val="0"/>
      <w:divBdr>
        <w:top w:val="none" w:sz="0" w:space="0" w:color="auto"/>
        <w:left w:val="none" w:sz="0" w:space="0" w:color="auto"/>
        <w:bottom w:val="none" w:sz="0" w:space="0" w:color="auto"/>
        <w:right w:val="none" w:sz="0" w:space="0" w:color="auto"/>
      </w:divBdr>
    </w:div>
    <w:div w:id="1446264347">
      <w:bodyDiv w:val="1"/>
      <w:marLeft w:val="0"/>
      <w:marRight w:val="0"/>
      <w:marTop w:val="0"/>
      <w:marBottom w:val="0"/>
      <w:divBdr>
        <w:top w:val="none" w:sz="0" w:space="0" w:color="auto"/>
        <w:left w:val="none" w:sz="0" w:space="0" w:color="auto"/>
        <w:bottom w:val="none" w:sz="0" w:space="0" w:color="auto"/>
        <w:right w:val="none" w:sz="0" w:space="0" w:color="auto"/>
      </w:divBdr>
      <w:divsChild>
        <w:div w:id="203713252">
          <w:marLeft w:val="0"/>
          <w:marRight w:val="0"/>
          <w:marTop w:val="0"/>
          <w:marBottom w:val="0"/>
          <w:divBdr>
            <w:top w:val="none" w:sz="0" w:space="0" w:color="auto"/>
            <w:left w:val="none" w:sz="0" w:space="0" w:color="auto"/>
            <w:bottom w:val="none" w:sz="0" w:space="0" w:color="auto"/>
            <w:right w:val="none" w:sz="0" w:space="0" w:color="auto"/>
          </w:divBdr>
          <w:divsChild>
            <w:div w:id="1098867899">
              <w:marLeft w:val="0"/>
              <w:marRight w:val="0"/>
              <w:marTop w:val="0"/>
              <w:marBottom w:val="0"/>
              <w:divBdr>
                <w:top w:val="none" w:sz="0" w:space="0" w:color="auto"/>
                <w:left w:val="none" w:sz="0" w:space="0" w:color="auto"/>
                <w:bottom w:val="none" w:sz="0" w:space="0" w:color="auto"/>
                <w:right w:val="none" w:sz="0" w:space="0" w:color="auto"/>
              </w:divBdr>
            </w:div>
          </w:divsChild>
        </w:div>
        <w:div w:id="1413819866">
          <w:marLeft w:val="0"/>
          <w:marRight w:val="0"/>
          <w:marTop w:val="0"/>
          <w:marBottom w:val="0"/>
          <w:divBdr>
            <w:top w:val="none" w:sz="0" w:space="0" w:color="auto"/>
            <w:left w:val="none" w:sz="0" w:space="0" w:color="auto"/>
            <w:bottom w:val="none" w:sz="0" w:space="0" w:color="auto"/>
            <w:right w:val="none" w:sz="0" w:space="0" w:color="auto"/>
          </w:divBdr>
          <w:divsChild>
            <w:div w:id="510489156">
              <w:marLeft w:val="0"/>
              <w:marRight w:val="0"/>
              <w:marTop w:val="0"/>
              <w:marBottom w:val="0"/>
              <w:divBdr>
                <w:top w:val="none" w:sz="0" w:space="0" w:color="auto"/>
                <w:left w:val="none" w:sz="0" w:space="0" w:color="auto"/>
                <w:bottom w:val="none" w:sz="0" w:space="0" w:color="auto"/>
                <w:right w:val="none" w:sz="0" w:space="0" w:color="auto"/>
              </w:divBdr>
              <w:divsChild>
                <w:div w:id="1466586849">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sChild>
    </w:div>
    <w:div w:id="1455250430">
      <w:bodyDiv w:val="1"/>
      <w:marLeft w:val="0"/>
      <w:marRight w:val="0"/>
      <w:marTop w:val="0"/>
      <w:marBottom w:val="0"/>
      <w:divBdr>
        <w:top w:val="none" w:sz="0" w:space="0" w:color="auto"/>
        <w:left w:val="none" w:sz="0" w:space="0" w:color="auto"/>
        <w:bottom w:val="none" w:sz="0" w:space="0" w:color="auto"/>
        <w:right w:val="none" w:sz="0" w:space="0" w:color="auto"/>
      </w:divBdr>
    </w:div>
    <w:div w:id="1474325568">
      <w:bodyDiv w:val="1"/>
      <w:marLeft w:val="0"/>
      <w:marRight w:val="0"/>
      <w:marTop w:val="0"/>
      <w:marBottom w:val="0"/>
      <w:divBdr>
        <w:top w:val="none" w:sz="0" w:space="0" w:color="auto"/>
        <w:left w:val="none" w:sz="0" w:space="0" w:color="auto"/>
        <w:bottom w:val="none" w:sz="0" w:space="0" w:color="auto"/>
        <w:right w:val="none" w:sz="0" w:space="0" w:color="auto"/>
      </w:divBdr>
    </w:div>
    <w:div w:id="1505197651">
      <w:bodyDiv w:val="1"/>
      <w:marLeft w:val="0"/>
      <w:marRight w:val="0"/>
      <w:marTop w:val="0"/>
      <w:marBottom w:val="0"/>
      <w:divBdr>
        <w:top w:val="none" w:sz="0" w:space="0" w:color="auto"/>
        <w:left w:val="none" w:sz="0" w:space="0" w:color="auto"/>
        <w:bottom w:val="none" w:sz="0" w:space="0" w:color="auto"/>
        <w:right w:val="none" w:sz="0" w:space="0" w:color="auto"/>
      </w:divBdr>
    </w:div>
    <w:div w:id="1518424420">
      <w:bodyDiv w:val="1"/>
      <w:marLeft w:val="0"/>
      <w:marRight w:val="0"/>
      <w:marTop w:val="0"/>
      <w:marBottom w:val="0"/>
      <w:divBdr>
        <w:top w:val="none" w:sz="0" w:space="0" w:color="auto"/>
        <w:left w:val="none" w:sz="0" w:space="0" w:color="auto"/>
        <w:bottom w:val="none" w:sz="0" w:space="0" w:color="auto"/>
        <w:right w:val="none" w:sz="0" w:space="0" w:color="auto"/>
      </w:divBdr>
    </w:div>
    <w:div w:id="1538195746">
      <w:bodyDiv w:val="1"/>
      <w:marLeft w:val="0"/>
      <w:marRight w:val="0"/>
      <w:marTop w:val="0"/>
      <w:marBottom w:val="0"/>
      <w:divBdr>
        <w:top w:val="none" w:sz="0" w:space="0" w:color="auto"/>
        <w:left w:val="none" w:sz="0" w:space="0" w:color="auto"/>
        <w:bottom w:val="none" w:sz="0" w:space="0" w:color="auto"/>
        <w:right w:val="none" w:sz="0" w:space="0" w:color="auto"/>
      </w:divBdr>
    </w:div>
    <w:div w:id="1538196113">
      <w:bodyDiv w:val="1"/>
      <w:marLeft w:val="0"/>
      <w:marRight w:val="0"/>
      <w:marTop w:val="0"/>
      <w:marBottom w:val="0"/>
      <w:divBdr>
        <w:top w:val="none" w:sz="0" w:space="0" w:color="auto"/>
        <w:left w:val="none" w:sz="0" w:space="0" w:color="auto"/>
        <w:bottom w:val="none" w:sz="0" w:space="0" w:color="auto"/>
        <w:right w:val="none" w:sz="0" w:space="0" w:color="auto"/>
      </w:divBdr>
      <w:divsChild>
        <w:div w:id="1626425416">
          <w:marLeft w:val="346"/>
          <w:marRight w:val="0"/>
          <w:marTop w:val="0"/>
          <w:marBottom w:val="0"/>
          <w:divBdr>
            <w:top w:val="none" w:sz="0" w:space="0" w:color="auto"/>
            <w:left w:val="none" w:sz="0" w:space="0" w:color="auto"/>
            <w:bottom w:val="none" w:sz="0" w:space="0" w:color="auto"/>
            <w:right w:val="none" w:sz="0" w:space="0" w:color="auto"/>
          </w:divBdr>
        </w:div>
        <w:div w:id="245265402">
          <w:marLeft w:val="346"/>
          <w:marRight w:val="0"/>
          <w:marTop w:val="0"/>
          <w:marBottom w:val="0"/>
          <w:divBdr>
            <w:top w:val="none" w:sz="0" w:space="0" w:color="auto"/>
            <w:left w:val="none" w:sz="0" w:space="0" w:color="auto"/>
            <w:bottom w:val="none" w:sz="0" w:space="0" w:color="auto"/>
            <w:right w:val="none" w:sz="0" w:space="0" w:color="auto"/>
          </w:divBdr>
        </w:div>
        <w:div w:id="23293530">
          <w:marLeft w:val="346"/>
          <w:marRight w:val="0"/>
          <w:marTop w:val="0"/>
          <w:marBottom w:val="0"/>
          <w:divBdr>
            <w:top w:val="none" w:sz="0" w:space="0" w:color="auto"/>
            <w:left w:val="none" w:sz="0" w:space="0" w:color="auto"/>
            <w:bottom w:val="none" w:sz="0" w:space="0" w:color="auto"/>
            <w:right w:val="none" w:sz="0" w:space="0" w:color="auto"/>
          </w:divBdr>
        </w:div>
        <w:div w:id="577136084">
          <w:marLeft w:val="346"/>
          <w:marRight w:val="0"/>
          <w:marTop w:val="0"/>
          <w:marBottom w:val="0"/>
          <w:divBdr>
            <w:top w:val="none" w:sz="0" w:space="0" w:color="auto"/>
            <w:left w:val="none" w:sz="0" w:space="0" w:color="auto"/>
            <w:bottom w:val="none" w:sz="0" w:space="0" w:color="auto"/>
            <w:right w:val="none" w:sz="0" w:space="0" w:color="auto"/>
          </w:divBdr>
        </w:div>
        <w:div w:id="2055038662">
          <w:marLeft w:val="346"/>
          <w:marRight w:val="0"/>
          <w:marTop w:val="0"/>
          <w:marBottom w:val="160"/>
          <w:divBdr>
            <w:top w:val="none" w:sz="0" w:space="0" w:color="auto"/>
            <w:left w:val="none" w:sz="0" w:space="0" w:color="auto"/>
            <w:bottom w:val="none" w:sz="0" w:space="0" w:color="auto"/>
            <w:right w:val="none" w:sz="0" w:space="0" w:color="auto"/>
          </w:divBdr>
        </w:div>
        <w:div w:id="1431781049">
          <w:marLeft w:val="346"/>
          <w:marRight w:val="0"/>
          <w:marTop w:val="0"/>
          <w:marBottom w:val="160"/>
          <w:divBdr>
            <w:top w:val="none" w:sz="0" w:space="0" w:color="auto"/>
            <w:left w:val="none" w:sz="0" w:space="0" w:color="auto"/>
            <w:bottom w:val="none" w:sz="0" w:space="0" w:color="auto"/>
            <w:right w:val="none" w:sz="0" w:space="0" w:color="auto"/>
          </w:divBdr>
        </w:div>
        <w:div w:id="1318538086">
          <w:marLeft w:val="346"/>
          <w:marRight w:val="0"/>
          <w:marTop w:val="0"/>
          <w:marBottom w:val="160"/>
          <w:divBdr>
            <w:top w:val="none" w:sz="0" w:space="0" w:color="auto"/>
            <w:left w:val="none" w:sz="0" w:space="0" w:color="auto"/>
            <w:bottom w:val="none" w:sz="0" w:space="0" w:color="auto"/>
            <w:right w:val="none" w:sz="0" w:space="0" w:color="auto"/>
          </w:divBdr>
        </w:div>
        <w:div w:id="753623312">
          <w:marLeft w:val="360"/>
          <w:marRight w:val="0"/>
          <w:marTop w:val="0"/>
          <w:marBottom w:val="0"/>
          <w:divBdr>
            <w:top w:val="none" w:sz="0" w:space="0" w:color="auto"/>
            <w:left w:val="none" w:sz="0" w:space="0" w:color="auto"/>
            <w:bottom w:val="none" w:sz="0" w:space="0" w:color="auto"/>
            <w:right w:val="none" w:sz="0" w:space="0" w:color="auto"/>
          </w:divBdr>
        </w:div>
        <w:div w:id="1808551874">
          <w:marLeft w:val="360"/>
          <w:marRight w:val="0"/>
          <w:marTop w:val="0"/>
          <w:marBottom w:val="0"/>
          <w:divBdr>
            <w:top w:val="none" w:sz="0" w:space="0" w:color="auto"/>
            <w:left w:val="none" w:sz="0" w:space="0" w:color="auto"/>
            <w:bottom w:val="none" w:sz="0" w:space="0" w:color="auto"/>
            <w:right w:val="none" w:sz="0" w:space="0" w:color="auto"/>
          </w:divBdr>
        </w:div>
        <w:div w:id="155193942">
          <w:marLeft w:val="360"/>
          <w:marRight w:val="0"/>
          <w:marTop w:val="0"/>
          <w:marBottom w:val="0"/>
          <w:divBdr>
            <w:top w:val="none" w:sz="0" w:space="0" w:color="auto"/>
            <w:left w:val="none" w:sz="0" w:space="0" w:color="auto"/>
            <w:bottom w:val="none" w:sz="0" w:space="0" w:color="auto"/>
            <w:right w:val="none" w:sz="0" w:space="0" w:color="auto"/>
          </w:divBdr>
        </w:div>
        <w:div w:id="401635419">
          <w:marLeft w:val="360"/>
          <w:marRight w:val="0"/>
          <w:marTop w:val="0"/>
          <w:marBottom w:val="0"/>
          <w:divBdr>
            <w:top w:val="none" w:sz="0" w:space="0" w:color="auto"/>
            <w:left w:val="none" w:sz="0" w:space="0" w:color="auto"/>
            <w:bottom w:val="none" w:sz="0" w:space="0" w:color="auto"/>
            <w:right w:val="none" w:sz="0" w:space="0" w:color="auto"/>
          </w:divBdr>
        </w:div>
        <w:div w:id="920914527">
          <w:marLeft w:val="360"/>
          <w:marRight w:val="0"/>
          <w:marTop w:val="0"/>
          <w:marBottom w:val="0"/>
          <w:divBdr>
            <w:top w:val="none" w:sz="0" w:space="0" w:color="auto"/>
            <w:left w:val="none" w:sz="0" w:space="0" w:color="auto"/>
            <w:bottom w:val="none" w:sz="0" w:space="0" w:color="auto"/>
            <w:right w:val="none" w:sz="0" w:space="0" w:color="auto"/>
          </w:divBdr>
        </w:div>
        <w:div w:id="1143231152">
          <w:marLeft w:val="346"/>
          <w:marRight w:val="0"/>
          <w:marTop w:val="0"/>
          <w:marBottom w:val="0"/>
          <w:divBdr>
            <w:top w:val="none" w:sz="0" w:space="0" w:color="auto"/>
            <w:left w:val="none" w:sz="0" w:space="0" w:color="auto"/>
            <w:bottom w:val="none" w:sz="0" w:space="0" w:color="auto"/>
            <w:right w:val="none" w:sz="0" w:space="0" w:color="auto"/>
          </w:divBdr>
        </w:div>
        <w:div w:id="311908824">
          <w:marLeft w:val="346"/>
          <w:marRight w:val="0"/>
          <w:marTop w:val="0"/>
          <w:marBottom w:val="0"/>
          <w:divBdr>
            <w:top w:val="none" w:sz="0" w:space="0" w:color="auto"/>
            <w:left w:val="none" w:sz="0" w:space="0" w:color="auto"/>
            <w:bottom w:val="none" w:sz="0" w:space="0" w:color="auto"/>
            <w:right w:val="none" w:sz="0" w:space="0" w:color="auto"/>
          </w:divBdr>
        </w:div>
        <w:div w:id="1707025128">
          <w:marLeft w:val="346"/>
          <w:marRight w:val="0"/>
          <w:marTop w:val="0"/>
          <w:marBottom w:val="0"/>
          <w:divBdr>
            <w:top w:val="none" w:sz="0" w:space="0" w:color="auto"/>
            <w:left w:val="none" w:sz="0" w:space="0" w:color="auto"/>
            <w:bottom w:val="none" w:sz="0" w:space="0" w:color="auto"/>
            <w:right w:val="none" w:sz="0" w:space="0" w:color="auto"/>
          </w:divBdr>
        </w:div>
        <w:div w:id="2026128137">
          <w:marLeft w:val="346"/>
          <w:marRight w:val="0"/>
          <w:marTop w:val="0"/>
          <w:marBottom w:val="160"/>
          <w:divBdr>
            <w:top w:val="none" w:sz="0" w:space="0" w:color="auto"/>
            <w:left w:val="none" w:sz="0" w:space="0" w:color="auto"/>
            <w:bottom w:val="none" w:sz="0" w:space="0" w:color="auto"/>
            <w:right w:val="none" w:sz="0" w:space="0" w:color="auto"/>
          </w:divBdr>
        </w:div>
        <w:div w:id="711005493">
          <w:marLeft w:val="346"/>
          <w:marRight w:val="0"/>
          <w:marTop w:val="0"/>
          <w:marBottom w:val="160"/>
          <w:divBdr>
            <w:top w:val="none" w:sz="0" w:space="0" w:color="auto"/>
            <w:left w:val="none" w:sz="0" w:space="0" w:color="auto"/>
            <w:bottom w:val="none" w:sz="0" w:space="0" w:color="auto"/>
            <w:right w:val="none" w:sz="0" w:space="0" w:color="auto"/>
          </w:divBdr>
        </w:div>
        <w:div w:id="1912502076">
          <w:marLeft w:val="346"/>
          <w:marRight w:val="0"/>
          <w:marTop w:val="0"/>
          <w:marBottom w:val="160"/>
          <w:divBdr>
            <w:top w:val="none" w:sz="0" w:space="0" w:color="auto"/>
            <w:left w:val="none" w:sz="0" w:space="0" w:color="auto"/>
            <w:bottom w:val="none" w:sz="0" w:space="0" w:color="auto"/>
            <w:right w:val="none" w:sz="0" w:space="0" w:color="auto"/>
          </w:divBdr>
        </w:div>
        <w:div w:id="2105566177">
          <w:marLeft w:val="346"/>
          <w:marRight w:val="0"/>
          <w:marTop w:val="0"/>
          <w:marBottom w:val="0"/>
          <w:divBdr>
            <w:top w:val="none" w:sz="0" w:space="0" w:color="auto"/>
            <w:left w:val="none" w:sz="0" w:space="0" w:color="auto"/>
            <w:bottom w:val="none" w:sz="0" w:space="0" w:color="auto"/>
            <w:right w:val="none" w:sz="0" w:space="0" w:color="auto"/>
          </w:divBdr>
        </w:div>
        <w:div w:id="7567548">
          <w:marLeft w:val="346"/>
          <w:marRight w:val="0"/>
          <w:marTop w:val="0"/>
          <w:marBottom w:val="0"/>
          <w:divBdr>
            <w:top w:val="none" w:sz="0" w:space="0" w:color="auto"/>
            <w:left w:val="none" w:sz="0" w:space="0" w:color="auto"/>
            <w:bottom w:val="none" w:sz="0" w:space="0" w:color="auto"/>
            <w:right w:val="none" w:sz="0" w:space="0" w:color="auto"/>
          </w:divBdr>
        </w:div>
        <w:div w:id="158426836">
          <w:marLeft w:val="346"/>
          <w:marRight w:val="0"/>
          <w:marTop w:val="0"/>
          <w:marBottom w:val="0"/>
          <w:divBdr>
            <w:top w:val="none" w:sz="0" w:space="0" w:color="auto"/>
            <w:left w:val="none" w:sz="0" w:space="0" w:color="auto"/>
            <w:bottom w:val="none" w:sz="0" w:space="0" w:color="auto"/>
            <w:right w:val="none" w:sz="0" w:space="0" w:color="auto"/>
          </w:divBdr>
        </w:div>
        <w:div w:id="1606890181">
          <w:marLeft w:val="346"/>
          <w:marRight w:val="0"/>
          <w:marTop w:val="0"/>
          <w:marBottom w:val="0"/>
          <w:divBdr>
            <w:top w:val="none" w:sz="0" w:space="0" w:color="auto"/>
            <w:left w:val="none" w:sz="0" w:space="0" w:color="auto"/>
            <w:bottom w:val="none" w:sz="0" w:space="0" w:color="auto"/>
            <w:right w:val="none" w:sz="0" w:space="0" w:color="auto"/>
          </w:divBdr>
        </w:div>
        <w:div w:id="1533958706">
          <w:marLeft w:val="346"/>
          <w:marRight w:val="0"/>
          <w:marTop w:val="0"/>
          <w:marBottom w:val="0"/>
          <w:divBdr>
            <w:top w:val="none" w:sz="0" w:space="0" w:color="auto"/>
            <w:left w:val="none" w:sz="0" w:space="0" w:color="auto"/>
            <w:bottom w:val="none" w:sz="0" w:space="0" w:color="auto"/>
            <w:right w:val="none" w:sz="0" w:space="0" w:color="auto"/>
          </w:divBdr>
        </w:div>
        <w:div w:id="823858465">
          <w:marLeft w:val="346"/>
          <w:marRight w:val="0"/>
          <w:marTop w:val="0"/>
          <w:marBottom w:val="0"/>
          <w:divBdr>
            <w:top w:val="none" w:sz="0" w:space="0" w:color="auto"/>
            <w:left w:val="none" w:sz="0" w:space="0" w:color="auto"/>
            <w:bottom w:val="none" w:sz="0" w:space="0" w:color="auto"/>
            <w:right w:val="none" w:sz="0" w:space="0" w:color="auto"/>
          </w:divBdr>
        </w:div>
        <w:div w:id="1416048802">
          <w:marLeft w:val="346"/>
          <w:marRight w:val="0"/>
          <w:marTop w:val="0"/>
          <w:marBottom w:val="160"/>
          <w:divBdr>
            <w:top w:val="none" w:sz="0" w:space="0" w:color="auto"/>
            <w:left w:val="none" w:sz="0" w:space="0" w:color="auto"/>
            <w:bottom w:val="none" w:sz="0" w:space="0" w:color="auto"/>
            <w:right w:val="none" w:sz="0" w:space="0" w:color="auto"/>
          </w:divBdr>
        </w:div>
        <w:div w:id="1408772640">
          <w:marLeft w:val="346"/>
          <w:marRight w:val="0"/>
          <w:marTop w:val="0"/>
          <w:marBottom w:val="160"/>
          <w:divBdr>
            <w:top w:val="none" w:sz="0" w:space="0" w:color="auto"/>
            <w:left w:val="none" w:sz="0" w:space="0" w:color="auto"/>
            <w:bottom w:val="none" w:sz="0" w:space="0" w:color="auto"/>
            <w:right w:val="none" w:sz="0" w:space="0" w:color="auto"/>
          </w:divBdr>
        </w:div>
      </w:divsChild>
    </w:div>
    <w:div w:id="1545824529">
      <w:bodyDiv w:val="1"/>
      <w:marLeft w:val="0"/>
      <w:marRight w:val="0"/>
      <w:marTop w:val="0"/>
      <w:marBottom w:val="0"/>
      <w:divBdr>
        <w:top w:val="none" w:sz="0" w:space="0" w:color="auto"/>
        <w:left w:val="none" w:sz="0" w:space="0" w:color="auto"/>
        <w:bottom w:val="none" w:sz="0" w:space="0" w:color="auto"/>
        <w:right w:val="none" w:sz="0" w:space="0" w:color="auto"/>
      </w:divBdr>
    </w:div>
    <w:div w:id="1555120581">
      <w:bodyDiv w:val="1"/>
      <w:marLeft w:val="0"/>
      <w:marRight w:val="0"/>
      <w:marTop w:val="0"/>
      <w:marBottom w:val="0"/>
      <w:divBdr>
        <w:top w:val="none" w:sz="0" w:space="0" w:color="auto"/>
        <w:left w:val="none" w:sz="0" w:space="0" w:color="auto"/>
        <w:bottom w:val="none" w:sz="0" w:space="0" w:color="auto"/>
        <w:right w:val="none" w:sz="0" w:space="0" w:color="auto"/>
      </w:divBdr>
      <w:divsChild>
        <w:div w:id="1980382310">
          <w:marLeft w:val="446"/>
          <w:marRight w:val="0"/>
          <w:marTop w:val="0"/>
          <w:marBottom w:val="0"/>
          <w:divBdr>
            <w:top w:val="none" w:sz="0" w:space="0" w:color="auto"/>
            <w:left w:val="none" w:sz="0" w:space="0" w:color="auto"/>
            <w:bottom w:val="none" w:sz="0" w:space="0" w:color="auto"/>
            <w:right w:val="none" w:sz="0" w:space="0" w:color="auto"/>
          </w:divBdr>
        </w:div>
        <w:div w:id="777600911">
          <w:marLeft w:val="446"/>
          <w:marRight w:val="0"/>
          <w:marTop w:val="0"/>
          <w:marBottom w:val="0"/>
          <w:divBdr>
            <w:top w:val="none" w:sz="0" w:space="0" w:color="auto"/>
            <w:left w:val="none" w:sz="0" w:space="0" w:color="auto"/>
            <w:bottom w:val="none" w:sz="0" w:space="0" w:color="auto"/>
            <w:right w:val="none" w:sz="0" w:space="0" w:color="auto"/>
          </w:divBdr>
        </w:div>
      </w:divsChild>
    </w:div>
    <w:div w:id="1569609331">
      <w:bodyDiv w:val="1"/>
      <w:marLeft w:val="0"/>
      <w:marRight w:val="0"/>
      <w:marTop w:val="0"/>
      <w:marBottom w:val="0"/>
      <w:divBdr>
        <w:top w:val="none" w:sz="0" w:space="0" w:color="auto"/>
        <w:left w:val="none" w:sz="0" w:space="0" w:color="auto"/>
        <w:bottom w:val="none" w:sz="0" w:space="0" w:color="auto"/>
        <w:right w:val="none" w:sz="0" w:space="0" w:color="auto"/>
      </w:divBdr>
      <w:divsChild>
        <w:div w:id="86655940">
          <w:marLeft w:val="446"/>
          <w:marRight w:val="0"/>
          <w:marTop w:val="0"/>
          <w:marBottom w:val="0"/>
          <w:divBdr>
            <w:top w:val="none" w:sz="0" w:space="0" w:color="auto"/>
            <w:left w:val="none" w:sz="0" w:space="0" w:color="auto"/>
            <w:bottom w:val="none" w:sz="0" w:space="0" w:color="auto"/>
            <w:right w:val="none" w:sz="0" w:space="0" w:color="auto"/>
          </w:divBdr>
        </w:div>
        <w:div w:id="553734737">
          <w:marLeft w:val="446"/>
          <w:marRight w:val="0"/>
          <w:marTop w:val="0"/>
          <w:marBottom w:val="0"/>
          <w:divBdr>
            <w:top w:val="none" w:sz="0" w:space="0" w:color="auto"/>
            <w:left w:val="none" w:sz="0" w:space="0" w:color="auto"/>
            <w:bottom w:val="none" w:sz="0" w:space="0" w:color="auto"/>
            <w:right w:val="none" w:sz="0" w:space="0" w:color="auto"/>
          </w:divBdr>
        </w:div>
      </w:divsChild>
    </w:div>
    <w:div w:id="1571190631">
      <w:bodyDiv w:val="1"/>
      <w:marLeft w:val="0"/>
      <w:marRight w:val="0"/>
      <w:marTop w:val="0"/>
      <w:marBottom w:val="0"/>
      <w:divBdr>
        <w:top w:val="none" w:sz="0" w:space="0" w:color="auto"/>
        <w:left w:val="none" w:sz="0" w:space="0" w:color="auto"/>
        <w:bottom w:val="none" w:sz="0" w:space="0" w:color="auto"/>
        <w:right w:val="none" w:sz="0" w:space="0" w:color="auto"/>
      </w:divBdr>
      <w:divsChild>
        <w:div w:id="930621322">
          <w:marLeft w:val="360"/>
          <w:marRight w:val="0"/>
          <w:marTop w:val="200"/>
          <w:marBottom w:val="0"/>
          <w:divBdr>
            <w:top w:val="none" w:sz="0" w:space="0" w:color="auto"/>
            <w:left w:val="none" w:sz="0" w:space="0" w:color="auto"/>
            <w:bottom w:val="none" w:sz="0" w:space="0" w:color="auto"/>
            <w:right w:val="none" w:sz="0" w:space="0" w:color="auto"/>
          </w:divBdr>
        </w:div>
        <w:div w:id="1032730337">
          <w:marLeft w:val="360"/>
          <w:marRight w:val="0"/>
          <w:marTop w:val="200"/>
          <w:marBottom w:val="0"/>
          <w:divBdr>
            <w:top w:val="none" w:sz="0" w:space="0" w:color="auto"/>
            <w:left w:val="none" w:sz="0" w:space="0" w:color="auto"/>
            <w:bottom w:val="none" w:sz="0" w:space="0" w:color="auto"/>
            <w:right w:val="none" w:sz="0" w:space="0" w:color="auto"/>
          </w:divBdr>
        </w:div>
        <w:div w:id="1230270317">
          <w:marLeft w:val="360"/>
          <w:marRight w:val="0"/>
          <w:marTop w:val="200"/>
          <w:marBottom w:val="0"/>
          <w:divBdr>
            <w:top w:val="none" w:sz="0" w:space="0" w:color="auto"/>
            <w:left w:val="none" w:sz="0" w:space="0" w:color="auto"/>
            <w:bottom w:val="none" w:sz="0" w:space="0" w:color="auto"/>
            <w:right w:val="none" w:sz="0" w:space="0" w:color="auto"/>
          </w:divBdr>
        </w:div>
        <w:div w:id="2012100569">
          <w:marLeft w:val="360"/>
          <w:marRight w:val="0"/>
          <w:marTop w:val="200"/>
          <w:marBottom w:val="0"/>
          <w:divBdr>
            <w:top w:val="none" w:sz="0" w:space="0" w:color="auto"/>
            <w:left w:val="none" w:sz="0" w:space="0" w:color="auto"/>
            <w:bottom w:val="none" w:sz="0" w:space="0" w:color="auto"/>
            <w:right w:val="none" w:sz="0" w:space="0" w:color="auto"/>
          </w:divBdr>
        </w:div>
      </w:divsChild>
    </w:div>
    <w:div w:id="1624077477">
      <w:bodyDiv w:val="1"/>
      <w:marLeft w:val="0"/>
      <w:marRight w:val="0"/>
      <w:marTop w:val="0"/>
      <w:marBottom w:val="0"/>
      <w:divBdr>
        <w:top w:val="none" w:sz="0" w:space="0" w:color="auto"/>
        <w:left w:val="none" w:sz="0" w:space="0" w:color="auto"/>
        <w:bottom w:val="none" w:sz="0" w:space="0" w:color="auto"/>
        <w:right w:val="none" w:sz="0" w:space="0" w:color="auto"/>
      </w:divBdr>
    </w:div>
    <w:div w:id="1653367230">
      <w:bodyDiv w:val="1"/>
      <w:marLeft w:val="0"/>
      <w:marRight w:val="0"/>
      <w:marTop w:val="0"/>
      <w:marBottom w:val="0"/>
      <w:divBdr>
        <w:top w:val="none" w:sz="0" w:space="0" w:color="auto"/>
        <w:left w:val="none" w:sz="0" w:space="0" w:color="auto"/>
        <w:bottom w:val="none" w:sz="0" w:space="0" w:color="auto"/>
        <w:right w:val="none" w:sz="0" w:space="0" w:color="auto"/>
      </w:divBdr>
    </w:div>
    <w:div w:id="1659460695">
      <w:bodyDiv w:val="1"/>
      <w:marLeft w:val="0"/>
      <w:marRight w:val="0"/>
      <w:marTop w:val="0"/>
      <w:marBottom w:val="0"/>
      <w:divBdr>
        <w:top w:val="none" w:sz="0" w:space="0" w:color="auto"/>
        <w:left w:val="none" w:sz="0" w:space="0" w:color="auto"/>
        <w:bottom w:val="none" w:sz="0" w:space="0" w:color="auto"/>
        <w:right w:val="none" w:sz="0" w:space="0" w:color="auto"/>
      </w:divBdr>
    </w:div>
    <w:div w:id="1685472905">
      <w:bodyDiv w:val="1"/>
      <w:marLeft w:val="0"/>
      <w:marRight w:val="0"/>
      <w:marTop w:val="0"/>
      <w:marBottom w:val="0"/>
      <w:divBdr>
        <w:top w:val="none" w:sz="0" w:space="0" w:color="auto"/>
        <w:left w:val="none" w:sz="0" w:space="0" w:color="auto"/>
        <w:bottom w:val="none" w:sz="0" w:space="0" w:color="auto"/>
        <w:right w:val="none" w:sz="0" w:space="0" w:color="auto"/>
      </w:divBdr>
    </w:div>
    <w:div w:id="1717847585">
      <w:bodyDiv w:val="1"/>
      <w:marLeft w:val="0"/>
      <w:marRight w:val="0"/>
      <w:marTop w:val="0"/>
      <w:marBottom w:val="0"/>
      <w:divBdr>
        <w:top w:val="none" w:sz="0" w:space="0" w:color="auto"/>
        <w:left w:val="none" w:sz="0" w:space="0" w:color="auto"/>
        <w:bottom w:val="none" w:sz="0" w:space="0" w:color="auto"/>
        <w:right w:val="none" w:sz="0" w:space="0" w:color="auto"/>
      </w:divBdr>
    </w:div>
    <w:div w:id="1726635900">
      <w:bodyDiv w:val="1"/>
      <w:marLeft w:val="0"/>
      <w:marRight w:val="0"/>
      <w:marTop w:val="0"/>
      <w:marBottom w:val="0"/>
      <w:divBdr>
        <w:top w:val="none" w:sz="0" w:space="0" w:color="auto"/>
        <w:left w:val="none" w:sz="0" w:space="0" w:color="auto"/>
        <w:bottom w:val="none" w:sz="0" w:space="0" w:color="auto"/>
        <w:right w:val="none" w:sz="0" w:space="0" w:color="auto"/>
      </w:divBdr>
    </w:div>
    <w:div w:id="1753819103">
      <w:bodyDiv w:val="1"/>
      <w:marLeft w:val="0"/>
      <w:marRight w:val="0"/>
      <w:marTop w:val="0"/>
      <w:marBottom w:val="0"/>
      <w:divBdr>
        <w:top w:val="none" w:sz="0" w:space="0" w:color="auto"/>
        <w:left w:val="none" w:sz="0" w:space="0" w:color="auto"/>
        <w:bottom w:val="none" w:sz="0" w:space="0" w:color="auto"/>
        <w:right w:val="none" w:sz="0" w:space="0" w:color="auto"/>
      </w:divBdr>
    </w:div>
    <w:div w:id="1762867647">
      <w:bodyDiv w:val="1"/>
      <w:marLeft w:val="0"/>
      <w:marRight w:val="0"/>
      <w:marTop w:val="0"/>
      <w:marBottom w:val="0"/>
      <w:divBdr>
        <w:top w:val="none" w:sz="0" w:space="0" w:color="auto"/>
        <w:left w:val="none" w:sz="0" w:space="0" w:color="auto"/>
        <w:bottom w:val="none" w:sz="0" w:space="0" w:color="auto"/>
        <w:right w:val="none" w:sz="0" w:space="0" w:color="auto"/>
      </w:divBdr>
    </w:div>
    <w:div w:id="1813671531">
      <w:bodyDiv w:val="1"/>
      <w:marLeft w:val="0"/>
      <w:marRight w:val="0"/>
      <w:marTop w:val="0"/>
      <w:marBottom w:val="0"/>
      <w:divBdr>
        <w:top w:val="none" w:sz="0" w:space="0" w:color="auto"/>
        <w:left w:val="none" w:sz="0" w:space="0" w:color="auto"/>
        <w:bottom w:val="none" w:sz="0" w:space="0" w:color="auto"/>
        <w:right w:val="none" w:sz="0" w:space="0" w:color="auto"/>
      </w:divBdr>
    </w:div>
    <w:div w:id="1815833809">
      <w:bodyDiv w:val="1"/>
      <w:marLeft w:val="0"/>
      <w:marRight w:val="0"/>
      <w:marTop w:val="0"/>
      <w:marBottom w:val="0"/>
      <w:divBdr>
        <w:top w:val="none" w:sz="0" w:space="0" w:color="auto"/>
        <w:left w:val="none" w:sz="0" w:space="0" w:color="auto"/>
        <w:bottom w:val="none" w:sz="0" w:space="0" w:color="auto"/>
        <w:right w:val="none" w:sz="0" w:space="0" w:color="auto"/>
      </w:divBdr>
    </w:div>
    <w:div w:id="1817797785">
      <w:bodyDiv w:val="1"/>
      <w:marLeft w:val="0"/>
      <w:marRight w:val="0"/>
      <w:marTop w:val="0"/>
      <w:marBottom w:val="0"/>
      <w:divBdr>
        <w:top w:val="none" w:sz="0" w:space="0" w:color="auto"/>
        <w:left w:val="none" w:sz="0" w:space="0" w:color="auto"/>
        <w:bottom w:val="none" w:sz="0" w:space="0" w:color="auto"/>
        <w:right w:val="none" w:sz="0" w:space="0" w:color="auto"/>
      </w:divBdr>
    </w:div>
    <w:div w:id="1829784054">
      <w:bodyDiv w:val="1"/>
      <w:marLeft w:val="0"/>
      <w:marRight w:val="0"/>
      <w:marTop w:val="0"/>
      <w:marBottom w:val="0"/>
      <w:divBdr>
        <w:top w:val="none" w:sz="0" w:space="0" w:color="auto"/>
        <w:left w:val="none" w:sz="0" w:space="0" w:color="auto"/>
        <w:bottom w:val="none" w:sz="0" w:space="0" w:color="auto"/>
        <w:right w:val="none" w:sz="0" w:space="0" w:color="auto"/>
      </w:divBdr>
    </w:div>
    <w:div w:id="1843163533">
      <w:bodyDiv w:val="1"/>
      <w:marLeft w:val="0"/>
      <w:marRight w:val="0"/>
      <w:marTop w:val="0"/>
      <w:marBottom w:val="0"/>
      <w:divBdr>
        <w:top w:val="none" w:sz="0" w:space="0" w:color="auto"/>
        <w:left w:val="none" w:sz="0" w:space="0" w:color="auto"/>
        <w:bottom w:val="none" w:sz="0" w:space="0" w:color="auto"/>
        <w:right w:val="none" w:sz="0" w:space="0" w:color="auto"/>
      </w:divBdr>
    </w:div>
    <w:div w:id="1844738029">
      <w:bodyDiv w:val="1"/>
      <w:marLeft w:val="0"/>
      <w:marRight w:val="0"/>
      <w:marTop w:val="0"/>
      <w:marBottom w:val="0"/>
      <w:divBdr>
        <w:top w:val="none" w:sz="0" w:space="0" w:color="auto"/>
        <w:left w:val="none" w:sz="0" w:space="0" w:color="auto"/>
        <w:bottom w:val="none" w:sz="0" w:space="0" w:color="auto"/>
        <w:right w:val="none" w:sz="0" w:space="0" w:color="auto"/>
      </w:divBdr>
    </w:div>
    <w:div w:id="1893495149">
      <w:bodyDiv w:val="1"/>
      <w:marLeft w:val="0"/>
      <w:marRight w:val="0"/>
      <w:marTop w:val="0"/>
      <w:marBottom w:val="0"/>
      <w:divBdr>
        <w:top w:val="none" w:sz="0" w:space="0" w:color="auto"/>
        <w:left w:val="none" w:sz="0" w:space="0" w:color="auto"/>
        <w:bottom w:val="none" w:sz="0" w:space="0" w:color="auto"/>
        <w:right w:val="none" w:sz="0" w:space="0" w:color="auto"/>
      </w:divBdr>
    </w:div>
    <w:div w:id="1918859790">
      <w:bodyDiv w:val="1"/>
      <w:marLeft w:val="0"/>
      <w:marRight w:val="0"/>
      <w:marTop w:val="0"/>
      <w:marBottom w:val="0"/>
      <w:divBdr>
        <w:top w:val="none" w:sz="0" w:space="0" w:color="auto"/>
        <w:left w:val="none" w:sz="0" w:space="0" w:color="auto"/>
        <w:bottom w:val="none" w:sz="0" w:space="0" w:color="auto"/>
        <w:right w:val="none" w:sz="0" w:space="0" w:color="auto"/>
      </w:divBdr>
    </w:div>
    <w:div w:id="1959991871">
      <w:bodyDiv w:val="1"/>
      <w:marLeft w:val="0"/>
      <w:marRight w:val="0"/>
      <w:marTop w:val="0"/>
      <w:marBottom w:val="0"/>
      <w:divBdr>
        <w:top w:val="none" w:sz="0" w:space="0" w:color="auto"/>
        <w:left w:val="none" w:sz="0" w:space="0" w:color="auto"/>
        <w:bottom w:val="none" w:sz="0" w:space="0" w:color="auto"/>
        <w:right w:val="none" w:sz="0" w:space="0" w:color="auto"/>
      </w:divBdr>
      <w:divsChild>
        <w:div w:id="298195646">
          <w:marLeft w:val="446"/>
          <w:marRight w:val="0"/>
          <w:marTop w:val="0"/>
          <w:marBottom w:val="0"/>
          <w:divBdr>
            <w:top w:val="none" w:sz="0" w:space="0" w:color="auto"/>
            <w:left w:val="none" w:sz="0" w:space="0" w:color="auto"/>
            <w:bottom w:val="none" w:sz="0" w:space="0" w:color="auto"/>
            <w:right w:val="none" w:sz="0" w:space="0" w:color="auto"/>
          </w:divBdr>
        </w:div>
      </w:divsChild>
    </w:div>
    <w:div w:id="1966159389">
      <w:bodyDiv w:val="1"/>
      <w:marLeft w:val="0"/>
      <w:marRight w:val="0"/>
      <w:marTop w:val="0"/>
      <w:marBottom w:val="0"/>
      <w:divBdr>
        <w:top w:val="none" w:sz="0" w:space="0" w:color="auto"/>
        <w:left w:val="none" w:sz="0" w:space="0" w:color="auto"/>
        <w:bottom w:val="none" w:sz="0" w:space="0" w:color="auto"/>
        <w:right w:val="none" w:sz="0" w:space="0" w:color="auto"/>
      </w:divBdr>
    </w:div>
    <w:div w:id="1969234784">
      <w:bodyDiv w:val="1"/>
      <w:marLeft w:val="0"/>
      <w:marRight w:val="0"/>
      <w:marTop w:val="0"/>
      <w:marBottom w:val="0"/>
      <w:divBdr>
        <w:top w:val="none" w:sz="0" w:space="0" w:color="auto"/>
        <w:left w:val="none" w:sz="0" w:space="0" w:color="auto"/>
        <w:bottom w:val="none" w:sz="0" w:space="0" w:color="auto"/>
        <w:right w:val="none" w:sz="0" w:space="0" w:color="auto"/>
      </w:divBdr>
      <w:divsChild>
        <w:div w:id="114756608">
          <w:marLeft w:val="360"/>
          <w:marRight w:val="0"/>
          <w:marTop w:val="200"/>
          <w:marBottom w:val="0"/>
          <w:divBdr>
            <w:top w:val="none" w:sz="0" w:space="0" w:color="auto"/>
            <w:left w:val="none" w:sz="0" w:space="0" w:color="auto"/>
            <w:bottom w:val="none" w:sz="0" w:space="0" w:color="auto"/>
            <w:right w:val="none" w:sz="0" w:space="0" w:color="auto"/>
          </w:divBdr>
        </w:div>
        <w:div w:id="247539622">
          <w:marLeft w:val="360"/>
          <w:marRight w:val="0"/>
          <w:marTop w:val="200"/>
          <w:marBottom w:val="0"/>
          <w:divBdr>
            <w:top w:val="none" w:sz="0" w:space="0" w:color="auto"/>
            <w:left w:val="none" w:sz="0" w:space="0" w:color="auto"/>
            <w:bottom w:val="none" w:sz="0" w:space="0" w:color="auto"/>
            <w:right w:val="none" w:sz="0" w:space="0" w:color="auto"/>
          </w:divBdr>
        </w:div>
        <w:div w:id="1205020329">
          <w:marLeft w:val="360"/>
          <w:marRight w:val="0"/>
          <w:marTop w:val="200"/>
          <w:marBottom w:val="0"/>
          <w:divBdr>
            <w:top w:val="none" w:sz="0" w:space="0" w:color="auto"/>
            <w:left w:val="none" w:sz="0" w:space="0" w:color="auto"/>
            <w:bottom w:val="none" w:sz="0" w:space="0" w:color="auto"/>
            <w:right w:val="none" w:sz="0" w:space="0" w:color="auto"/>
          </w:divBdr>
        </w:div>
      </w:divsChild>
    </w:div>
    <w:div w:id="1982153726">
      <w:bodyDiv w:val="1"/>
      <w:marLeft w:val="0"/>
      <w:marRight w:val="0"/>
      <w:marTop w:val="0"/>
      <w:marBottom w:val="0"/>
      <w:divBdr>
        <w:top w:val="none" w:sz="0" w:space="0" w:color="auto"/>
        <w:left w:val="none" w:sz="0" w:space="0" w:color="auto"/>
        <w:bottom w:val="none" w:sz="0" w:space="0" w:color="auto"/>
        <w:right w:val="none" w:sz="0" w:space="0" w:color="auto"/>
      </w:divBdr>
    </w:div>
    <w:div w:id="1992711510">
      <w:bodyDiv w:val="1"/>
      <w:marLeft w:val="0"/>
      <w:marRight w:val="0"/>
      <w:marTop w:val="0"/>
      <w:marBottom w:val="0"/>
      <w:divBdr>
        <w:top w:val="none" w:sz="0" w:space="0" w:color="auto"/>
        <w:left w:val="none" w:sz="0" w:space="0" w:color="auto"/>
        <w:bottom w:val="none" w:sz="0" w:space="0" w:color="auto"/>
        <w:right w:val="none" w:sz="0" w:space="0" w:color="auto"/>
      </w:divBdr>
    </w:div>
    <w:div w:id="2000846051">
      <w:bodyDiv w:val="1"/>
      <w:marLeft w:val="0"/>
      <w:marRight w:val="0"/>
      <w:marTop w:val="0"/>
      <w:marBottom w:val="0"/>
      <w:divBdr>
        <w:top w:val="none" w:sz="0" w:space="0" w:color="auto"/>
        <w:left w:val="none" w:sz="0" w:space="0" w:color="auto"/>
        <w:bottom w:val="none" w:sz="0" w:space="0" w:color="auto"/>
        <w:right w:val="none" w:sz="0" w:space="0" w:color="auto"/>
      </w:divBdr>
    </w:div>
    <w:div w:id="2008895714">
      <w:bodyDiv w:val="1"/>
      <w:marLeft w:val="0"/>
      <w:marRight w:val="0"/>
      <w:marTop w:val="0"/>
      <w:marBottom w:val="0"/>
      <w:divBdr>
        <w:top w:val="none" w:sz="0" w:space="0" w:color="auto"/>
        <w:left w:val="none" w:sz="0" w:space="0" w:color="auto"/>
        <w:bottom w:val="none" w:sz="0" w:space="0" w:color="auto"/>
        <w:right w:val="none" w:sz="0" w:space="0" w:color="auto"/>
      </w:divBdr>
      <w:divsChild>
        <w:div w:id="290405109">
          <w:marLeft w:val="0"/>
          <w:marRight w:val="0"/>
          <w:marTop w:val="0"/>
          <w:marBottom w:val="0"/>
          <w:divBdr>
            <w:top w:val="none" w:sz="0" w:space="0" w:color="auto"/>
            <w:left w:val="none" w:sz="0" w:space="0" w:color="auto"/>
            <w:bottom w:val="none" w:sz="0" w:space="0" w:color="auto"/>
            <w:right w:val="none" w:sz="0" w:space="0" w:color="auto"/>
          </w:divBdr>
          <w:divsChild>
            <w:div w:id="1453985440">
              <w:marLeft w:val="0"/>
              <w:marRight w:val="0"/>
              <w:marTop w:val="0"/>
              <w:marBottom w:val="0"/>
              <w:divBdr>
                <w:top w:val="none" w:sz="0" w:space="0" w:color="auto"/>
                <w:left w:val="none" w:sz="0" w:space="0" w:color="auto"/>
                <w:bottom w:val="none" w:sz="0" w:space="0" w:color="auto"/>
                <w:right w:val="none" w:sz="0" w:space="0" w:color="auto"/>
              </w:divBdr>
              <w:divsChild>
                <w:div w:id="213467179">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086265565">
          <w:marLeft w:val="0"/>
          <w:marRight w:val="0"/>
          <w:marTop w:val="0"/>
          <w:marBottom w:val="0"/>
          <w:divBdr>
            <w:top w:val="none" w:sz="0" w:space="0" w:color="auto"/>
            <w:left w:val="none" w:sz="0" w:space="0" w:color="auto"/>
            <w:bottom w:val="none" w:sz="0" w:space="0" w:color="auto"/>
            <w:right w:val="none" w:sz="0" w:space="0" w:color="auto"/>
          </w:divBdr>
          <w:divsChild>
            <w:div w:id="1609241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2757643">
      <w:bodyDiv w:val="1"/>
      <w:marLeft w:val="0"/>
      <w:marRight w:val="0"/>
      <w:marTop w:val="0"/>
      <w:marBottom w:val="0"/>
      <w:divBdr>
        <w:top w:val="none" w:sz="0" w:space="0" w:color="auto"/>
        <w:left w:val="none" w:sz="0" w:space="0" w:color="auto"/>
        <w:bottom w:val="none" w:sz="0" w:space="0" w:color="auto"/>
        <w:right w:val="none" w:sz="0" w:space="0" w:color="auto"/>
      </w:divBdr>
    </w:div>
    <w:div w:id="2015647424">
      <w:bodyDiv w:val="1"/>
      <w:marLeft w:val="0"/>
      <w:marRight w:val="0"/>
      <w:marTop w:val="0"/>
      <w:marBottom w:val="0"/>
      <w:divBdr>
        <w:top w:val="none" w:sz="0" w:space="0" w:color="auto"/>
        <w:left w:val="none" w:sz="0" w:space="0" w:color="auto"/>
        <w:bottom w:val="none" w:sz="0" w:space="0" w:color="auto"/>
        <w:right w:val="none" w:sz="0" w:space="0" w:color="auto"/>
      </w:divBdr>
    </w:div>
    <w:div w:id="2024284907">
      <w:bodyDiv w:val="1"/>
      <w:marLeft w:val="0"/>
      <w:marRight w:val="0"/>
      <w:marTop w:val="0"/>
      <w:marBottom w:val="0"/>
      <w:divBdr>
        <w:top w:val="none" w:sz="0" w:space="0" w:color="auto"/>
        <w:left w:val="none" w:sz="0" w:space="0" w:color="auto"/>
        <w:bottom w:val="none" w:sz="0" w:space="0" w:color="auto"/>
        <w:right w:val="none" w:sz="0" w:space="0" w:color="auto"/>
      </w:divBdr>
      <w:divsChild>
        <w:div w:id="939022819">
          <w:marLeft w:val="0"/>
          <w:marRight w:val="0"/>
          <w:marTop w:val="0"/>
          <w:marBottom w:val="0"/>
          <w:divBdr>
            <w:top w:val="none" w:sz="0" w:space="0" w:color="auto"/>
            <w:left w:val="none" w:sz="0" w:space="0" w:color="auto"/>
            <w:bottom w:val="none" w:sz="0" w:space="0" w:color="auto"/>
            <w:right w:val="none" w:sz="0" w:space="0" w:color="auto"/>
          </w:divBdr>
          <w:divsChild>
            <w:div w:id="1865168854">
              <w:marLeft w:val="0"/>
              <w:marRight w:val="0"/>
              <w:marTop w:val="0"/>
              <w:marBottom w:val="0"/>
              <w:divBdr>
                <w:top w:val="none" w:sz="0" w:space="0" w:color="auto"/>
                <w:left w:val="none" w:sz="0" w:space="0" w:color="auto"/>
                <w:bottom w:val="none" w:sz="0" w:space="0" w:color="auto"/>
                <w:right w:val="none" w:sz="0" w:space="0" w:color="auto"/>
              </w:divBdr>
            </w:div>
          </w:divsChild>
        </w:div>
        <w:div w:id="2028829162">
          <w:marLeft w:val="0"/>
          <w:marRight w:val="0"/>
          <w:marTop w:val="0"/>
          <w:marBottom w:val="0"/>
          <w:divBdr>
            <w:top w:val="none" w:sz="0" w:space="0" w:color="auto"/>
            <w:left w:val="none" w:sz="0" w:space="0" w:color="auto"/>
            <w:bottom w:val="none" w:sz="0" w:space="0" w:color="auto"/>
            <w:right w:val="none" w:sz="0" w:space="0" w:color="auto"/>
          </w:divBdr>
          <w:divsChild>
            <w:div w:id="701594836">
              <w:marLeft w:val="0"/>
              <w:marRight w:val="0"/>
              <w:marTop w:val="0"/>
              <w:marBottom w:val="0"/>
              <w:divBdr>
                <w:top w:val="none" w:sz="0" w:space="0" w:color="auto"/>
                <w:left w:val="none" w:sz="0" w:space="0" w:color="auto"/>
                <w:bottom w:val="none" w:sz="0" w:space="0" w:color="auto"/>
                <w:right w:val="none" w:sz="0" w:space="0" w:color="auto"/>
              </w:divBdr>
              <w:divsChild>
                <w:div w:id="394200589">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sChild>
    </w:div>
    <w:div w:id="2060323803">
      <w:bodyDiv w:val="1"/>
      <w:marLeft w:val="0"/>
      <w:marRight w:val="0"/>
      <w:marTop w:val="0"/>
      <w:marBottom w:val="0"/>
      <w:divBdr>
        <w:top w:val="none" w:sz="0" w:space="0" w:color="auto"/>
        <w:left w:val="none" w:sz="0" w:space="0" w:color="auto"/>
        <w:bottom w:val="none" w:sz="0" w:space="0" w:color="auto"/>
        <w:right w:val="none" w:sz="0" w:space="0" w:color="auto"/>
      </w:divBdr>
    </w:div>
    <w:div w:id="2072341632">
      <w:bodyDiv w:val="1"/>
      <w:marLeft w:val="0"/>
      <w:marRight w:val="0"/>
      <w:marTop w:val="0"/>
      <w:marBottom w:val="0"/>
      <w:divBdr>
        <w:top w:val="none" w:sz="0" w:space="0" w:color="auto"/>
        <w:left w:val="none" w:sz="0" w:space="0" w:color="auto"/>
        <w:bottom w:val="none" w:sz="0" w:space="0" w:color="auto"/>
        <w:right w:val="none" w:sz="0" w:space="0" w:color="auto"/>
      </w:divBdr>
    </w:div>
    <w:div w:id="2074574479">
      <w:bodyDiv w:val="1"/>
      <w:marLeft w:val="0"/>
      <w:marRight w:val="0"/>
      <w:marTop w:val="0"/>
      <w:marBottom w:val="0"/>
      <w:divBdr>
        <w:top w:val="none" w:sz="0" w:space="0" w:color="auto"/>
        <w:left w:val="none" w:sz="0" w:space="0" w:color="auto"/>
        <w:bottom w:val="none" w:sz="0" w:space="0" w:color="auto"/>
        <w:right w:val="none" w:sz="0" w:space="0" w:color="auto"/>
      </w:divBdr>
    </w:div>
    <w:div w:id="2081903707">
      <w:bodyDiv w:val="1"/>
      <w:marLeft w:val="0"/>
      <w:marRight w:val="0"/>
      <w:marTop w:val="0"/>
      <w:marBottom w:val="0"/>
      <w:divBdr>
        <w:top w:val="none" w:sz="0" w:space="0" w:color="auto"/>
        <w:left w:val="none" w:sz="0" w:space="0" w:color="auto"/>
        <w:bottom w:val="none" w:sz="0" w:space="0" w:color="auto"/>
        <w:right w:val="none" w:sz="0" w:space="0" w:color="auto"/>
      </w:divBdr>
      <w:divsChild>
        <w:div w:id="667560502">
          <w:marLeft w:val="360"/>
          <w:marRight w:val="0"/>
          <w:marTop w:val="200"/>
          <w:marBottom w:val="0"/>
          <w:divBdr>
            <w:top w:val="none" w:sz="0" w:space="0" w:color="auto"/>
            <w:left w:val="none" w:sz="0" w:space="0" w:color="auto"/>
            <w:bottom w:val="none" w:sz="0" w:space="0" w:color="auto"/>
            <w:right w:val="none" w:sz="0" w:space="0" w:color="auto"/>
          </w:divBdr>
        </w:div>
        <w:div w:id="1621573572">
          <w:marLeft w:val="360"/>
          <w:marRight w:val="0"/>
          <w:marTop w:val="200"/>
          <w:marBottom w:val="0"/>
          <w:divBdr>
            <w:top w:val="none" w:sz="0" w:space="0" w:color="auto"/>
            <w:left w:val="none" w:sz="0" w:space="0" w:color="auto"/>
            <w:bottom w:val="none" w:sz="0" w:space="0" w:color="auto"/>
            <w:right w:val="none" w:sz="0" w:space="0" w:color="auto"/>
          </w:divBdr>
        </w:div>
        <w:div w:id="1722167736">
          <w:marLeft w:val="360"/>
          <w:marRight w:val="0"/>
          <w:marTop w:val="200"/>
          <w:marBottom w:val="0"/>
          <w:divBdr>
            <w:top w:val="none" w:sz="0" w:space="0" w:color="auto"/>
            <w:left w:val="none" w:sz="0" w:space="0" w:color="auto"/>
            <w:bottom w:val="none" w:sz="0" w:space="0" w:color="auto"/>
            <w:right w:val="none" w:sz="0" w:space="0" w:color="auto"/>
          </w:divBdr>
        </w:div>
      </w:divsChild>
    </w:div>
    <w:div w:id="2118058657">
      <w:bodyDiv w:val="1"/>
      <w:marLeft w:val="0"/>
      <w:marRight w:val="0"/>
      <w:marTop w:val="0"/>
      <w:marBottom w:val="0"/>
      <w:divBdr>
        <w:top w:val="none" w:sz="0" w:space="0" w:color="auto"/>
        <w:left w:val="none" w:sz="0" w:space="0" w:color="auto"/>
        <w:bottom w:val="none" w:sz="0" w:space="0" w:color="auto"/>
        <w:right w:val="none" w:sz="0" w:space="0" w:color="auto"/>
      </w:divBdr>
    </w:div>
    <w:div w:id="2125032517">
      <w:bodyDiv w:val="1"/>
      <w:marLeft w:val="0"/>
      <w:marRight w:val="0"/>
      <w:marTop w:val="0"/>
      <w:marBottom w:val="0"/>
      <w:divBdr>
        <w:top w:val="none" w:sz="0" w:space="0" w:color="auto"/>
        <w:left w:val="none" w:sz="0" w:space="0" w:color="auto"/>
        <w:bottom w:val="none" w:sz="0" w:space="0" w:color="auto"/>
        <w:right w:val="none" w:sz="0" w:space="0" w:color="auto"/>
      </w:divBdr>
    </w:div>
    <w:div w:id="21358290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4.jpeg"/><Relationship Id="rId26" Type="http://schemas.openxmlformats.org/officeDocument/2006/relationships/hyperlink" Target="https://learn.nes.nhs.scot/82208/falls-frailty-and-bone-health-prevention-and-management/falls-frailty-and-bone-health-prevention-and-management/falls-prevention-everyone-s-business" TargetMode="External"/><Relationship Id="rId39" Type="http://schemas.openxmlformats.org/officeDocument/2006/relationships/hyperlink" Target="https://staff.nhslothian.scot/communityfallsprevention/care-bundles/" TargetMode="External"/><Relationship Id="rId21" Type="http://schemas.openxmlformats.org/officeDocument/2006/relationships/hyperlink" Target="https://staff.nhslothian.scot/communityfallsprevention/care-bundles/" TargetMode="External"/><Relationship Id="rId34" Type="http://schemas.openxmlformats.org/officeDocument/2006/relationships/hyperlink" Target="https://staff.nhslothian.scot/falls/strategy-and-guidelines/" TargetMode="External"/><Relationship Id="rId42" Type="http://schemas.openxmlformats.org/officeDocument/2006/relationships/hyperlink" Target="https://communityconnect-lothian.daysix.dev/pathfinder" TargetMode="External"/><Relationship Id="rId47" Type="http://schemas.openxmlformats.org/officeDocument/2006/relationships/hyperlink" Target="https://rise.articulate.com/share/deb4rT02lvONbq4AfcMNRUudcd6QMts3" TargetMode="External"/><Relationship Id="rId50" Type="http://schemas.openxmlformats.org/officeDocument/2006/relationships/hyperlink" Target="https://staff.nhslothian.scot/communityfallsprevention/wp-content/uploads/sites/34/2025/10/EHSCP-Community-Falls-Prevention-Informed-Level-training-pack.docx" TargetMode="External"/><Relationship Id="rId55" Type="http://schemas.openxmlformats.org/officeDocument/2006/relationships/footer" Target="footer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https://worldfallsguidelines.com/" TargetMode="External"/><Relationship Id="rId29" Type="http://schemas.openxmlformats.org/officeDocument/2006/relationships/hyperlink" Target="https://rise.articulate.com/share/deb4rT02lvONbq4AfcMNRUudcd6QMts3" TargetMode="External"/><Relationship Id="rId11" Type="http://schemas.openxmlformats.org/officeDocument/2006/relationships/endnotes" Target="endnotes.xml"/><Relationship Id="rId24" Type="http://schemas.openxmlformats.org/officeDocument/2006/relationships/image" Target="media/image9.png"/><Relationship Id="rId32" Type="http://schemas.openxmlformats.org/officeDocument/2006/relationships/hyperlink" Target="https://rightdecisions.scot.nhs.uk/calculator-suite-1/4at-delirium-screening-tool/" TargetMode="External"/><Relationship Id="rId37" Type="http://schemas.openxmlformats.org/officeDocument/2006/relationships/hyperlink" Target="https://staff.nhslothian.scot/falls/strategy-and-guidelines/" TargetMode="External"/><Relationship Id="rId40" Type="http://schemas.openxmlformats.org/officeDocument/2006/relationships/hyperlink" Target="https://staff.nhslothian.scot/communityfallsprevention/?page_id=378" TargetMode="External"/><Relationship Id="rId45" Type="http://schemas.openxmlformats.org/officeDocument/2006/relationships/hyperlink" Target="https://staff.nhslothian.scot/communityfallsprevention/framework-and-toolkit/" TargetMode="External"/><Relationship Id="rId53" Type="http://schemas.openxmlformats.org/officeDocument/2006/relationships/hyperlink" Target="https://staff.nhslothian.scot/communityfallsprevention/wp-content/uploads/sites/34/2025/10/Falls-Screening-SOP_v2.0-1.docx" TargetMode="External"/><Relationship Id="rId58" Type="http://schemas.openxmlformats.org/officeDocument/2006/relationships/theme" Target="theme/theme1.xml"/><Relationship Id="rId5" Type="http://schemas.openxmlformats.org/officeDocument/2006/relationships/customXml" Target="../customXml/item5.xml"/><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jpeg"/><Relationship Id="rId22" Type="http://schemas.openxmlformats.org/officeDocument/2006/relationships/image" Target="media/image7.png"/><Relationship Id="rId27" Type="http://schemas.openxmlformats.org/officeDocument/2006/relationships/image" Target="media/image10.png"/><Relationship Id="rId30" Type="http://schemas.openxmlformats.org/officeDocument/2006/relationships/image" Target="media/image11.png"/><Relationship Id="rId35" Type="http://schemas.openxmlformats.org/officeDocument/2006/relationships/hyperlink" Target="https://rightdecisions.scot.nhs.uk/calculator-suite-1/4at-delirium-screening-tool/" TargetMode="External"/><Relationship Id="rId43" Type="http://schemas.openxmlformats.org/officeDocument/2006/relationships/image" Target="media/image15.png"/><Relationship Id="rId48" Type="http://schemas.openxmlformats.org/officeDocument/2006/relationships/hyperlink" Target="https://staff.nhslothian.scot/communityfallsprevention/wp-content/uploads/sites/34/2025/10/Multifactorial-Falls-Assessment-Form-Guide.docx" TargetMode="External"/><Relationship Id="rId56" Type="http://schemas.openxmlformats.org/officeDocument/2006/relationships/header" Target="header1.xml"/><Relationship Id="rId8" Type="http://schemas.openxmlformats.org/officeDocument/2006/relationships/settings" Target="settings.xml"/><Relationship Id="rId51" Type="http://schemas.openxmlformats.org/officeDocument/2006/relationships/hyperlink" Target="https://staff.nhslothian.scot/communityfallsprevention/wp-content/uploads/sites/34/2025/10/Skilled-Level-training-pack-v2.docx" TargetMode="Externa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https://www.nice.org.uk/guidance/ng249" TargetMode="External"/><Relationship Id="rId25" Type="http://schemas.openxmlformats.org/officeDocument/2006/relationships/hyperlink" Target="https://learn.nes.nhs.scot/82208/falls-frailty-and-bone-health-prevention-and-management/falls-frailty-and-bone-health-prevention-and-management/falls-prevention-everyone-s-business" TargetMode="External"/><Relationship Id="rId33" Type="http://schemas.openxmlformats.org/officeDocument/2006/relationships/hyperlink" Target="https://www.trustme-ed.com/lectures/dizziness-a-practical-evidence-based-intro-to-vestibular-assessment-treatment-rehab" TargetMode="External"/><Relationship Id="rId38" Type="http://schemas.openxmlformats.org/officeDocument/2006/relationships/image" Target="media/image13.png"/><Relationship Id="rId46" Type="http://schemas.openxmlformats.org/officeDocument/2006/relationships/hyperlink" Target="https://staff.nhslothian.scot/communityfallsprevention/wp-content/uploads/sites/34/2025/10/Reducing-Avoidable-Harm-through-Falls-Prevention.pptx" TargetMode="External"/><Relationship Id="rId20" Type="http://schemas.openxmlformats.org/officeDocument/2006/relationships/image" Target="media/image6.png"/><Relationship Id="rId41" Type="http://schemas.openxmlformats.org/officeDocument/2006/relationships/image" Target="media/image14.png"/><Relationship Id="rId54" Type="http://schemas.openxmlformats.org/officeDocument/2006/relationships/hyperlink" Target="https://staff.nhslothian.scot/communityfallsprevention/wp-content/uploads/sites/34/2025/10/SOP-FallsPreventionScreeningTool.docx" TargetMode="Externa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8.png"/><Relationship Id="rId28" Type="http://schemas.openxmlformats.org/officeDocument/2006/relationships/hyperlink" Target="https://rise.articulate.com/share/deb4rT02lvONbq4AfcMNRUudcd6QMts3" TargetMode="External"/><Relationship Id="rId36" Type="http://schemas.openxmlformats.org/officeDocument/2006/relationships/hyperlink" Target="https://www.trustme-ed.com/lectures/dizziness-a-practical-evidence-based-intro-to-vestibular-assessment-treatment-rehab" TargetMode="External"/><Relationship Id="rId49" Type="http://schemas.openxmlformats.org/officeDocument/2006/relationships/hyperlink" Target="https://staff.nhslothian.scot/communityfallsprevention/wp-content/uploads/sites/34/2025/10/Multifactorial-Falls-Assessment-Form-Guide.docx" TargetMode="External"/><Relationship Id="rId57" Type="http://schemas.openxmlformats.org/officeDocument/2006/relationships/fontTable" Target="fontTable.xml"/><Relationship Id="rId10" Type="http://schemas.openxmlformats.org/officeDocument/2006/relationships/footnotes" Target="footnotes.xml"/><Relationship Id="rId31" Type="http://schemas.openxmlformats.org/officeDocument/2006/relationships/image" Target="media/image12.png"/><Relationship Id="rId44" Type="http://schemas.openxmlformats.org/officeDocument/2006/relationships/image" Target="media/image16.png"/><Relationship Id="rId52" Type="http://schemas.openxmlformats.org/officeDocument/2006/relationships/hyperlink" Target="https://staff.nhslothian.scot/communityfallsprevention/wp-content/uploads/sites/34/2025/10/Expert-Level-training-pack-v2-1.doc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This document outlines the Edinburgh HSCP approach to reducing avoidable harm through falls prevention and management and provides all the tools and resources that you need to get started.
</Abstract>
  <CompanyAddress/>
  <CompanyPhone/>
  <CompanyFax/>
  <CompanyEmail>Hannah.cairns@nhs.scot     karina.orourke2@nhs.scot</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CE628DC5F159A41AA8C7299658FF0CA" ma:contentTypeVersion="16" ma:contentTypeDescription="Create a new document." ma:contentTypeScope="" ma:versionID="c0c66af248b9c6f53ba377c5cfeb54f1">
  <xsd:schema xmlns:xsd="http://www.w3.org/2001/XMLSchema" xmlns:xs="http://www.w3.org/2001/XMLSchema" xmlns:p="http://schemas.microsoft.com/office/2006/metadata/properties" xmlns:ns3="1520a906-3695-405b-abbe-97fec1a290c4" xmlns:ns4="8631327f-bf41-4408-905e-21d2e22ddf5e" targetNamespace="http://schemas.microsoft.com/office/2006/metadata/properties" ma:root="true" ma:fieldsID="16194442261a14a8057b1669e1ed7e45" ns3:_="" ns4:_="">
    <xsd:import namespace="1520a906-3695-405b-abbe-97fec1a290c4"/>
    <xsd:import namespace="8631327f-bf41-4408-905e-21d2e22ddf5e"/>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DateTaken" minOccurs="0"/>
                <xsd:element ref="ns4:MediaLengthInSeconds" minOccurs="0"/>
                <xsd:element ref="ns4:_activity" minOccurs="0"/>
                <xsd:element ref="ns4:MediaServiceObjectDetectorVersions" minOccurs="0"/>
                <xsd:element ref="ns4:MediaServiceGenerationTime" minOccurs="0"/>
                <xsd:element ref="ns4:MediaServiceEventHashCode" minOccurs="0"/>
                <xsd:element ref="ns4:MediaServiceSearchProperties" minOccurs="0"/>
                <xsd:element ref="ns4:MediaServiceSystemTags" minOccurs="0"/>
                <xsd:element ref="ns4: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520a906-3695-405b-abbe-97fec1a290c4"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631327f-bf41-4408-905e-21d2e22ddf5e"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_activity" ma:index="17" nillable="true" ma:displayName="_activity" ma:hidden="true" ma:internalName="_activity">
      <xsd:simpleType>
        <xsd:restriction base="dms:Note"/>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SystemTags" ma:index="22" nillable="true" ma:displayName="MediaServiceSystemTags" ma:hidden="true" ma:internalName="MediaServiceSystemTags" ma:readOnly="true">
      <xsd:simpleType>
        <xsd:restriction base="dms:Note"/>
      </xsd:simpleType>
    </xsd:element>
    <xsd:element name="MediaServiceOCR" ma:index="23"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activity xmlns="8631327f-bf41-4408-905e-21d2e22ddf5e"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909F1E5-B88E-4B22-9897-E5045277C1B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520a906-3695-405b-abbe-97fec1a290c4"/>
    <ds:schemaRef ds:uri="8631327f-bf41-4408-905e-21d2e22ddf5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830FFF9-18FD-4F45-A339-280B4E58D5C6}">
  <ds:schemaRefs>
    <ds:schemaRef ds:uri="http://schemas.microsoft.com/office/infopath/2007/PartnerControls"/>
    <ds:schemaRef ds:uri="http://schemas.microsoft.com/office/2006/metadata/properties"/>
    <ds:schemaRef ds:uri="http://purl.org/dc/elements/1.1/"/>
    <ds:schemaRef ds:uri="http://schemas.microsoft.com/office/2006/documentManagement/types"/>
    <ds:schemaRef ds:uri="http://schemas.openxmlformats.org/package/2006/metadata/core-properties"/>
    <ds:schemaRef ds:uri="8631327f-bf41-4408-905e-21d2e22ddf5e"/>
    <ds:schemaRef ds:uri="http://purl.org/dc/terms/"/>
    <ds:schemaRef ds:uri="1520a906-3695-405b-abbe-97fec1a290c4"/>
    <ds:schemaRef ds:uri="http://www.w3.org/XML/1998/namespace"/>
    <ds:schemaRef ds:uri="http://purl.org/dc/dcmitype/"/>
  </ds:schemaRefs>
</ds:datastoreItem>
</file>

<file path=customXml/itemProps4.xml><?xml version="1.0" encoding="utf-8"?>
<ds:datastoreItem xmlns:ds="http://schemas.openxmlformats.org/officeDocument/2006/customXml" ds:itemID="{5BC9F3C4-5A2C-4E5B-922A-A7F5AEDA44C1}">
  <ds:schemaRefs>
    <ds:schemaRef ds:uri="http://schemas.microsoft.com/sharepoint/v3/contenttype/forms"/>
  </ds:schemaRefs>
</ds:datastoreItem>
</file>

<file path=customXml/itemProps5.xml><?xml version="1.0" encoding="utf-8"?>
<ds:datastoreItem xmlns:ds="http://schemas.openxmlformats.org/officeDocument/2006/customXml" ds:itemID="{B943BBEA-2516-4038-AAC9-3356AD277DC9}">
  <ds:schemaRefs>
    <ds:schemaRef ds:uri="http://schemas.openxmlformats.org/officeDocument/2006/bibliography"/>
  </ds:schemaRefs>
</ds:datastoreItem>
</file>

<file path=docMetadata/LabelInfo.xml><?xml version="1.0" encoding="utf-8"?>
<clbl:labelList xmlns:clbl="http://schemas.microsoft.com/office/2020/mipLabelMetadata">
  <clbl:label id="{10efe0bd-a030-4bca-809c-b5e6745e499a}" enabled="0" method="" siteId="{10efe0bd-a030-4bca-809c-b5e6745e499a}" removed="1"/>
</clbl:labelList>
</file>

<file path=docProps/app.xml><?xml version="1.0" encoding="utf-8"?>
<Properties xmlns="http://schemas.openxmlformats.org/officeDocument/2006/extended-properties" xmlns:vt="http://schemas.openxmlformats.org/officeDocument/2006/docPropsVTypes">
  <Template>Normal</Template>
  <TotalTime>82</TotalTime>
  <Pages>19</Pages>
  <Words>3278</Words>
  <Characters>18690</Characters>
  <Application>Microsoft Office Word</Application>
  <DocSecurity>0</DocSecurity>
  <Lines>155</Lines>
  <Paragraphs>43</Paragraphs>
  <ScaleCrop>false</ScaleCrop>
  <HeadingPairs>
    <vt:vector size="2" baseType="variant">
      <vt:variant>
        <vt:lpstr>Title</vt:lpstr>
      </vt:variant>
      <vt:variant>
        <vt:i4>1</vt:i4>
      </vt:variant>
    </vt:vector>
  </HeadingPairs>
  <TitlesOfParts>
    <vt:vector size="1" baseType="lpstr">
      <vt:lpstr>FALLS PREVENTION AND MANAGEMENT FRAMEWORK &amp; TOOLKIT</vt:lpstr>
    </vt:vector>
  </TitlesOfParts>
  <Company>NHS Lothian</Company>
  <LinksUpToDate>false</LinksUpToDate>
  <CharactersWithSpaces>21925</CharactersWithSpaces>
  <SharedDoc>false</SharedDoc>
  <HLinks>
    <vt:vector size="132" baseType="variant">
      <vt:variant>
        <vt:i4>7077949</vt:i4>
      </vt:variant>
      <vt:variant>
        <vt:i4>105</vt:i4>
      </vt:variant>
      <vt:variant>
        <vt:i4>0</vt:i4>
      </vt:variant>
      <vt:variant>
        <vt:i4>5</vt:i4>
      </vt:variant>
      <vt:variant>
        <vt:lpwstr>https://communityconnect-lothian.daysix.dev/pathfinder</vt:lpwstr>
      </vt:variant>
      <vt:variant>
        <vt:lpwstr/>
      </vt:variant>
      <vt:variant>
        <vt:i4>1310768</vt:i4>
      </vt:variant>
      <vt:variant>
        <vt:i4>98</vt:i4>
      </vt:variant>
      <vt:variant>
        <vt:i4>0</vt:i4>
      </vt:variant>
      <vt:variant>
        <vt:i4>5</vt:i4>
      </vt:variant>
      <vt:variant>
        <vt:lpwstr/>
      </vt:variant>
      <vt:variant>
        <vt:lpwstr>_Toc204672174</vt:lpwstr>
      </vt:variant>
      <vt:variant>
        <vt:i4>1310768</vt:i4>
      </vt:variant>
      <vt:variant>
        <vt:i4>92</vt:i4>
      </vt:variant>
      <vt:variant>
        <vt:i4>0</vt:i4>
      </vt:variant>
      <vt:variant>
        <vt:i4>5</vt:i4>
      </vt:variant>
      <vt:variant>
        <vt:lpwstr/>
      </vt:variant>
      <vt:variant>
        <vt:lpwstr>_Toc204672173</vt:lpwstr>
      </vt:variant>
      <vt:variant>
        <vt:i4>1310768</vt:i4>
      </vt:variant>
      <vt:variant>
        <vt:i4>86</vt:i4>
      </vt:variant>
      <vt:variant>
        <vt:i4>0</vt:i4>
      </vt:variant>
      <vt:variant>
        <vt:i4>5</vt:i4>
      </vt:variant>
      <vt:variant>
        <vt:lpwstr/>
      </vt:variant>
      <vt:variant>
        <vt:lpwstr>_Toc204672172</vt:lpwstr>
      </vt:variant>
      <vt:variant>
        <vt:i4>1310768</vt:i4>
      </vt:variant>
      <vt:variant>
        <vt:i4>80</vt:i4>
      </vt:variant>
      <vt:variant>
        <vt:i4>0</vt:i4>
      </vt:variant>
      <vt:variant>
        <vt:i4>5</vt:i4>
      </vt:variant>
      <vt:variant>
        <vt:lpwstr/>
      </vt:variant>
      <vt:variant>
        <vt:lpwstr>_Toc204672171</vt:lpwstr>
      </vt:variant>
      <vt:variant>
        <vt:i4>1310768</vt:i4>
      </vt:variant>
      <vt:variant>
        <vt:i4>74</vt:i4>
      </vt:variant>
      <vt:variant>
        <vt:i4>0</vt:i4>
      </vt:variant>
      <vt:variant>
        <vt:i4>5</vt:i4>
      </vt:variant>
      <vt:variant>
        <vt:lpwstr/>
      </vt:variant>
      <vt:variant>
        <vt:lpwstr>_Toc204672170</vt:lpwstr>
      </vt:variant>
      <vt:variant>
        <vt:i4>1376304</vt:i4>
      </vt:variant>
      <vt:variant>
        <vt:i4>68</vt:i4>
      </vt:variant>
      <vt:variant>
        <vt:i4>0</vt:i4>
      </vt:variant>
      <vt:variant>
        <vt:i4>5</vt:i4>
      </vt:variant>
      <vt:variant>
        <vt:lpwstr/>
      </vt:variant>
      <vt:variant>
        <vt:lpwstr>_Toc204672169</vt:lpwstr>
      </vt:variant>
      <vt:variant>
        <vt:i4>1376304</vt:i4>
      </vt:variant>
      <vt:variant>
        <vt:i4>62</vt:i4>
      </vt:variant>
      <vt:variant>
        <vt:i4>0</vt:i4>
      </vt:variant>
      <vt:variant>
        <vt:i4>5</vt:i4>
      </vt:variant>
      <vt:variant>
        <vt:lpwstr/>
      </vt:variant>
      <vt:variant>
        <vt:lpwstr>_Toc204672168</vt:lpwstr>
      </vt:variant>
      <vt:variant>
        <vt:i4>1376304</vt:i4>
      </vt:variant>
      <vt:variant>
        <vt:i4>56</vt:i4>
      </vt:variant>
      <vt:variant>
        <vt:i4>0</vt:i4>
      </vt:variant>
      <vt:variant>
        <vt:i4>5</vt:i4>
      </vt:variant>
      <vt:variant>
        <vt:lpwstr/>
      </vt:variant>
      <vt:variant>
        <vt:lpwstr>_Toc204672167</vt:lpwstr>
      </vt:variant>
      <vt:variant>
        <vt:i4>1376304</vt:i4>
      </vt:variant>
      <vt:variant>
        <vt:i4>50</vt:i4>
      </vt:variant>
      <vt:variant>
        <vt:i4>0</vt:i4>
      </vt:variant>
      <vt:variant>
        <vt:i4>5</vt:i4>
      </vt:variant>
      <vt:variant>
        <vt:lpwstr/>
      </vt:variant>
      <vt:variant>
        <vt:lpwstr>_Toc204672166</vt:lpwstr>
      </vt:variant>
      <vt:variant>
        <vt:i4>1376304</vt:i4>
      </vt:variant>
      <vt:variant>
        <vt:i4>44</vt:i4>
      </vt:variant>
      <vt:variant>
        <vt:i4>0</vt:i4>
      </vt:variant>
      <vt:variant>
        <vt:i4>5</vt:i4>
      </vt:variant>
      <vt:variant>
        <vt:lpwstr/>
      </vt:variant>
      <vt:variant>
        <vt:lpwstr>_Toc204672164</vt:lpwstr>
      </vt:variant>
      <vt:variant>
        <vt:i4>1376304</vt:i4>
      </vt:variant>
      <vt:variant>
        <vt:i4>38</vt:i4>
      </vt:variant>
      <vt:variant>
        <vt:i4>0</vt:i4>
      </vt:variant>
      <vt:variant>
        <vt:i4>5</vt:i4>
      </vt:variant>
      <vt:variant>
        <vt:lpwstr/>
      </vt:variant>
      <vt:variant>
        <vt:lpwstr>_Toc204672163</vt:lpwstr>
      </vt:variant>
      <vt:variant>
        <vt:i4>1441840</vt:i4>
      </vt:variant>
      <vt:variant>
        <vt:i4>32</vt:i4>
      </vt:variant>
      <vt:variant>
        <vt:i4>0</vt:i4>
      </vt:variant>
      <vt:variant>
        <vt:i4>5</vt:i4>
      </vt:variant>
      <vt:variant>
        <vt:lpwstr/>
      </vt:variant>
      <vt:variant>
        <vt:lpwstr>_Toc204672156</vt:lpwstr>
      </vt:variant>
      <vt:variant>
        <vt:i4>1441840</vt:i4>
      </vt:variant>
      <vt:variant>
        <vt:i4>26</vt:i4>
      </vt:variant>
      <vt:variant>
        <vt:i4>0</vt:i4>
      </vt:variant>
      <vt:variant>
        <vt:i4>5</vt:i4>
      </vt:variant>
      <vt:variant>
        <vt:lpwstr/>
      </vt:variant>
      <vt:variant>
        <vt:lpwstr>_Toc204672155</vt:lpwstr>
      </vt:variant>
      <vt:variant>
        <vt:i4>1441840</vt:i4>
      </vt:variant>
      <vt:variant>
        <vt:i4>20</vt:i4>
      </vt:variant>
      <vt:variant>
        <vt:i4>0</vt:i4>
      </vt:variant>
      <vt:variant>
        <vt:i4>5</vt:i4>
      </vt:variant>
      <vt:variant>
        <vt:lpwstr/>
      </vt:variant>
      <vt:variant>
        <vt:lpwstr>_Toc204672154</vt:lpwstr>
      </vt:variant>
      <vt:variant>
        <vt:i4>1441840</vt:i4>
      </vt:variant>
      <vt:variant>
        <vt:i4>14</vt:i4>
      </vt:variant>
      <vt:variant>
        <vt:i4>0</vt:i4>
      </vt:variant>
      <vt:variant>
        <vt:i4>5</vt:i4>
      </vt:variant>
      <vt:variant>
        <vt:lpwstr/>
      </vt:variant>
      <vt:variant>
        <vt:lpwstr>_Toc204672153</vt:lpwstr>
      </vt:variant>
      <vt:variant>
        <vt:i4>1441840</vt:i4>
      </vt:variant>
      <vt:variant>
        <vt:i4>8</vt:i4>
      </vt:variant>
      <vt:variant>
        <vt:i4>0</vt:i4>
      </vt:variant>
      <vt:variant>
        <vt:i4>5</vt:i4>
      </vt:variant>
      <vt:variant>
        <vt:lpwstr/>
      </vt:variant>
      <vt:variant>
        <vt:lpwstr>_Toc204672152</vt:lpwstr>
      </vt:variant>
      <vt:variant>
        <vt:i4>1441840</vt:i4>
      </vt:variant>
      <vt:variant>
        <vt:i4>2</vt:i4>
      </vt:variant>
      <vt:variant>
        <vt:i4>0</vt:i4>
      </vt:variant>
      <vt:variant>
        <vt:i4>5</vt:i4>
      </vt:variant>
      <vt:variant>
        <vt:lpwstr/>
      </vt:variant>
      <vt:variant>
        <vt:lpwstr>_Toc204672151</vt:lpwstr>
      </vt:variant>
      <vt:variant>
        <vt:i4>3473470</vt:i4>
      </vt:variant>
      <vt:variant>
        <vt:i4>9</vt:i4>
      </vt:variant>
      <vt:variant>
        <vt:i4>0</vt:i4>
      </vt:variant>
      <vt:variant>
        <vt:i4>5</vt:i4>
      </vt:variant>
      <vt:variant>
        <vt:lpwstr>https://www.trustme-ed.com/lectures/dizziness-a-practical-evidence-based-intro-to-vestibular-assessment-treatment-rehab</vt:lpwstr>
      </vt:variant>
      <vt:variant>
        <vt:lpwstr/>
      </vt:variant>
      <vt:variant>
        <vt:i4>2555960</vt:i4>
      </vt:variant>
      <vt:variant>
        <vt:i4>6</vt:i4>
      </vt:variant>
      <vt:variant>
        <vt:i4>0</vt:i4>
      </vt:variant>
      <vt:variant>
        <vt:i4>5</vt:i4>
      </vt:variant>
      <vt:variant>
        <vt:lpwstr>https://rightdecisions.scot.nhs.uk/calculator-suite-1/4at-delirium-screening-tool/</vt:lpwstr>
      </vt:variant>
      <vt:variant>
        <vt:lpwstr/>
      </vt:variant>
      <vt:variant>
        <vt:i4>7929898</vt:i4>
      </vt:variant>
      <vt:variant>
        <vt:i4>3</vt:i4>
      </vt:variant>
      <vt:variant>
        <vt:i4>0</vt:i4>
      </vt:variant>
      <vt:variant>
        <vt:i4>5</vt:i4>
      </vt:variant>
      <vt:variant>
        <vt:lpwstr>https://rise.articulate.com/share/deb4rT02lvONbq4AfcMNRUudcd6QMts3</vt:lpwstr>
      </vt:variant>
      <vt:variant>
        <vt:lpwstr/>
      </vt:variant>
      <vt:variant>
        <vt:i4>5111838</vt:i4>
      </vt:variant>
      <vt:variant>
        <vt:i4>0</vt:i4>
      </vt:variant>
      <vt:variant>
        <vt:i4>0</vt:i4>
      </vt:variant>
      <vt:variant>
        <vt:i4>5</vt:i4>
      </vt:variant>
      <vt:variant>
        <vt:lpwstr>https://learn.nes.nhs.scot/82208/falls-frailty-and-bone-health-prevention-and-management/falls-frailty-and-bone-health-prevention-and-management/falls-prevention-everyone-s-business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FALLS PREVENTION AND MANAGEMENT FRAMEWORK &amp; TOOLKIT</dc:title>
  <dc:subject>Pathways and Procedure</dc:subject>
  <dc:creator>Hannah Cairns &amp; Karina O’Rourke</dc:creator>
  <cp:keywords/>
  <dc:description/>
  <cp:lastModifiedBy>Corkerton, Ann-Marie</cp:lastModifiedBy>
  <cp:revision>7</cp:revision>
  <dcterms:created xsi:type="dcterms:W3CDTF">2025-10-29T14:19:00Z</dcterms:created>
  <dcterms:modified xsi:type="dcterms:W3CDTF">2025-10-31T11:41:00Z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0x0101006CE628DC5F159A41AA8C7299658FF0CA</vt:lpwstr>
  </property>
  <property fmtid="{D5CDD505-2E9C-101B-9397-08002B2CF9AE}" pid="3" name="_DocHome">
    <vt:i4>-619587847</vt:i4>
  </property>
</Properties>
</file>