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2F1AC5">
        <w:rPr>
          <w:rFonts w:ascii="Calibri" w:hAnsi="Calibri" w:cs="Calibri"/>
          <w:b/>
          <w:bCs/>
          <w:sz w:val="36"/>
          <w:szCs w:val="36"/>
          <w:u w:val="single"/>
        </w:rPr>
        <w:t>EHSCP Multifactorial Falls Assessment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Date and time of assessment: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Present during assessment: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 Consent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Role and purpose of visit explained: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Person/POAs consent to participation in assessment and treatment: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Consent for info recording on NHS / CEC systems: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Consent for info sharing if onward referrals required: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Confirm personal details/update on AIS/TRAK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 xml:space="preserve">Access via </w:t>
      </w:r>
      <w:proofErr w:type="spellStart"/>
      <w:r w:rsidRPr="002F1AC5">
        <w:rPr>
          <w:rFonts w:ascii="Calibri" w:hAnsi="Calibri" w:cs="Calibri"/>
          <w:sz w:val="24"/>
          <w:szCs w:val="24"/>
        </w:rPr>
        <w:t>Keysafe</w:t>
      </w:r>
      <w:proofErr w:type="spellEnd"/>
      <w:r w:rsidRPr="002F1AC5">
        <w:rPr>
          <w:rFonts w:ascii="Calibri" w:hAnsi="Calibri" w:cs="Calibri"/>
          <w:sz w:val="24"/>
          <w:szCs w:val="24"/>
        </w:rPr>
        <w:t xml:space="preserve"> consented: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2 What matters to the person / their expectations / goals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3 History of fall(s)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4 Medical History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5 Medications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6 General Health / Lifestyle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7 Care / Other Professions / Support Networks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8 Vestibular / Dizziness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Any new dizziness or light-headedness when standing up from sitting or lying??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Vestibular Screening: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1. Do they have a feeling that things are spinning or moving around?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2. Does bending over and/or looking up at the sky make them feel dizzy?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3. Does lying down and/or turning over in bed make them feel dizzy?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4. Does moving their head quickly from side to side make them feel dizzy?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(Scoring: Yes (2) Sometimes (1) No (0</w:t>
      </w:r>
      <w:proofErr w:type="gramStart"/>
      <w:r w:rsidRPr="002F1AC5">
        <w:rPr>
          <w:rFonts w:ascii="Calibri" w:hAnsi="Calibri" w:cs="Calibri"/>
          <w:sz w:val="24"/>
          <w:szCs w:val="24"/>
        </w:rPr>
        <w:t>))  Total</w:t>
      </w:r>
      <w:proofErr w:type="gramEnd"/>
      <w:r w:rsidRPr="002F1AC5">
        <w:rPr>
          <w:rFonts w:ascii="Calibri" w:hAnsi="Calibri" w:cs="Calibri"/>
          <w:sz w:val="24"/>
          <w:szCs w:val="24"/>
        </w:rPr>
        <w:t xml:space="preserve">   /8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If ≥ 4 Consent to refer for further Assessment: Yes/No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9 Assisted Technology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 xml:space="preserve">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10 Eyesight / Hearing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11 Communication / Cognition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12 Nutrition / Diet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 xml:space="preserve">Nutritional Screening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1. Is the person or their family concerned that they may be underweight or need nutritional advice? Y /N / Don’t know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2. Has the person lost a lot of weight unintentionally in the past 3 – 6 months? Y (Do you know why?) / N / Don’t know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3. Have they noticed that their clothes or rings have become loose recently?  Y / N / Don’t know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4. Has the person recently found that they have lost their appetite and/or interest in eating?  Y / N / Don’t know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Any other comments of diet: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13 Continence / Toileting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14 Footwear / Foot care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 xml:space="preserve">15 Physical Function / Daily Activity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16 Property / Environment / Stairs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17 Mobility / Balance / Posture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18 Transfers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19 Outcome Measures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20 Other Information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Use this section for any other information that does not fit in above sections.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F1AC5">
        <w:rPr>
          <w:rFonts w:ascii="Calibri" w:hAnsi="Calibri" w:cs="Calibri"/>
          <w:b/>
          <w:bCs/>
          <w:sz w:val="28"/>
          <w:szCs w:val="28"/>
          <w:u w:val="single"/>
        </w:rPr>
        <w:t>21 Action plan to address falls risks– delete as appropriate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Medical Concerns: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Medications: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Alcohol: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 xml:space="preserve">Smoking: 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Suspected postural hypotension: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Loss of consciousness / faint / palpitations/ vestibular: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Assistive technology: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Care/support: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Eyesight: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Cognitive problems: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Nutrition/diet issues: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Continence/toileting: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Footwear/footcare: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Lack of physical activity/strength: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Does not go outside: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Property / Environmental hazards / Stairs: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Transfers/mobility/balance: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Equipment:</w:t>
      </w:r>
    </w:p>
    <w:p w:rsidR="008524B8" w:rsidRPr="002F1AC5" w:rsidRDefault="008524B8" w:rsidP="008524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1AC5">
        <w:rPr>
          <w:rFonts w:ascii="Calibri" w:hAnsi="Calibri" w:cs="Calibri"/>
          <w:sz w:val="24"/>
          <w:szCs w:val="24"/>
        </w:rPr>
        <w:t>Other:</w:t>
      </w:r>
    </w:p>
    <w:p w:rsidR="001B61DC" w:rsidRPr="001B61DC" w:rsidRDefault="001B61DC" w:rsidP="001B61DC">
      <w:pPr>
        <w:tabs>
          <w:tab w:val="left" w:pos="3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B61DC" w:rsidRPr="001B61DC" w:rsidSect="00F03C9B">
      <w:headerReference w:type="default" r:id="rId6"/>
      <w:footerReference w:type="default" r:id="rId7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E15" w:rsidRDefault="00132E15" w:rsidP="00F03C9B">
      <w:pPr>
        <w:spacing w:after="0" w:line="240" w:lineRule="auto"/>
      </w:pPr>
      <w:r>
        <w:separator/>
      </w:r>
    </w:p>
  </w:endnote>
  <w:endnote w:type="continuationSeparator" w:id="0">
    <w:p w:rsidR="00132E15" w:rsidRDefault="00132E15" w:rsidP="00F0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C9B" w:rsidRPr="002F1AC5" w:rsidRDefault="00F03C9B" w:rsidP="00F03C9B">
    <w:pPr>
      <w:pStyle w:val="Footer"/>
      <w:ind w:left="-284"/>
      <w:rPr>
        <w:rFonts w:ascii="Calibri" w:hAnsi="Calibri" w:cs="Calibri"/>
        <w:szCs w:val="20"/>
      </w:rPr>
    </w:pPr>
    <w:r w:rsidRPr="002F1AC5">
      <w:rPr>
        <w:rFonts w:ascii="Calibri" w:hAnsi="Calibri" w:cs="Calibri"/>
        <w:szCs w:val="20"/>
      </w:rPr>
      <w:t xml:space="preserve">Notes for completion – Ensure you delete options (e.g. Yes/No) </w:t>
    </w:r>
  </w:p>
  <w:p w:rsidR="00F03C9B" w:rsidRPr="002F1AC5" w:rsidRDefault="00F03C9B" w:rsidP="00F03C9B">
    <w:pPr>
      <w:pStyle w:val="Footer"/>
      <w:ind w:left="-284"/>
      <w:rPr>
        <w:rFonts w:ascii="Calibri" w:hAnsi="Calibri" w:cs="Calibri"/>
        <w:sz w:val="20"/>
        <w:szCs w:val="20"/>
      </w:rPr>
    </w:pPr>
    <w:r w:rsidRPr="002F1AC5">
      <w:rPr>
        <w:rFonts w:ascii="Calibri" w:hAnsi="Calibri" w:cs="Calibri"/>
        <w:szCs w:val="20"/>
      </w:rPr>
      <w:t xml:space="preserve">and not highlight as any formatting will not pull through to AIS/TRAK.  </w:t>
    </w:r>
    <w:r w:rsidRPr="002F1AC5">
      <w:rPr>
        <w:rFonts w:ascii="Calibri" w:hAnsi="Calibri" w:cs="Calibri"/>
        <w:szCs w:val="20"/>
      </w:rPr>
      <w:tab/>
      <w:t xml:space="preserve">                           </w:t>
    </w:r>
    <w:r w:rsidRPr="00DA6C7C">
      <w:rPr>
        <w:rFonts w:ascii="Calibri" w:hAnsi="Calibri" w:cs="Calibri"/>
        <w:i/>
        <w:iCs/>
        <w:szCs w:val="20"/>
      </w:rPr>
      <w:t xml:space="preserve">Version </w:t>
    </w:r>
    <w:r w:rsidR="00782CAE" w:rsidRPr="00DA6C7C">
      <w:rPr>
        <w:rFonts w:ascii="Calibri" w:hAnsi="Calibri" w:cs="Calibri"/>
        <w:i/>
        <w:iCs/>
        <w:szCs w:val="20"/>
      </w:rPr>
      <w:t>1.0</w:t>
    </w:r>
    <w:r w:rsidR="00DA6C7C" w:rsidRPr="00DA6C7C">
      <w:rPr>
        <w:rFonts w:ascii="Calibri" w:hAnsi="Calibri" w:cs="Calibri"/>
        <w:i/>
        <w:iCs/>
        <w:szCs w:val="20"/>
      </w:rPr>
      <w:t xml:space="preserve"> (Aug 2025)</w:t>
    </w:r>
    <w:r w:rsidRPr="002F1AC5">
      <w:rPr>
        <w:rFonts w:ascii="Calibri" w:eastAsia="Times New Roman" w:hAnsi="Calibri" w:cs="Calibri"/>
        <w:snapToGrid w:val="0"/>
        <w:color w:val="000000"/>
        <w:w w:val="0"/>
        <w:sz w:val="4"/>
        <w:szCs w:val="4"/>
        <w:u w:color="000000"/>
        <w:bdr w:val="none" w:sz="0" w:space="0" w:color="000000"/>
        <w:shd w:val="clear" w:color="000000" w:fill="000000"/>
      </w:rPr>
      <w:t xml:space="preserve"> </w:t>
    </w:r>
    <w:r w:rsidR="00DA6C7C">
      <w:rPr>
        <w:rFonts w:ascii="Calibri" w:eastAsia="Times New Roman" w:hAnsi="Calibri" w:cs="Calibri"/>
        <w:snapToGrid w:val="0"/>
        <w:color w:val="000000"/>
        <w:w w:val="0"/>
        <w:sz w:val="4"/>
        <w:szCs w:val="4"/>
        <w:u w:color="000000"/>
        <w:bdr w:val="none" w:sz="0" w:space="0" w:color="000000"/>
        <w:shd w:val="clear" w:color="000000" w:fill="000000"/>
      </w:rPr>
      <w:t xml:space="preserve"> </w:t>
    </w:r>
  </w:p>
  <w:p w:rsidR="00F03C9B" w:rsidRDefault="00F0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E15" w:rsidRDefault="00132E15" w:rsidP="00F03C9B">
      <w:pPr>
        <w:spacing w:after="0" w:line="240" w:lineRule="auto"/>
      </w:pPr>
      <w:r>
        <w:separator/>
      </w:r>
    </w:p>
  </w:footnote>
  <w:footnote w:type="continuationSeparator" w:id="0">
    <w:p w:rsidR="00132E15" w:rsidRDefault="00132E15" w:rsidP="00F0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C9B" w:rsidRPr="002F1AC5" w:rsidRDefault="00F03C9B" w:rsidP="00F03C9B">
    <w:pPr>
      <w:pStyle w:val="Header"/>
      <w:tabs>
        <w:tab w:val="clear" w:pos="9026"/>
      </w:tabs>
      <w:ind w:left="-284" w:right="-1180"/>
      <w:rPr>
        <w:rFonts w:ascii="Calibri" w:hAnsi="Calibri" w:cs="Calibri"/>
        <w:b/>
        <w:color w:val="B80068"/>
        <w:sz w:val="20"/>
        <w:szCs w:val="10"/>
      </w:rPr>
    </w:pPr>
    <w:r w:rsidRPr="002F1AC5">
      <w:rPr>
        <w:rFonts w:ascii="Calibri" w:hAnsi="Calibri" w:cs="Calibri"/>
        <w:b/>
        <w:noProof/>
        <w:color w:val="B80068"/>
        <w:sz w:val="40"/>
        <w:lang w:eastAsia="en-GB"/>
      </w:rPr>
      <w:drawing>
        <wp:anchor distT="0" distB="0" distL="114300" distR="114300" simplePos="0" relativeHeight="251659264" behindDoc="1" locked="0" layoutInCell="1" allowOverlap="1" wp14:anchorId="548A468E" wp14:editId="65C43C86">
          <wp:simplePos x="0" y="0"/>
          <wp:positionH relativeFrom="column">
            <wp:posOffset>5436226</wp:posOffset>
          </wp:positionH>
          <wp:positionV relativeFrom="paragraph">
            <wp:posOffset>-102405</wp:posOffset>
          </wp:positionV>
          <wp:extent cx="1418182" cy="507208"/>
          <wp:effectExtent l="0" t="0" r="0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82" cy="507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AC5">
      <w:rPr>
        <w:rFonts w:ascii="Calibri" w:hAnsi="Calibri" w:cs="Calibri"/>
        <w:b/>
        <w:color w:val="B80068"/>
        <w:sz w:val="20"/>
        <w:szCs w:val="10"/>
      </w:rPr>
      <w:t>Please utilise information already gathered in previous assessment</w:t>
    </w:r>
    <w:r w:rsidR="00F178F6" w:rsidRPr="002F1AC5">
      <w:rPr>
        <w:rFonts w:ascii="Calibri" w:hAnsi="Calibri" w:cs="Calibri"/>
        <w:b/>
        <w:color w:val="B80068"/>
        <w:sz w:val="20"/>
        <w:szCs w:val="10"/>
      </w:rPr>
      <w:t>s</w:t>
    </w:r>
    <w:r w:rsidRPr="002F1AC5">
      <w:rPr>
        <w:rFonts w:ascii="Calibri" w:hAnsi="Calibri" w:cs="Calibri"/>
        <w:b/>
        <w:color w:val="B80068"/>
        <w:sz w:val="20"/>
        <w:szCs w:val="10"/>
      </w:rPr>
      <w:t xml:space="preserve"> and </w:t>
    </w:r>
  </w:p>
  <w:p w:rsidR="00F03C9B" w:rsidRPr="002F1AC5" w:rsidRDefault="00F03C9B" w:rsidP="00F03C9B">
    <w:pPr>
      <w:pStyle w:val="Header"/>
      <w:tabs>
        <w:tab w:val="clear" w:pos="9026"/>
      </w:tabs>
      <w:ind w:left="-284" w:right="-1180"/>
      <w:rPr>
        <w:rFonts w:ascii="Calibri" w:hAnsi="Calibri" w:cs="Calibri"/>
        <w:b/>
        <w:color w:val="B80068"/>
        <w:sz w:val="20"/>
        <w:szCs w:val="10"/>
      </w:rPr>
    </w:pPr>
    <w:r w:rsidRPr="002F1AC5">
      <w:rPr>
        <w:rFonts w:ascii="Calibri" w:hAnsi="Calibri" w:cs="Calibri"/>
        <w:b/>
        <w:color w:val="B80068"/>
        <w:sz w:val="20"/>
        <w:szCs w:val="10"/>
      </w:rPr>
      <w:t>Conversations to avoid repetition.</w:t>
    </w:r>
  </w:p>
  <w:p w:rsidR="00F03C9B" w:rsidRDefault="00F03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9B"/>
    <w:rsid w:val="00022880"/>
    <w:rsid w:val="00025164"/>
    <w:rsid w:val="00057C37"/>
    <w:rsid w:val="00073A36"/>
    <w:rsid w:val="00084B81"/>
    <w:rsid w:val="000A1069"/>
    <w:rsid w:val="000B6EF0"/>
    <w:rsid w:val="000D24BB"/>
    <w:rsid w:val="000D3BAD"/>
    <w:rsid w:val="000D4934"/>
    <w:rsid w:val="000E1B5E"/>
    <w:rsid w:val="00117DCB"/>
    <w:rsid w:val="00132E15"/>
    <w:rsid w:val="0017281A"/>
    <w:rsid w:val="001849DD"/>
    <w:rsid w:val="001B61DC"/>
    <w:rsid w:val="001B7891"/>
    <w:rsid w:val="001F0861"/>
    <w:rsid w:val="001F7C25"/>
    <w:rsid w:val="00235D65"/>
    <w:rsid w:val="002447D7"/>
    <w:rsid w:val="00274D93"/>
    <w:rsid w:val="002C3E8B"/>
    <w:rsid w:val="002E2DD6"/>
    <w:rsid w:val="002F1AC5"/>
    <w:rsid w:val="00383C5E"/>
    <w:rsid w:val="003E0EBA"/>
    <w:rsid w:val="00424767"/>
    <w:rsid w:val="004759EB"/>
    <w:rsid w:val="004C45B4"/>
    <w:rsid w:val="004E2EC8"/>
    <w:rsid w:val="00506B44"/>
    <w:rsid w:val="00572592"/>
    <w:rsid w:val="00573E9D"/>
    <w:rsid w:val="00577C45"/>
    <w:rsid w:val="005A112E"/>
    <w:rsid w:val="005C2F9C"/>
    <w:rsid w:val="006013E0"/>
    <w:rsid w:val="0066080E"/>
    <w:rsid w:val="00691E1C"/>
    <w:rsid w:val="006945E9"/>
    <w:rsid w:val="006A0E3F"/>
    <w:rsid w:val="006A70CA"/>
    <w:rsid w:val="006B797F"/>
    <w:rsid w:val="006D0467"/>
    <w:rsid w:val="006F6ADD"/>
    <w:rsid w:val="00706ECE"/>
    <w:rsid w:val="007624AA"/>
    <w:rsid w:val="00782CAE"/>
    <w:rsid w:val="00786B5A"/>
    <w:rsid w:val="007A636B"/>
    <w:rsid w:val="007B075F"/>
    <w:rsid w:val="007C06A5"/>
    <w:rsid w:val="008524B8"/>
    <w:rsid w:val="00862C7C"/>
    <w:rsid w:val="008B083B"/>
    <w:rsid w:val="009235C3"/>
    <w:rsid w:val="009338F5"/>
    <w:rsid w:val="00957D03"/>
    <w:rsid w:val="009E5D1D"/>
    <w:rsid w:val="009F77E0"/>
    <w:rsid w:val="00A22871"/>
    <w:rsid w:val="00A62D3A"/>
    <w:rsid w:val="00AC2F81"/>
    <w:rsid w:val="00B02B8C"/>
    <w:rsid w:val="00B039C5"/>
    <w:rsid w:val="00B03F73"/>
    <w:rsid w:val="00BF05EE"/>
    <w:rsid w:val="00C0792F"/>
    <w:rsid w:val="00C30E4B"/>
    <w:rsid w:val="00C729B6"/>
    <w:rsid w:val="00C93F17"/>
    <w:rsid w:val="00C96019"/>
    <w:rsid w:val="00CB7D4B"/>
    <w:rsid w:val="00CD3983"/>
    <w:rsid w:val="00D34E63"/>
    <w:rsid w:val="00D7358E"/>
    <w:rsid w:val="00D77079"/>
    <w:rsid w:val="00DA6C7C"/>
    <w:rsid w:val="00E1662E"/>
    <w:rsid w:val="00E62606"/>
    <w:rsid w:val="00E95138"/>
    <w:rsid w:val="00EC2ED3"/>
    <w:rsid w:val="00EF198D"/>
    <w:rsid w:val="00F03C9B"/>
    <w:rsid w:val="00F178F6"/>
    <w:rsid w:val="00F76C29"/>
    <w:rsid w:val="00F94DBE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BAEE"/>
  <w15:chartTrackingRefBased/>
  <w15:docId w15:val="{314BB8AA-BF8F-4C2D-A71E-342A7A2F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B"/>
  </w:style>
  <w:style w:type="paragraph" w:styleId="Footer">
    <w:name w:val="footer"/>
    <w:basedOn w:val="Normal"/>
    <w:link w:val="FooterChar"/>
    <w:uiPriority w:val="99"/>
    <w:unhideWhenUsed/>
    <w:rsid w:val="00F03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9B"/>
  </w:style>
  <w:style w:type="table" w:styleId="TableGrid">
    <w:name w:val="Table Grid"/>
    <w:basedOn w:val="TableNormal"/>
    <w:uiPriority w:val="39"/>
    <w:rsid w:val="000E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7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Corkerton, Ann-Marie</dc:creator>
  <cp:keywords/>
  <dc:description/>
  <cp:lastModifiedBy>McBain, David</cp:lastModifiedBy>
  <cp:revision>1</cp:revision>
  <dcterms:created xsi:type="dcterms:W3CDTF">2025-10-09T07:54:00Z</dcterms:created>
  <dcterms:modified xsi:type="dcterms:W3CDTF">2025-10-09T07:54:00Z</dcterms:modified>
</cp:coreProperties>
</file>